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501C" w:rsidRPr="006B66D7" w:rsidRDefault="0097501C" w:rsidP="00912D98">
      <w:pPr>
        <w:tabs>
          <w:tab w:val="left" w:pos="7513"/>
        </w:tabs>
        <w:spacing w:line="312" w:lineRule="auto"/>
        <w:jc w:val="center"/>
        <w:rPr>
          <w:rFonts w:ascii="Cambria" w:hAnsi="Cambria" w:cs="Arial"/>
          <w:b/>
          <w:szCs w:val="24"/>
        </w:rPr>
      </w:pPr>
      <w:r w:rsidRPr="006B66D7">
        <w:rPr>
          <w:rFonts w:ascii="Cambria" w:hAnsi="Cambria" w:cs="Arial"/>
          <w:b/>
          <w:szCs w:val="24"/>
        </w:rPr>
        <w:t>DECRETO N</w:t>
      </w:r>
      <w:r w:rsidR="00912D98">
        <w:rPr>
          <w:rFonts w:ascii="Cambria" w:hAnsi="Cambria" w:cs="Arial"/>
          <w:b/>
          <w:szCs w:val="24"/>
        </w:rPr>
        <w:t>º 134</w:t>
      </w:r>
      <w:r w:rsidR="00E25BB8">
        <w:rPr>
          <w:rFonts w:ascii="Cambria" w:hAnsi="Cambria" w:cs="Arial"/>
          <w:b/>
          <w:szCs w:val="24"/>
        </w:rPr>
        <w:t xml:space="preserve"> DE </w:t>
      </w:r>
      <w:r w:rsidR="00912D98">
        <w:rPr>
          <w:rFonts w:ascii="Cambria" w:hAnsi="Cambria" w:cs="Arial"/>
          <w:b/>
          <w:szCs w:val="24"/>
        </w:rPr>
        <w:t xml:space="preserve">05 </w:t>
      </w:r>
      <w:r w:rsidR="00E25BB8">
        <w:rPr>
          <w:rFonts w:ascii="Cambria" w:hAnsi="Cambria" w:cs="Arial"/>
          <w:b/>
          <w:szCs w:val="24"/>
        </w:rPr>
        <w:t>DE MAIO DE 2020.</w:t>
      </w:r>
    </w:p>
    <w:p w:rsidR="0097501C" w:rsidRPr="006B66D7" w:rsidRDefault="0097501C" w:rsidP="00097B99">
      <w:pPr>
        <w:spacing w:line="312" w:lineRule="auto"/>
        <w:rPr>
          <w:rFonts w:ascii="Cambria" w:hAnsi="Cambria" w:cs="Arial"/>
          <w:szCs w:val="24"/>
        </w:rPr>
      </w:pPr>
    </w:p>
    <w:p w:rsidR="0097501C" w:rsidRDefault="00E25BB8" w:rsidP="00E25BB8">
      <w:pPr>
        <w:spacing w:line="240" w:lineRule="auto"/>
        <w:ind w:left="3402"/>
        <w:rPr>
          <w:rFonts w:ascii="Cambria" w:hAnsi="Cambria" w:cs="Arial"/>
          <w:szCs w:val="24"/>
        </w:rPr>
      </w:pPr>
      <w:r w:rsidRPr="00E25BB8">
        <w:rPr>
          <w:rFonts w:ascii="Cambria" w:hAnsi="Cambria" w:cs="Arial"/>
          <w:szCs w:val="24"/>
        </w:rPr>
        <w:t xml:space="preserve">Determina a obrigatoriedade do uso de máscaras, no âmbito do </w:t>
      </w:r>
      <w:r>
        <w:rPr>
          <w:rFonts w:ascii="Cambria" w:hAnsi="Cambria" w:cs="Arial"/>
          <w:szCs w:val="24"/>
        </w:rPr>
        <w:t>Município de Nova Erechim - SC</w:t>
      </w:r>
      <w:r w:rsidRPr="00E25BB8">
        <w:rPr>
          <w:rFonts w:ascii="Cambria" w:hAnsi="Cambria" w:cs="Arial"/>
          <w:szCs w:val="24"/>
        </w:rPr>
        <w:t>, em razão da pandemia de COVID-19, causada pelo novo coronavírus.</w:t>
      </w:r>
    </w:p>
    <w:p w:rsidR="00E25BB8" w:rsidRPr="006B66D7" w:rsidRDefault="00E25BB8" w:rsidP="00E25BB8">
      <w:pPr>
        <w:ind w:left="3402"/>
        <w:rPr>
          <w:rFonts w:ascii="Cambria" w:hAnsi="Cambria" w:cs="Arial"/>
          <w:szCs w:val="24"/>
        </w:rPr>
      </w:pPr>
    </w:p>
    <w:p w:rsidR="0097501C" w:rsidRPr="006B66D7" w:rsidRDefault="0097501C" w:rsidP="00E25BB8">
      <w:pPr>
        <w:ind w:firstLine="1134"/>
        <w:rPr>
          <w:rFonts w:ascii="Cambria" w:hAnsi="Cambria" w:cs="Arial"/>
          <w:szCs w:val="24"/>
        </w:rPr>
      </w:pPr>
      <w:r w:rsidRPr="006B66D7">
        <w:rPr>
          <w:rFonts w:ascii="Cambria" w:hAnsi="Cambria" w:cs="Arial"/>
          <w:szCs w:val="24"/>
        </w:rPr>
        <w:t xml:space="preserve">O Prefeito de </w:t>
      </w:r>
      <w:r w:rsidR="0081379F" w:rsidRPr="006B66D7">
        <w:rPr>
          <w:rFonts w:ascii="Cambria" w:hAnsi="Cambria" w:cs="Arial"/>
          <w:szCs w:val="24"/>
        </w:rPr>
        <w:t>Nova Erechim-SC</w:t>
      </w:r>
      <w:r w:rsidRPr="006B66D7">
        <w:rPr>
          <w:rFonts w:ascii="Cambria" w:hAnsi="Cambria" w:cs="Arial"/>
          <w:szCs w:val="24"/>
        </w:rPr>
        <w:t>, no exercício de suas atribuições, em conformidade com art.</w:t>
      </w:r>
      <w:r w:rsidR="0081379F" w:rsidRPr="006B66D7">
        <w:rPr>
          <w:rFonts w:ascii="Cambria" w:hAnsi="Cambria" w:cs="Arial"/>
          <w:szCs w:val="24"/>
        </w:rPr>
        <w:t xml:space="preserve"> 61</w:t>
      </w:r>
      <w:r w:rsidRPr="006B66D7">
        <w:rPr>
          <w:rFonts w:ascii="Cambria" w:hAnsi="Cambria" w:cs="Arial"/>
          <w:szCs w:val="24"/>
        </w:rPr>
        <w:t>, da Lei Orgânica do Município e,</w:t>
      </w:r>
    </w:p>
    <w:p w:rsidR="0097501C" w:rsidRPr="004B6423" w:rsidRDefault="0097501C" w:rsidP="004B6423">
      <w:pPr>
        <w:ind w:firstLine="1134"/>
        <w:rPr>
          <w:rFonts w:ascii="Cambria" w:hAnsi="Cambria" w:cs="Arial"/>
          <w:szCs w:val="24"/>
        </w:rPr>
      </w:pPr>
      <w:r w:rsidRPr="006B66D7">
        <w:rPr>
          <w:rFonts w:ascii="Cambria" w:hAnsi="Cambria" w:cs="Arial"/>
          <w:b/>
          <w:bCs/>
          <w:szCs w:val="24"/>
        </w:rPr>
        <w:t>CONSIDERANDO</w:t>
      </w:r>
      <w:r w:rsidRPr="006B66D7">
        <w:rPr>
          <w:rFonts w:ascii="Cambria" w:hAnsi="Cambria" w:cs="Arial"/>
          <w:szCs w:val="24"/>
        </w:rPr>
        <w:t xml:space="preserve"> a edição, pelo governo do Estado, do Decreto n. 515, de 17 de março de 2020, que declara situação de emergência em todo o Território Catarinense, nos termos do COBRADE n. 1.5.1.1.0 - doenças infecciosas virais, para fins de prevenção e enfrentamento à COVID-19, e estabelece providências;</w:t>
      </w:r>
    </w:p>
    <w:p w:rsidR="00912D98" w:rsidRDefault="0097501C" w:rsidP="00912D98">
      <w:pPr>
        <w:ind w:firstLine="1134"/>
        <w:rPr>
          <w:rFonts w:ascii="Cambria" w:hAnsi="Cambria" w:cs="Arial"/>
          <w:szCs w:val="24"/>
        </w:rPr>
      </w:pPr>
      <w:r w:rsidRPr="006B66D7">
        <w:rPr>
          <w:rFonts w:ascii="Cambria" w:hAnsi="Cambria" w:cs="Arial"/>
          <w:b/>
          <w:bCs/>
          <w:szCs w:val="24"/>
        </w:rPr>
        <w:t>CONSIDERANDO</w:t>
      </w:r>
      <w:r w:rsidRPr="006B66D7">
        <w:rPr>
          <w:rFonts w:ascii="Cambria" w:hAnsi="Cambria" w:cs="Arial"/>
          <w:szCs w:val="24"/>
        </w:rPr>
        <w:t xml:space="preserve"> a edição, pelo governo do Estado, do Decreto n. 525, de 23 de março de 2020, que dispõe sobre novas medidas para enfrentamento da emergência de saúde pública de importância internacional decorrente do coronavírus e estabelece outras providências;</w:t>
      </w:r>
      <w:r w:rsidR="00912D98" w:rsidRPr="00912D98">
        <w:rPr>
          <w:rFonts w:ascii="Cambria" w:hAnsi="Cambria" w:cs="Arial"/>
          <w:szCs w:val="24"/>
        </w:rPr>
        <w:t xml:space="preserve"> </w:t>
      </w:r>
    </w:p>
    <w:p w:rsidR="0097501C" w:rsidRPr="006B66D7" w:rsidRDefault="00912D98" w:rsidP="00912D98">
      <w:pPr>
        <w:ind w:firstLine="1134"/>
        <w:rPr>
          <w:rFonts w:ascii="Cambria" w:hAnsi="Cambria" w:cs="Arial"/>
          <w:szCs w:val="24"/>
        </w:rPr>
      </w:pPr>
      <w:r w:rsidRPr="00912D98">
        <w:rPr>
          <w:rFonts w:ascii="Cambria" w:hAnsi="Cambria" w:cs="Arial"/>
          <w:b/>
          <w:szCs w:val="24"/>
        </w:rPr>
        <w:t xml:space="preserve">CONSIDERANDO </w:t>
      </w:r>
      <w:r>
        <w:rPr>
          <w:rFonts w:ascii="Cambria" w:hAnsi="Cambria" w:cs="Arial"/>
          <w:szCs w:val="24"/>
        </w:rPr>
        <w:t>o decreto estadual nº 562</w:t>
      </w:r>
      <w:r>
        <w:rPr>
          <w:rFonts w:ascii="Cambria" w:hAnsi="Cambria" w:cs="Arial"/>
          <w:szCs w:val="24"/>
        </w:rPr>
        <w:t xml:space="preserve"> de 17 de abril de 2020, em seu artigo 36, prevê as possibilidade do município adotar medidas mais restritivas;</w:t>
      </w:r>
    </w:p>
    <w:p w:rsidR="0097501C" w:rsidRPr="006B66D7" w:rsidRDefault="0097501C" w:rsidP="004B6423">
      <w:pPr>
        <w:ind w:firstLine="1134"/>
        <w:rPr>
          <w:rFonts w:ascii="Cambria" w:hAnsi="Cambria" w:cs="Arial"/>
          <w:szCs w:val="24"/>
        </w:rPr>
      </w:pPr>
      <w:r w:rsidRPr="006B66D7">
        <w:rPr>
          <w:rFonts w:ascii="Cambria" w:hAnsi="Cambria" w:cs="Arial"/>
          <w:b/>
          <w:bCs/>
          <w:szCs w:val="24"/>
        </w:rPr>
        <w:t>CONSIDERANDO</w:t>
      </w:r>
      <w:r w:rsidRPr="006B66D7">
        <w:rPr>
          <w:rFonts w:ascii="Cambria" w:hAnsi="Cambria" w:cs="Arial"/>
          <w:szCs w:val="24"/>
        </w:rPr>
        <w:t xml:space="preserve"> a edição, pelo Município de </w:t>
      </w:r>
      <w:r w:rsidR="0081379F" w:rsidRPr="006B66D7">
        <w:rPr>
          <w:rFonts w:ascii="Cambria" w:hAnsi="Cambria" w:cs="Arial"/>
          <w:szCs w:val="24"/>
        </w:rPr>
        <w:t>Nova Erechim-SC</w:t>
      </w:r>
      <w:r w:rsidRPr="006B66D7">
        <w:rPr>
          <w:rFonts w:ascii="Cambria" w:hAnsi="Cambria" w:cs="Arial"/>
          <w:szCs w:val="24"/>
        </w:rPr>
        <w:t>, do Decreto nº</w:t>
      </w:r>
      <w:r w:rsidR="0081379F" w:rsidRPr="006B66D7">
        <w:rPr>
          <w:rFonts w:ascii="Cambria" w:hAnsi="Cambria" w:cs="Arial"/>
          <w:szCs w:val="24"/>
        </w:rPr>
        <w:t xml:space="preserve"> 98</w:t>
      </w:r>
      <w:r w:rsidRPr="006B66D7">
        <w:rPr>
          <w:rFonts w:ascii="Cambria" w:hAnsi="Cambria" w:cs="Arial"/>
          <w:szCs w:val="24"/>
        </w:rPr>
        <w:t xml:space="preserve">, de </w:t>
      </w:r>
      <w:r w:rsidR="0081379F" w:rsidRPr="006B66D7">
        <w:rPr>
          <w:rFonts w:ascii="Cambria" w:hAnsi="Cambria" w:cs="Arial"/>
          <w:szCs w:val="24"/>
        </w:rPr>
        <w:t>23</w:t>
      </w:r>
      <w:r w:rsidRPr="006B66D7">
        <w:rPr>
          <w:rFonts w:ascii="Cambria" w:hAnsi="Cambria" w:cs="Arial"/>
          <w:szCs w:val="24"/>
        </w:rPr>
        <w:t xml:space="preserve"> de março de 2020, que declara situação de emergência no Município de </w:t>
      </w:r>
      <w:r w:rsidR="0081379F" w:rsidRPr="006B66D7">
        <w:rPr>
          <w:rFonts w:ascii="Cambria" w:hAnsi="Cambria" w:cs="Arial"/>
          <w:szCs w:val="24"/>
        </w:rPr>
        <w:t>Nova Erechim</w:t>
      </w:r>
      <w:r w:rsidRPr="006B66D7">
        <w:rPr>
          <w:rFonts w:ascii="Cambria" w:hAnsi="Cambria" w:cs="Arial"/>
          <w:szCs w:val="24"/>
        </w:rPr>
        <w:t xml:space="preserve"> e ratifica as medidas para o enfrentamento da pandemia decorrente do coronavírus;</w:t>
      </w:r>
    </w:p>
    <w:p w:rsidR="0097501C" w:rsidRDefault="0097501C" w:rsidP="006B66D7">
      <w:pPr>
        <w:ind w:firstLine="1134"/>
        <w:rPr>
          <w:rFonts w:ascii="Cambria" w:hAnsi="Cambria" w:cs="Arial"/>
          <w:szCs w:val="24"/>
        </w:rPr>
      </w:pPr>
      <w:r w:rsidRPr="006B66D7">
        <w:rPr>
          <w:rFonts w:ascii="Cambria" w:hAnsi="Cambria" w:cs="Arial"/>
          <w:b/>
          <w:bCs/>
          <w:szCs w:val="24"/>
        </w:rPr>
        <w:t>CONSIDERANDO</w:t>
      </w:r>
      <w:r w:rsidRPr="006B66D7">
        <w:rPr>
          <w:rFonts w:ascii="Cambria" w:hAnsi="Cambria" w:cs="Arial"/>
          <w:szCs w:val="24"/>
        </w:rPr>
        <w:t xml:space="preserve"> os potenciais efeitos danosos à economia local em virtude da suspensão das atividades econômicas em decorrência da pandemia da COVID-19 declarada pela Organização Mundial da Saúde;</w:t>
      </w:r>
    </w:p>
    <w:p w:rsidR="00097B99" w:rsidRPr="006B66D7" w:rsidRDefault="00097B99" w:rsidP="006B66D7">
      <w:pPr>
        <w:rPr>
          <w:rFonts w:ascii="Cambria" w:hAnsi="Cambria" w:cs="Arial"/>
          <w:szCs w:val="24"/>
        </w:rPr>
      </w:pPr>
    </w:p>
    <w:p w:rsidR="0097501C" w:rsidRDefault="0097501C" w:rsidP="006B66D7">
      <w:pPr>
        <w:ind w:firstLine="1134"/>
        <w:rPr>
          <w:rFonts w:ascii="Cambria" w:hAnsi="Cambria" w:cs="Arial"/>
          <w:b/>
          <w:bCs/>
          <w:szCs w:val="24"/>
        </w:rPr>
      </w:pPr>
      <w:r w:rsidRPr="006B66D7">
        <w:rPr>
          <w:rFonts w:ascii="Cambria" w:hAnsi="Cambria" w:cs="Arial"/>
          <w:b/>
          <w:bCs/>
          <w:szCs w:val="24"/>
        </w:rPr>
        <w:t>DECRETA:</w:t>
      </w:r>
    </w:p>
    <w:p w:rsidR="008113EF" w:rsidRDefault="008113EF" w:rsidP="006B66D7">
      <w:pPr>
        <w:ind w:firstLine="1134"/>
        <w:rPr>
          <w:rFonts w:ascii="Cambria" w:hAnsi="Cambria" w:cs="Arial"/>
          <w:b/>
          <w:bCs/>
          <w:szCs w:val="24"/>
        </w:rPr>
      </w:pPr>
    </w:p>
    <w:p w:rsidR="00317493" w:rsidRDefault="00CA5EBC" w:rsidP="00317493">
      <w:pPr>
        <w:ind w:firstLine="1134"/>
        <w:rPr>
          <w:rFonts w:ascii="Cambria" w:hAnsi="Cambria" w:cs="Arial"/>
          <w:bCs/>
          <w:szCs w:val="24"/>
        </w:rPr>
      </w:pPr>
      <w:r w:rsidRPr="008A62BE">
        <w:rPr>
          <w:rFonts w:ascii="Cambria" w:hAnsi="Cambria" w:cs="Arial"/>
          <w:b/>
          <w:bCs/>
          <w:szCs w:val="24"/>
        </w:rPr>
        <w:t>Art. 1º</w:t>
      </w:r>
      <w:r w:rsidRPr="00CA5EBC">
        <w:rPr>
          <w:rFonts w:ascii="Cambria" w:hAnsi="Cambria" w:cs="Arial"/>
          <w:bCs/>
          <w:szCs w:val="24"/>
        </w:rPr>
        <w:t xml:space="preserve"> Fica determinada a obrigatorieda</w:t>
      </w:r>
      <w:r w:rsidR="00E76A99">
        <w:rPr>
          <w:rFonts w:ascii="Cambria" w:hAnsi="Cambria" w:cs="Arial"/>
          <w:bCs/>
          <w:szCs w:val="24"/>
        </w:rPr>
        <w:t xml:space="preserve">de da utilização de máscaras de </w:t>
      </w:r>
      <w:r w:rsidRPr="00CA5EBC">
        <w:rPr>
          <w:rFonts w:ascii="Cambria" w:hAnsi="Cambria" w:cs="Arial"/>
          <w:bCs/>
          <w:szCs w:val="24"/>
        </w:rPr>
        <w:t xml:space="preserve">proteção </w:t>
      </w:r>
      <w:r w:rsidR="00E76A99">
        <w:rPr>
          <w:rFonts w:ascii="Cambria" w:hAnsi="Cambria" w:cs="Arial"/>
          <w:bCs/>
          <w:szCs w:val="24"/>
        </w:rPr>
        <w:t xml:space="preserve">facial, a partir de 07 de maio </w:t>
      </w:r>
      <w:r w:rsidRPr="00CA5EBC">
        <w:rPr>
          <w:rFonts w:ascii="Cambria" w:hAnsi="Cambria" w:cs="Arial"/>
          <w:bCs/>
          <w:szCs w:val="24"/>
        </w:rPr>
        <w:t>de 2020, em todos os espaços públicos, vias públicas, equipamentos d</w:t>
      </w:r>
      <w:r w:rsidR="00317493">
        <w:rPr>
          <w:rFonts w:ascii="Cambria" w:hAnsi="Cambria" w:cs="Arial"/>
          <w:bCs/>
          <w:szCs w:val="24"/>
        </w:rPr>
        <w:t xml:space="preserve">e transporte público coletivo, </w:t>
      </w:r>
      <w:r w:rsidRPr="00CA5EBC">
        <w:rPr>
          <w:rFonts w:ascii="Cambria" w:hAnsi="Cambria" w:cs="Arial"/>
          <w:bCs/>
          <w:szCs w:val="24"/>
        </w:rPr>
        <w:t xml:space="preserve">estabelecimentos comerciais, </w:t>
      </w:r>
      <w:r w:rsidRPr="00CA5EBC">
        <w:rPr>
          <w:rFonts w:ascii="Cambria" w:hAnsi="Cambria" w:cs="Arial"/>
          <w:bCs/>
          <w:szCs w:val="24"/>
        </w:rPr>
        <w:lastRenderedPageBreak/>
        <w:t>industriais e de serviç</w:t>
      </w:r>
      <w:r w:rsidR="00317493">
        <w:rPr>
          <w:rFonts w:ascii="Cambria" w:hAnsi="Cambria" w:cs="Arial"/>
          <w:bCs/>
          <w:szCs w:val="24"/>
        </w:rPr>
        <w:t>os no âmbito do município de Nova Erechim - SC</w:t>
      </w:r>
      <w:r w:rsidRPr="00CA5EBC">
        <w:rPr>
          <w:rFonts w:ascii="Cambria" w:hAnsi="Cambria" w:cs="Arial"/>
          <w:bCs/>
          <w:szCs w:val="24"/>
        </w:rPr>
        <w:t>, sem prejuízo das recomendações de isolamento social e daquelas expedidas pelas autoridades sanitárias.</w:t>
      </w:r>
    </w:p>
    <w:p w:rsidR="000B2E5B" w:rsidRPr="00CA5EBC" w:rsidRDefault="00CA5EBC" w:rsidP="000B2E5B">
      <w:pPr>
        <w:ind w:firstLine="1134"/>
        <w:rPr>
          <w:rFonts w:ascii="Cambria" w:hAnsi="Cambria" w:cs="Arial"/>
          <w:bCs/>
          <w:szCs w:val="24"/>
        </w:rPr>
      </w:pPr>
      <w:r w:rsidRPr="00CA5EBC">
        <w:rPr>
          <w:rFonts w:ascii="Cambria" w:hAnsi="Cambria" w:cs="Arial"/>
          <w:bCs/>
          <w:szCs w:val="24"/>
        </w:rPr>
        <w:t>§ 1º Recomenda-se à população em geral o uso de máscaras caseiras, segundo as orientações do Ministério da Saúde,</w:t>
      </w:r>
      <w:r w:rsidR="000B2E5B">
        <w:rPr>
          <w:rFonts w:ascii="Cambria" w:hAnsi="Cambria" w:cs="Arial"/>
          <w:bCs/>
          <w:szCs w:val="24"/>
        </w:rPr>
        <w:t xml:space="preserve"> disponível em www.saude.gov.br.</w:t>
      </w:r>
      <w:bookmarkStart w:id="0" w:name="_GoBack"/>
      <w:bookmarkEnd w:id="0"/>
    </w:p>
    <w:p w:rsidR="00CA5EBC" w:rsidRPr="00CA5EBC" w:rsidRDefault="00CA5EBC" w:rsidP="00CA5EBC">
      <w:pPr>
        <w:ind w:firstLine="1134"/>
        <w:rPr>
          <w:rFonts w:ascii="Cambria" w:hAnsi="Cambria" w:cs="Arial"/>
          <w:bCs/>
          <w:szCs w:val="24"/>
        </w:rPr>
      </w:pPr>
      <w:r w:rsidRPr="00CA5EBC">
        <w:rPr>
          <w:rFonts w:ascii="Cambria" w:hAnsi="Cambria" w:cs="Arial"/>
          <w:bCs/>
          <w:szCs w:val="24"/>
        </w:rPr>
        <w:t>§ 2º Os estabelecimentos deverão impedir a entrada e a permanência de pessoas que não estiverem utilizando máscara de proteção facial.</w:t>
      </w:r>
    </w:p>
    <w:p w:rsidR="00CA5EBC" w:rsidRPr="00CA5EBC" w:rsidRDefault="00CA5EBC" w:rsidP="00CA5EBC">
      <w:pPr>
        <w:ind w:firstLine="1134"/>
        <w:rPr>
          <w:rFonts w:ascii="Cambria" w:hAnsi="Cambria" w:cs="Arial"/>
          <w:bCs/>
          <w:szCs w:val="24"/>
        </w:rPr>
      </w:pPr>
      <w:r w:rsidRPr="00CA5EBC">
        <w:rPr>
          <w:rFonts w:ascii="Cambria" w:hAnsi="Cambria" w:cs="Arial"/>
          <w:bCs/>
          <w:szCs w:val="24"/>
        </w:rPr>
        <w:t>§ 3º Os fabricantes e os distribuidores de máscaras para uso profissional devem garantir, prioritariamente, o suficiente abastecimento da rede de assistência e atenção à saúde e, subsidiariamente, dos profissionais dos demais serviços essenciais.</w:t>
      </w:r>
    </w:p>
    <w:p w:rsidR="00317493" w:rsidRDefault="00CA5EBC" w:rsidP="00CA5EBC">
      <w:pPr>
        <w:ind w:firstLine="1134"/>
        <w:rPr>
          <w:rFonts w:ascii="Cambria" w:hAnsi="Cambria" w:cs="Arial"/>
          <w:bCs/>
          <w:szCs w:val="24"/>
        </w:rPr>
      </w:pPr>
      <w:r w:rsidRPr="00CA5EBC">
        <w:rPr>
          <w:rFonts w:ascii="Cambria" w:hAnsi="Cambria" w:cs="Arial"/>
          <w:bCs/>
          <w:szCs w:val="24"/>
        </w:rPr>
        <w:t>§ 4º A obrigatoriedade do uso de máscara, de que trata este artigo, perdurará enquanto vigorar o estado de eme</w:t>
      </w:r>
      <w:r w:rsidR="00317493">
        <w:rPr>
          <w:rFonts w:ascii="Cambria" w:hAnsi="Cambria" w:cs="Arial"/>
          <w:bCs/>
          <w:szCs w:val="24"/>
        </w:rPr>
        <w:t xml:space="preserve">rgência constante no Decreto </w:t>
      </w:r>
      <w:proofErr w:type="gramStart"/>
      <w:r w:rsidR="00317493">
        <w:rPr>
          <w:rFonts w:ascii="Cambria" w:hAnsi="Cambria" w:cs="Arial"/>
          <w:bCs/>
          <w:szCs w:val="24"/>
        </w:rPr>
        <w:t>Municipal  nº</w:t>
      </w:r>
      <w:proofErr w:type="gramEnd"/>
      <w:r w:rsidR="00317493">
        <w:rPr>
          <w:rFonts w:ascii="Cambria" w:hAnsi="Cambria" w:cs="Arial"/>
          <w:bCs/>
          <w:szCs w:val="24"/>
        </w:rPr>
        <w:t xml:space="preserve"> </w:t>
      </w:r>
      <w:r w:rsidR="00317493" w:rsidRPr="006B66D7">
        <w:rPr>
          <w:rFonts w:ascii="Cambria" w:hAnsi="Cambria" w:cs="Arial"/>
          <w:szCs w:val="24"/>
        </w:rPr>
        <w:t>98, de 23 de março de 2020</w:t>
      </w:r>
      <w:r w:rsidR="00317493">
        <w:rPr>
          <w:rFonts w:ascii="Cambria" w:hAnsi="Cambria" w:cs="Arial"/>
          <w:szCs w:val="24"/>
        </w:rPr>
        <w:t>.</w:t>
      </w:r>
    </w:p>
    <w:p w:rsidR="00CA5EBC" w:rsidRDefault="00912D98" w:rsidP="00CA5EBC">
      <w:pPr>
        <w:ind w:firstLine="1134"/>
        <w:rPr>
          <w:rFonts w:ascii="Cambria" w:hAnsi="Cambria" w:cs="Arial"/>
          <w:bCs/>
          <w:szCs w:val="24"/>
        </w:rPr>
      </w:pPr>
      <w:r>
        <w:rPr>
          <w:rFonts w:ascii="Cambria" w:hAnsi="Cambria" w:cs="Arial"/>
          <w:b/>
          <w:bCs/>
          <w:szCs w:val="24"/>
        </w:rPr>
        <w:t>Art. 2</w:t>
      </w:r>
      <w:r w:rsidR="00CA5EBC" w:rsidRPr="008A62BE">
        <w:rPr>
          <w:rFonts w:ascii="Cambria" w:hAnsi="Cambria" w:cs="Arial"/>
          <w:b/>
          <w:bCs/>
          <w:szCs w:val="24"/>
        </w:rPr>
        <w:t>º</w:t>
      </w:r>
      <w:r w:rsidR="00CA5EBC" w:rsidRPr="00CA5EBC">
        <w:rPr>
          <w:rFonts w:ascii="Cambria" w:hAnsi="Cambria" w:cs="Arial"/>
          <w:bCs/>
          <w:szCs w:val="24"/>
        </w:rPr>
        <w:t xml:space="preserve"> A inobservância do disposto neste Decreto sujeita o infrator às penas previstas no art. 10 da Lei Federal nº 6.437, de 20 de agosto de 1977</w:t>
      </w:r>
      <w:r w:rsidR="00317493">
        <w:rPr>
          <w:rFonts w:ascii="Cambria" w:hAnsi="Cambria" w:cs="Arial"/>
          <w:bCs/>
          <w:szCs w:val="24"/>
        </w:rPr>
        <w:t xml:space="preserve"> e na Lei Municipal nº 1.086, de 14 de dezembro de 2001.</w:t>
      </w:r>
    </w:p>
    <w:p w:rsidR="00317493" w:rsidRDefault="00317493" w:rsidP="00CA5EBC">
      <w:pPr>
        <w:ind w:firstLine="1134"/>
        <w:rPr>
          <w:rFonts w:ascii="Cambria" w:hAnsi="Cambria" w:cs="Arial"/>
          <w:bCs/>
          <w:szCs w:val="24"/>
        </w:rPr>
      </w:pPr>
      <w:r>
        <w:rPr>
          <w:rFonts w:ascii="Cambria" w:hAnsi="Cambria" w:cs="Arial"/>
          <w:bCs/>
          <w:szCs w:val="24"/>
        </w:rPr>
        <w:t xml:space="preserve">§1º </w:t>
      </w:r>
      <w:r w:rsidR="002B4033" w:rsidRPr="002B4033">
        <w:rPr>
          <w:rFonts w:ascii="Cambria" w:hAnsi="Cambria" w:cs="Arial"/>
          <w:bCs/>
          <w:szCs w:val="24"/>
        </w:rPr>
        <w:t>Toda pessoa cujas ações ou atividades possam prejudicar, indiretamente, a saúde de terceiros, quer pela natureza de seu produto ou resultado deste, quer pelas condições do local onde habita, trabalha ou frequenta, deve cumprir as exigências legais e regulamentares correspondentes e as restrições ou medidas que a autoridade de saúde fixar.</w:t>
      </w:r>
    </w:p>
    <w:p w:rsidR="00DC6463" w:rsidRDefault="002B4033" w:rsidP="00DC6463">
      <w:pPr>
        <w:ind w:firstLine="1134"/>
        <w:rPr>
          <w:rFonts w:ascii="Cambria" w:hAnsi="Cambria" w:cs="Arial"/>
          <w:bCs/>
          <w:szCs w:val="24"/>
        </w:rPr>
      </w:pPr>
      <w:r>
        <w:rPr>
          <w:rFonts w:ascii="Cambria" w:hAnsi="Cambria" w:cs="Arial"/>
          <w:bCs/>
          <w:szCs w:val="24"/>
        </w:rPr>
        <w:t xml:space="preserve">§2º </w:t>
      </w:r>
      <w:r w:rsidRPr="002B4033">
        <w:rPr>
          <w:rFonts w:ascii="Cambria" w:hAnsi="Cambria" w:cs="Arial"/>
          <w:bCs/>
          <w:szCs w:val="24"/>
        </w:rPr>
        <w:t>Sem prejuí</w:t>
      </w:r>
      <w:r w:rsidR="001C2951">
        <w:rPr>
          <w:rFonts w:ascii="Cambria" w:hAnsi="Cambria" w:cs="Arial"/>
          <w:bCs/>
          <w:szCs w:val="24"/>
        </w:rPr>
        <w:t xml:space="preserve">zo das sanções de natureza civis ou penais </w:t>
      </w:r>
      <w:r w:rsidRPr="002B4033">
        <w:rPr>
          <w:rFonts w:ascii="Cambria" w:hAnsi="Cambria" w:cs="Arial"/>
          <w:bCs/>
          <w:szCs w:val="24"/>
        </w:rPr>
        <w:t xml:space="preserve">cabíveis, </w:t>
      </w:r>
      <w:r>
        <w:rPr>
          <w:rFonts w:ascii="Cambria" w:hAnsi="Cambria" w:cs="Arial"/>
          <w:bCs/>
          <w:szCs w:val="24"/>
        </w:rPr>
        <w:t>a infração em razão do descumprimento do referido</w:t>
      </w:r>
      <w:r w:rsidR="00DB40EF">
        <w:rPr>
          <w:rFonts w:ascii="Cambria" w:hAnsi="Cambria" w:cs="Arial"/>
          <w:bCs/>
          <w:szCs w:val="24"/>
        </w:rPr>
        <w:t xml:space="preserve"> decreto serão punidos</w:t>
      </w:r>
      <w:r w:rsidR="00DC6463">
        <w:rPr>
          <w:rFonts w:ascii="Cambria" w:hAnsi="Cambria" w:cs="Arial"/>
          <w:bCs/>
          <w:szCs w:val="24"/>
        </w:rPr>
        <w:t>, alternativa ou cumulativamente, com as penalidades de:</w:t>
      </w:r>
    </w:p>
    <w:p w:rsidR="00DC6463" w:rsidRDefault="00DB40EF" w:rsidP="00DC6463">
      <w:pPr>
        <w:ind w:firstLine="1134"/>
        <w:rPr>
          <w:rFonts w:ascii="Cambria" w:hAnsi="Cambria" w:cs="Arial"/>
          <w:bCs/>
          <w:szCs w:val="24"/>
        </w:rPr>
      </w:pPr>
      <w:r w:rsidRPr="00DB40EF">
        <w:rPr>
          <w:rFonts w:ascii="Cambria" w:hAnsi="Cambria" w:cs="Arial"/>
          <w:bCs/>
          <w:szCs w:val="24"/>
        </w:rPr>
        <w:t>I - Ad</w:t>
      </w:r>
      <w:r>
        <w:rPr>
          <w:rFonts w:ascii="Cambria" w:hAnsi="Cambria" w:cs="Arial"/>
          <w:bCs/>
          <w:szCs w:val="24"/>
        </w:rPr>
        <w:t>vertência;</w:t>
      </w:r>
    </w:p>
    <w:p w:rsidR="00DC6463" w:rsidRDefault="00DB40EF" w:rsidP="00DC6463">
      <w:pPr>
        <w:ind w:firstLine="1134"/>
        <w:rPr>
          <w:rFonts w:ascii="Cambria" w:hAnsi="Cambria" w:cs="Arial"/>
          <w:bCs/>
          <w:szCs w:val="24"/>
        </w:rPr>
      </w:pPr>
      <w:r>
        <w:rPr>
          <w:rFonts w:ascii="Cambria" w:hAnsi="Cambria" w:cs="Arial"/>
          <w:bCs/>
          <w:szCs w:val="24"/>
        </w:rPr>
        <w:t>II - Multa;</w:t>
      </w:r>
    </w:p>
    <w:p w:rsidR="00DB40EF" w:rsidRPr="00DB40EF" w:rsidRDefault="00DB40EF" w:rsidP="00DC6463">
      <w:pPr>
        <w:ind w:firstLine="1134"/>
        <w:rPr>
          <w:rFonts w:ascii="Cambria" w:hAnsi="Cambria" w:cs="Arial"/>
          <w:bCs/>
          <w:szCs w:val="24"/>
        </w:rPr>
      </w:pPr>
      <w:r>
        <w:rPr>
          <w:rFonts w:ascii="Cambria" w:hAnsi="Cambria" w:cs="Arial"/>
          <w:bCs/>
          <w:szCs w:val="24"/>
        </w:rPr>
        <w:t>III</w:t>
      </w:r>
      <w:r w:rsidRPr="00DB40EF">
        <w:rPr>
          <w:rFonts w:ascii="Cambria" w:hAnsi="Cambria" w:cs="Arial"/>
          <w:bCs/>
          <w:szCs w:val="24"/>
        </w:rPr>
        <w:t xml:space="preserve"> - Interdição parcial ou total do estabelecimento;</w:t>
      </w:r>
    </w:p>
    <w:p w:rsidR="00DB40EF" w:rsidRDefault="00DB40EF" w:rsidP="00DB40EF">
      <w:pPr>
        <w:ind w:firstLine="708"/>
        <w:rPr>
          <w:rFonts w:ascii="Cambria" w:hAnsi="Cambria" w:cs="Arial"/>
          <w:bCs/>
          <w:szCs w:val="24"/>
        </w:rPr>
      </w:pPr>
    </w:p>
    <w:p w:rsidR="00DB40EF" w:rsidRDefault="00DB40EF" w:rsidP="00DB40EF">
      <w:pPr>
        <w:ind w:firstLine="708"/>
        <w:rPr>
          <w:rFonts w:ascii="Cambria" w:hAnsi="Cambria" w:cs="Arial"/>
          <w:bCs/>
          <w:szCs w:val="24"/>
        </w:rPr>
      </w:pPr>
    </w:p>
    <w:p w:rsidR="00DB40EF" w:rsidRDefault="00DB40EF" w:rsidP="00DB40EF">
      <w:pPr>
        <w:ind w:firstLine="708"/>
        <w:rPr>
          <w:rFonts w:ascii="Cambria" w:hAnsi="Cambria" w:cs="Arial"/>
          <w:bCs/>
          <w:szCs w:val="24"/>
        </w:rPr>
      </w:pPr>
    </w:p>
    <w:p w:rsidR="009D4FD0" w:rsidRPr="009D4FD0" w:rsidRDefault="00DC6463" w:rsidP="00DB40EF">
      <w:pPr>
        <w:ind w:firstLine="708"/>
        <w:rPr>
          <w:rFonts w:ascii="Cambria" w:hAnsi="Cambria" w:cs="Arial"/>
          <w:bCs/>
          <w:szCs w:val="24"/>
        </w:rPr>
      </w:pPr>
      <w:r>
        <w:rPr>
          <w:rFonts w:ascii="Cambria" w:hAnsi="Cambria" w:cs="Arial"/>
          <w:bCs/>
          <w:szCs w:val="24"/>
        </w:rPr>
        <w:lastRenderedPageBreak/>
        <w:t>§ 3</w:t>
      </w:r>
      <w:r w:rsidR="009D4FD0" w:rsidRPr="009D4FD0">
        <w:rPr>
          <w:rFonts w:ascii="Cambria" w:hAnsi="Cambria" w:cs="Arial"/>
          <w:bCs/>
          <w:szCs w:val="24"/>
        </w:rPr>
        <w:t xml:space="preserve">º Cópias das notificações expedidas pelos agentes fiscalizadores deverão ser entregues ao órgão a que estejam vinculados, </w:t>
      </w:r>
      <w:r w:rsidR="009D4FD0">
        <w:rPr>
          <w:rFonts w:ascii="Cambria" w:hAnsi="Cambria" w:cs="Arial"/>
          <w:bCs/>
          <w:szCs w:val="24"/>
        </w:rPr>
        <w:t xml:space="preserve">para </w:t>
      </w:r>
      <w:r w:rsidR="009D4FD0" w:rsidRPr="009D4FD0">
        <w:rPr>
          <w:rFonts w:ascii="Cambria" w:hAnsi="Cambria" w:cs="Arial"/>
          <w:bCs/>
          <w:szCs w:val="24"/>
        </w:rPr>
        <w:t xml:space="preserve">que sejam consolidados os dados sobre as fiscalizações </w:t>
      </w:r>
      <w:proofErr w:type="spellStart"/>
      <w:r w:rsidR="009D4FD0" w:rsidRPr="009D4FD0">
        <w:rPr>
          <w:rFonts w:ascii="Cambria" w:hAnsi="Cambria" w:cs="Arial"/>
          <w:bCs/>
          <w:szCs w:val="24"/>
        </w:rPr>
        <w:t>orientativas</w:t>
      </w:r>
      <w:proofErr w:type="spellEnd"/>
      <w:r w:rsidR="009D4FD0" w:rsidRPr="009D4FD0">
        <w:rPr>
          <w:rFonts w:ascii="Cambria" w:hAnsi="Cambria" w:cs="Arial"/>
          <w:bCs/>
          <w:szCs w:val="24"/>
        </w:rPr>
        <w:t xml:space="preserve"> realizadas.</w:t>
      </w:r>
    </w:p>
    <w:p w:rsidR="009D4FD0" w:rsidRPr="009D4FD0" w:rsidRDefault="00DC6463" w:rsidP="009D4FD0">
      <w:pPr>
        <w:ind w:firstLine="1134"/>
        <w:rPr>
          <w:rFonts w:ascii="Cambria" w:hAnsi="Cambria" w:cs="Arial"/>
          <w:bCs/>
          <w:szCs w:val="24"/>
        </w:rPr>
      </w:pPr>
      <w:r>
        <w:rPr>
          <w:rFonts w:ascii="Cambria" w:hAnsi="Cambria" w:cs="Arial"/>
          <w:bCs/>
          <w:szCs w:val="24"/>
        </w:rPr>
        <w:t>§ 4</w:t>
      </w:r>
      <w:r w:rsidR="009D4FD0" w:rsidRPr="009D4FD0">
        <w:rPr>
          <w:rFonts w:ascii="Cambria" w:hAnsi="Cambria" w:cs="Arial"/>
          <w:bCs/>
          <w:szCs w:val="24"/>
        </w:rPr>
        <w:t>º Os recursos proveniente</w:t>
      </w:r>
      <w:r w:rsidR="009D4FD0">
        <w:rPr>
          <w:rFonts w:ascii="Cambria" w:hAnsi="Cambria" w:cs="Arial"/>
          <w:bCs/>
          <w:szCs w:val="24"/>
        </w:rPr>
        <w:t>s da multa de que trata o art. 3</w:t>
      </w:r>
      <w:r w:rsidR="009D4FD0" w:rsidRPr="009D4FD0">
        <w:rPr>
          <w:rFonts w:ascii="Cambria" w:hAnsi="Cambria" w:cs="Arial"/>
          <w:bCs/>
          <w:szCs w:val="24"/>
        </w:rPr>
        <w:t xml:space="preserve">º deste Decreto serão destinados à Secretaria de Estado de Assistência Social </w:t>
      </w:r>
      <w:r w:rsidR="009D4FD0">
        <w:rPr>
          <w:rFonts w:ascii="Cambria" w:hAnsi="Cambria" w:cs="Arial"/>
          <w:bCs/>
          <w:szCs w:val="24"/>
        </w:rPr>
        <w:t>do Município de Nova Erechim</w:t>
      </w:r>
      <w:r w:rsidR="009D4FD0" w:rsidRPr="009D4FD0">
        <w:rPr>
          <w:rFonts w:ascii="Cambria" w:hAnsi="Cambria" w:cs="Arial"/>
          <w:bCs/>
          <w:szCs w:val="24"/>
        </w:rPr>
        <w:t>, que providenciará a compra de cestas básicas e sua distribuição no município.</w:t>
      </w:r>
    </w:p>
    <w:p w:rsidR="008113EF" w:rsidRDefault="00DC6463" w:rsidP="00CA5EBC">
      <w:pPr>
        <w:ind w:firstLine="1134"/>
        <w:rPr>
          <w:rFonts w:ascii="Cambria" w:hAnsi="Cambria" w:cs="Arial"/>
          <w:bCs/>
          <w:szCs w:val="24"/>
        </w:rPr>
      </w:pPr>
      <w:r>
        <w:rPr>
          <w:rFonts w:ascii="Cambria" w:hAnsi="Cambria" w:cs="Arial"/>
          <w:bCs/>
          <w:szCs w:val="24"/>
        </w:rPr>
        <w:t>§5</w:t>
      </w:r>
      <w:r w:rsidR="005E7F9A">
        <w:rPr>
          <w:rFonts w:ascii="Cambria" w:hAnsi="Cambria" w:cs="Arial"/>
          <w:bCs/>
          <w:szCs w:val="24"/>
        </w:rPr>
        <w:t>º</w:t>
      </w:r>
      <w:r w:rsidR="00CA5EBC" w:rsidRPr="00CA5EBC">
        <w:rPr>
          <w:rFonts w:ascii="Cambria" w:hAnsi="Cambria" w:cs="Arial"/>
          <w:bCs/>
          <w:szCs w:val="24"/>
        </w:rPr>
        <w:t>. Sem prejuízo das demais sanções, a inobservância deste Decreto pode acarretar a incidência do crime de infração de medida sanitária preventiva de que trata o art. 268 do Código Penal.</w:t>
      </w:r>
    </w:p>
    <w:p w:rsidR="001C2951" w:rsidRDefault="009D4FD0" w:rsidP="00CA5EBC">
      <w:pPr>
        <w:ind w:firstLine="1134"/>
        <w:rPr>
          <w:rFonts w:ascii="Cambria" w:hAnsi="Cambria" w:cs="Arial"/>
          <w:bCs/>
          <w:szCs w:val="24"/>
        </w:rPr>
      </w:pPr>
      <w:r>
        <w:rPr>
          <w:rFonts w:ascii="Cambria" w:hAnsi="Cambria" w:cs="Arial"/>
          <w:bCs/>
          <w:szCs w:val="24"/>
        </w:rPr>
        <w:t>§</w:t>
      </w:r>
      <w:r w:rsidR="00DC6463">
        <w:rPr>
          <w:rFonts w:ascii="Cambria" w:hAnsi="Cambria" w:cs="Arial"/>
          <w:bCs/>
          <w:szCs w:val="24"/>
        </w:rPr>
        <w:t>6</w:t>
      </w:r>
      <w:r w:rsidR="008A62BE">
        <w:rPr>
          <w:rFonts w:ascii="Cambria" w:hAnsi="Cambria" w:cs="Arial"/>
          <w:bCs/>
          <w:szCs w:val="24"/>
        </w:rPr>
        <w:t>º</w:t>
      </w:r>
      <w:r w:rsidR="001C2951">
        <w:rPr>
          <w:rFonts w:ascii="Cambria" w:hAnsi="Cambria" w:cs="Arial"/>
          <w:bCs/>
          <w:szCs w:val="24"/>
        </w:rPr>
        <w:t xml:space="preserve"> </w:t>
      </w:r>
      <w:r w:rsidR="001C2951" w:rsidRPr="001C2951">
        <w:rPr>
          <w:rFonts w:ascii="Cambria" w:hAnsi="Cambria" w:cs="Arial"/>
          <w:bCs/>
          <w:szCs w:val="24"/>
        </w:rPr>
        <w:t xml:space="preserve">As penalidades previstas neste artigo somente serão aplicáveis a partir do dia </w:t>
      </w:r>
      <w:r w:rsidR="001C2951">
        <w:rPr>
          <w:rFonts w:ascii="Cambria" w:hAnsi="Cambria" w:cs="Arial"/>
          <w:bCs/>
          <w:szCs w:val="24"/>
        </w:rPr>
        <w:t>07</w:t>
      </w:r>
      <w:r w:rsidR="001C2951" w:rsidRPr="001C2951">
        <w:rPr>
          <w:rFonts w:ascii="Cambria" w:hAnsi="Cambria" w:cs="Arial"/>
          <w:bCs/>
          <w:szCs w:val="24"/>
        </w:rPr>
        <w:t xml:space="preserve"> de maio de 2020.</w:t>
      </w:r>
    </w:p>
    <w:p w:rsidR="008A62BE" w:rsidRDefault="00912D98" w:rsidP="008A62BE">
      <w:pPr>
        <w:ind w:firstLine="1134"/>
        <w:rPr>
          <w:rFonts w:ascii="Cambria" w:hAnsi="Cambria"/>
          <w:szCs w:val="24"/>
        </w:rPr>
      </w:pPr>
      <w:r>
        <w:rPr>
          <w:rFonts w:ascii="Cambria" w:hAnsi="Cambria" w:cs="Arial"/>
          <w:b/>
          <w:bCs/>
          <w:szCs w:val="24"/>
        </w:rPr>
        <w:t>Art. 3</w:t>
      </w:r>
      <w:r w:rsidR="00173EE8" w:rsidRPr="008A62BE">
        <w:rPr>
          <w:rFonts w:ascii="Cambria" w:hAnsi="Cambria" w:cs="Arial"/>
          <w:b/>
          <w:bCs/>
          <w:szCs w:val="24"/>
        </w:rPr>
        <w:t>º</w:t>
      </w:r>
      <w:r w:rsidR="00173EE8">
        <w:rPr>
          <w:rFonts w:ascii="Cambria" w:hAnsi="Cambria" w:cs="Arial"/>
          <w:bCs/>
          <w:szCs w:val="24"/>
        </w:rPr>
        <w:t xml:space="preserve"> </w:t>
      </w:r>
      <w:r w:rsidR="008A62BE" w:rsidRPr="00173EE8">
        <w:rPr>
          <w:rFonts w:ascii="Cambria" w:hAnsi="Cambria"/>
          <w:szCs w:val="24"/>
        </w:rPr>
        <w:t>Os estabelecimentos públicos e privados deverão afixar na porta de entrada aviso ostensivo que conste as seguintes informações:</w:t>
      </w:r>
      <w:r w:rsidR="008A62BE">
        <w:rPr>
          <w:rFonts w:ascii="Cambria" w:hAnsi="Cambria"/>
          <w:szCs w:val="24"/>
        </w:rPr>
        <w:t xml:space="preserve"> </w:t>
      </w:r>
    </w:p>
    <w:p w:rsidR="008A62BE" w:rsidRDefault="008A62BE" w:rsidP="008A62BE">
      <w:pPr>
        <w:ind w:firstLine="1134"/>
        <w:rPr>
          <w:rFonts w:ascii="Cambria" w:hAnsi="Cambria"/>
          <w:szCs w:val="24"/>
        </w:rPr>
      </w:pPr>
      <w:r w:rsidRPr="00173EE8">
        <w:rPr>
          <w:rFonts w:ascii="Cambria" w:hAnsi="Cambria"/>
          <w:szCs w:val="24"/>
        </w:rPr>
        <w:t xml:space="preserve">I - a obrigatoriedade do uso de máscara facial, ainda que artesanal, para acesso ao estabelecimento, por força do disposto </w:t>
      </w:r>
      <w:r>
        <w:rPr>
          <w:rFonts w:ascii="Cambria" w:hAnsi="Cambria"/>
          <w:szCs w:val="24"/>
        </w:rPr>
        <w:t>na Portaria SES 251 de 16 de abril de 2020 do Estado de Santa Catarina</w:t>
      </w:r>
      <w:r w:rsidRPr="00173EE8">
        <w:rPr>
          <w:rFonts w:ascii="Cambria" w:hAnsi="Cambria"/>
          <w:szCs w:val="24"/>
        </w:rPr>
        <w:t>;</w:t>
      </w:r>
    </w:p>
    <w:p w:rsidR="00912D98" w:rsidRDefault="00912D98" w:rsidP="008A62BE">
      <w:pPr>
        <w:ind w:firstLine="1134"/>
        <w:rPr>
          <w:rFonts w:ascii="Cambria" w:hAnsi="Cambria"/>
          <w:szCs w:val="24"/>
        </w:rPr>
      </w:pPr>
      <w:r>
        <w:rPr>
          <w:rFonts w:ascii="Cambria" w:hAnsi="Cambria"/>
          <w:szCs w:val="24"/>
        </w:rPr>
        <w:t>II – álcool em gel 70% na entrada e saída do estabelecimento;</w:t>
      </w:r>
    </w:p>
    <w:p w:rsidR="008A62BE" w:rsidRDefault="008A62BE" w:rsidP="008A62BE">
      <w:pPr>
        <w:ind w:firstLine="1134"/>
        <w:rPr>
          <w:rFonts w:ascii="Cambria" w:hAnsi="Cambria"/>
          <w:szCs w:val="24"/>
        </w:rPr>
      </w:pPr>
      <w:r w:rsidRPr="00173EE8">
        <w:rPr>
          <w:rFonts w:ascii="Cambria" w:hAnsi="Cambria"/>
          <w:szCs w:val="24"/>
        </w:rPr>
        <w:t>II</w:t>
      </w:r>
      <w:r w:rsidR="00912D98">
        <w:rPr>
          <w:rFonts w:ascii="Cambria" w:hAnsi="Cambria"/>
          <w:szCs w:val="24"/>
        </w:rPr>
        <w:t>I</w:t>
      </w:r>
      <w:r w:rsidRPr="00173EE8">
        <w:rPr>
          <w:rFonts w:ascii="Cambria" w:hAnsi="Cambria"/>
          <w:szCs w:val="24"/>
        </w:rPr>
        <w:t xml:space="preserve"> - a possibilidade de comunicação para retirada do infrator de dentro do estabelecimento, em caso de descumprimento do inciso I;</w:t>
      </w:r>
    </w:p>
    <w:p w:rsidR="008A62BE" w:rsidRDefault="00912D98" w:rsidP="008A62BE">
      <w:pPr>
        <w:ind w:firstLine="1134"/>
        <w:rPr>
          <w:rFonts w:ascii="Cambria" w:hAnsi="Cambria" w:cs="Arial"/>
          <w:bCs/>
          <w:szCs w:val="24"/>
        </w:rPr>
      </w:pPr>
      <w:r>
        <w:rPr>
          <w:rFonts w:ascii="Cambria" w:hAnsi="Cambria"/>
          <w:szCs w:val="24"/>
        </w:rPr>
        <w:t>IV</w:t>
      </w:r>
      <w:r w:rsidR="008A62BE" w:rsidRPr="00173EE8">
        <w:rPr>
          <w:rFonts w:ascii="Cambria" w:hAnsi="Cambria"/>
          <w:szCs w:val="24"/>
        </w:rPr>
        <w:t xml:space="preserve"> - em caso de resistência do infrator, possibilidade de acionamento da Polícia Militar para as providências pertinentes.</w:t>
      </w:r>
    </w:p>
    <w:p w:rsidR="00097B99" w:rsidRPr="00912D98" w:rsidRDefault="00912D98" w:rsidP="00912D98">
      <w:pPr>
        <w:ind w:firstLine="1134"/>
        <w:rPr>
          <w:rFonts w:ascii="Cambria" w:hAnsi="Cambria" w:cs="Arial"/>
          <w:bCs/>
          <w:szCs w:val="24"/>
        </w:rPr>
      </w:pPr>
      <w:r>
        <w:rPr>
          <w:rFonts w:ascii="Cambria" w:hAnsi="Cambria" w:cs="Arial"/>
          <w:b/>
          <w:bCs/>
          <w:szCs w:val="24"/>
        </w:rPr>
        <w:t>Art. 4</w:t>
      </w:r>
      <w:r w:rsidR="00173EE8" w:rsidRPr="008A62BE">
        <w:rPr>
          <w:rFonts w:ascii="Cambria" w:hAnsi="Cambria" w:cs="Arial"/>
          <w:b/>
          <w:bCs/>
          <w:szCs w:val="24"/>
        </w:rPr>
        <w:t>º</w:t>
      </w:r>
      <w:r w:rsidR="00173EE8" w:rsidRPr="00173EE8">
        <w:rPr>
          <w:rFonts w:ascii="Cambria" w:hAnsi="Cambria" w:cs="Arial"/>
          <w:bCs/>
          <w:szCs w:val="24"/>
        </w:rPr>
        <w:t xml:space="preserve"> </w:t>
      </w:r>
      <w:r w:rsidR="008A62BE">
        <w:rPr>
          <w:rFonts w:ascii="Cambria" w:hAnsi="Cambria" w:cs="Arial"/>
          <w:bCs/>
          <w:szCs w:val="24"/>
        </w:rPr>
        <w:t xml:space="preserve">A fiscalização ao cumprimento deste decreto ficará a cargo da Vigilância Sanitária do Município de Nova Erechim com o apoio da Polícia Militar. </w:t>
      </w:r>
    </w:p>
    <w:p w:rsidR="0097501C" w:rsidRPr="006B66D7" w:rsidRDefault="0097501C" w:rsidP="00912D98">
      <w:pPr>
        <w:spacing w:line="312" w:lineRule="auto"/>
        <w:ind w:firstLine="1134"/>
        <w:rPr>
          <w:rFonts w:ascii="Cambria" w:hAnsi="Cambria" w:cs="Arial"/>
          <w:szCs w:val="24"/>
        </w:rPr>
      </w:pPr>
      <w:r w:rsidRPr="008A62BE">
        <w:rPr>
          <w:rFonts w:ascii="Cambria" w:hAnsi="Cambria" w:cs="Arial"/>
          <w:b/>
          <w:szCs w:val="24"/>
        </w:rPr>
        <w:t xml:space="preserve">Art. </w:t>
      </w:r>
      <w:r w:rsidR="00912D98">
        <w:rPr>
          <w:rFonts w:ascii="Cambria" w:hAnsi="Cambria" w:cs="Arial"/>
          <w:b/>
          <w:szCs w:val="24"/>
        </w:rPr>
        <w:t>5</w:t>
      </w:r>
      <w:r w:rsidRPr="008A62BE">
        <w:rPr>
          <w:rFonts w:ascii="Cambria" w:hAnsi="Cambria" w:cs="Arial"/>
          <w:b/>
          <w:szCs w:val="24"/>
        </w:rPr>
        <w:t>º -</w:t>
      </w:r>
      <w:r w:rsidRPr="006B66D7">
        <w:rPr>
          <w:rFonts w:ascii="Cambria" w:hAnsi="Cambria" w:cs="Arial"/>
          <w:szCs w:val="24"/>
        </w:rPr>
        <w:t xml:space="preserve"> Este decreto entra em vigor na data de sua publicação.</w:t>
      </w:r>
    </w:p>
    <w:p w:rsidR="00912D98" w:rsidRDefault="00912D98" w:rsidP="00D45430">
      <w:pPr>
        <w:spacing w:line="312" w:lineRule="auto"/>
        <w:jc w:val="center"/>
        <w:rPr>
          <w:rFonts w:ascii="Cambria" w:hAnsi="Cambria" w:cs="Arial"/>
          <w:szCs w:val="24"/>
        </w:rPr>
      </w:pPr>
    </w:p>
    <w:p w:rsidR="0097501C" w:rsidRDefault="00D45430" w:rsidP="00D45430">
      <w:pPr>
        <w:spacing w:line="312" w:lineRule="auto"/>
        <w:jc w:val="center"/>
        <w:rPr>
          <w:rFonts w:ascii="Cambria" w:hAnsi="Cambria" w:cs="Arial"/>
          <w:szCs w:val="24"/>
        </w:rPr>
      </w:pPr>
      <w:r>
        <w:rPr>
          <w:rFonts w:ascii="Cambria" w:hAnsi="Cambria" w:cs="Arial"/>
          <w:szCs w:val="24"/>
        </w:rPr>
        <w:t xml:space="preserve">Nova Erechim, </w:t>
      </w:r>
      <w:r w:rsidR="00003B87">
        <w:rPr>
          <w:rFonts w:ascii="Cambria" w:hAnsi="Cambria" w:cs="Arial"/>
          <w:szCs w:val="24"/>
        </w:rPr>
        <w:t>04 de maio de 2020.</w:t>
      </w:r>
    </w:p>
    <w:p w:rsidR="00D45430" w:rsidRPr="006B66D7" w:rsidRDefault="00D45430" w:rsidP="00DB5199">
      <w:pPr>
        <w:spacing w:line="312" w:lineRule="auto"/>
        <w:rPr>
          <w:rFonts w:ascii="Cambria" w:hAnsi="Cambria" w:cs="Arial"/>
          <w:szCs w:val="24"/>
        </w:rPr>
      </w:pPr>
    </w:p>
    <w:p w:rsidR="00390B47" w:rsidRPr="0042229A" w:rsidRDefault="00BF6E76" w:rsidP="00BF6E76">
      <w:pPr>
        <w:spacing w:line="312" w:lineRule="auto"/>
        <w:jc w:val="center"/>
        <w:rPr>
          <w:rFonts w:ascii="Cambria" w:hAnsi="Cambria" w:cs="Arial"/>
          <w:b/>
          <w:bCs/>
          <w:szCs w:val="24"/>
        </w:rPr>
      </w:pPr>
      <w:r w:rsidRPr="0042229A">
        <w:rPr>
          <w:rFonts w:ascii="Cambria" w:hAnsi="Cambria" w:cs="Arial"/>
          <w:b/>
          <w:bCs/>
          <w:szCs w:val="24"/>
        </w:rPr>
        <w:t xml:space="preserve">Nédio </w:t>
      </w:r>
      <w:r w:rsidR="0042229A" w:rsidRPr="0042229A">
        <w:rPr>
          <w:rFonts w:ascii="Cambria" w:hAnsi="Cambria" w:cs="Arial"/>
          <w:b/>
          <w:bCs/>
          <w:szCs w:val="24"/>
        </w:rPr>
        <w:t>Antônio Cassol</w:t>
      </w:r>
    </w:p>
    <w:p w:rsidR="00D45430" w:rsidRDefault="0042229A" w:rsidP="00912D98">
      <w:pPr>
        <w:spacing w:line="312" w:lineRule="auto"/>
        <w:jc w:val="center"/>
        <w:rPr>
          <w:rFonts w:ascii="Cambria" w:hAnsi="Cambria" w:cs="Arial"/>
          <w:b/>
          <w:bCs/>
          <w:szCs w:val="24"/>
        </w:rPr>
      </w:pPr>
      <w:r w:rsidRPr="0042229A">
        <w:rPr>
          <w:rFonts w:ascii="Cambria" w:hAnsi="Cambria" w:cs="Arial"/>
          <w:b/>
          <w:bCs/>
          <w:szCs w:val="24"/>
        </w:rPr>
        <w:t>Prefeito Municipal</w:t>
      </w:r>
    </w:p>
    <w:p w:rsidR="00DB5199" w:rsidRDefault="00DB5199" w:rsidP="00912D98">
      <w:pPr>
        <w:spacing w:line="312" w:lineRule="auto"/>
        <w:jc w:val="center"/>
        <w:rPr>
          <w:rFonts w:ascii="Cambria" w:hAnsi="Cambria" w:cs="Arial"/>
          <w:b/>
          <w:bCs/>
          <w:szCs w:val="24"/>
        </w:rPr>
      </w:pPr>
    </w:p>
    <w:p w:rsidR="00D45430" w:rsidRPr="00912D98" w:rsidRDefault="00D45430" w:rsidP="00912D98">
      <w:pPr>
        <w:rPr>
          <w:rFonts w:ascii="Cambria" w:hAnsi="Cambria" w:cs="Tahoma"/>
          <w:szCs w:val="24"/>
        </w:rPr>
      </w:pPr>
      <w:r w:rsidRPr="00151088">
        <w:rPr>
          <w:rFonts w:ascii="Cambria" w:hAnsi="Cambria" w:cs="Tahoma"/>
          <w:szCs w:val="24"/>
        </w:rPr>
        <w:t>Regist</w:t>
      </w:r>
      <w:r w:rsidR="00912D98">
        <w:rPr>
          <w:rFonts w:ascii="Cambria" w:hAnsi="Cambria" w:cs="Tahoma"/>
          <w:szCs w:val="24"/>
        </w:rPr>
        <w:t>rado e Publicado em data supra.</w:t>
      </w:r>
    </w:p>
    <w:sectPr w:rsidR="00D45430" w:rsidRPr="00912D98" w:rsidSect="00C45643">
      <w:headerReference w:type="default" r:id="rId7"/>
      <w:pgSz w:w="11906" w:h="16838"/>
      <w:pgMar w:top="1701" w:right="1134" w:bottom="1134" w:left="1701"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18F3" w:rsidRDefault="00A818F3" w:rsidP="00C45643">
      <w:pPr>
        <w:spacing w:line="240" w:lineRule="auto"/>
      </w:pPr>
      <w:r>
        <w:separator/>
      </w:r>
    </w:p>
  </w:endnote>
  <w:endnote w:type="continuationSeparator" w:id="0">
    <w:p w:rsidR="00A818F3" w:rsidRDefault="00A818F3" w:rsidP="00C456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18F3" w:rsidRDefault="00A818F3" w:rsidP="00C45643">
      <w:pPr>
        <w:spacing w:line="240" w:lineRule="auto"/>
      </w:pPr>
      <w:r>
        <w:separator/>
      </w:r>
    </w:p>
  </w:footnote>
  <w:footnote w:type="continuationSeparator" w:id="0">
    <w:p w:rsidR="00A818F3" w:rsidRDefault="00A818F3" w:rsidP="00C4564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6423" w:rsidRDefault="00A818F3" w:rsidP="004B6423">
    <w:pPr>
      <w:spacing w:line="240" w:lineRule="auto"/>
      <w:ind w:left="1134"/>
      <w:rPr>
        <w:rFonts w:ascii="Cambria" w:hAnsi="Cambria"/>
      </w:rPr>
    </w:pPr>
    <w:r>
      <w:rPr>
        <w:rFonts w:ascii="Cambria" w:hAnsi="Cambria"/>
        <w:noProof/>
        <w:sz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9.8pt;margin-top:6.9pt;width:58.35pt;height:59.35pt;z-index:251659264;mso-wrap-edited:f" wrapcoords="-332 0 -332 21273 21600 21273 21600 0 -332 0" fillcolor="window">
          <v:imagedata r:id="rId1" o:title=""/>
          <w10:wrap type="square"/>
        </v:shape>
        <o:OLEObject Type="Embed" ProgID="Word.Picture.8" ShapeID="_x0000_s2049" DrawAspect="Content" ObjectID="_1650205045" r:id="rId2"/>
      </w:object>
    </w:r>
  </w:p>
  <w:p w:rsidR="004B6423" w:rsidRPr="00D45430" w:rsidRDefault="004B6423" w:rsidP="004B6423">
    <w:pPr>
      <w:spacing w:line="240" w:lineRule="auto"/>
      <w:ind w:left="1134"/>
      <w:rPr>
        <w:rFonts w:ascii="Cambria" w:hAnsi="Cambria"/>
        <w:szCs w:val="24"/>
      </w:rPr>
    </w:pPr>
    <w:r w:rsidRPr="00D45430">
      <w:rPr>
        <w:rFonts w:ascii="Cambria" w:hAnsi="Cambria"/>
        <w:szCs w:val="24"/>
      </w:rPr>
      <w:t>ESTADO DE SANTA CATARINA</w:t>
    </w:r>
  </w:p>
  <w:p w:rsidR="004B6423" w:rsidRPr="00D45430" w:rsidRDefault="004B6423" w:rsidP="004B6423">
    <w:pPr>
      <w:pStyle w:val="Ttulo1"/>
      <w:ind w:left="1134"/>
      <w:rPr>
        <w:rFonts w:ascii="Cambria" w:hAnsi="Cambria"/>
        <w:szCs w:val="24"/>
      </w:rPr>
    </w:pPr>
    <w:r w:rsidRPr="00D45430">
      <w:rPr>
        <w:rFonts w:ascii="Cambria" w:hAnsi="Cambria"/>
        <w:szCs w:val="24"/>
      </w:rPr>
      <w:t>MUNICÍPIO DE NOVA ERECHIM</w:t>
    </w:r>
  </w:p>
  <w:p w:rsidR="004B6423" w:rsidRPr="00D45430" w:rsidRDefault="004B6423" w:rsidP="004B6423">
    <w:pPr>
      <w:spacing w:line="240" w:lineRule="auto"/>
      <w:ind w:left="1134"/>
      <w:rPr>
        <w:rFonts w:ascii="Cambria" w:hAnsi="Cambria"/>
        <w:szCs w:val="24"/>
      </w:rPr>
    </w:pPr>
    <w:proofErr w:type="spellStart"/>
    <w:r w:rsidRPr="00D45430">
      <w:rPr>
        <w:rFonts w:ascii="Cambria" w:hAnsi="Cambria"/>
        <w:szCs w:val="24"/>
      </w:rPr>
      <w:t>Av.Francisco</w:t>
    </w:r>
    <w:proofErr w:type="spellEnd"/>
    <w:r w:rsidRPr="00D45430">
      <w:rPr>
        <w:rFonts w:ascii="Cambria" w:hAnsi="Cambria"/>
        <w:szCs w:val="24"/>
      </w:rPr>
      <w:t xml:space="preserve"> Ferdinando </w:t>
    </w:r>
    <w:proofErr w:type="spellStart"/>
    <w:r w:rsidRPr="00D45430">
      <w:rPr>
        <w:rFonts w:ascii="Cambria" w:hAnsi="Cambria"/>
        <w:szCs w:val="24"/>
      </w:rPr>
      <w:t>Losina</w:t>
    </w:r>
    <w:proofErr w:type="spellEnd"/>
    <w:r w:rsidRPr="00D45430">
      <w:rPr>
        <w:rFonts w:ascii="Cambria" w:hAnsi="Cambria"/>
        <w:szCs w:val="24"/>
      </w:rPr>
      <w:t xml:space="preserve"> nº 139 – CNPJ Nº 83.021.840/0001-68</w:t>
    </w:r>
  </w:p>
  <w:p w:rsidR="00C45643" w:rsidRPr="00D45430" w:rsidRDefault="00C45643" w:rsidP="00C45643">
    <w:pPr>
      <w:ind w:left="1418"/>
      <w:rPr>
        <w:rFonts w:ascii="Cambria" w:hAnsi="Cambria"/>
        <w:szCs w:val="24"/>
      </w:rPr>
    </w:pPr>
  </w:p>
  <w:p w:rsidR="00C45643" w:rsidRDefault="00C45643">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527C6F"/>
    <w:multiLevelType w:val="hybridMultilevel"/>
    <w:tmpl w:val="1B281F78"/>
    <w:lvl w:ilvl="0" w:tplc="04160017">
      <w:start w:val="3"/>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46C64B04"/>
    <w:multiLevelType w:val="hybridMultilevel"/>
    <w:tmpl w:val="59A6BF5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58115878"/>
    <w:multiLevelType w:val="hybridMultilevel"/>
    <w:tmpl w:val="9DF8DAB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01C"/>
    <w:rsid w:val="00003B87"/>
    <w:rsid w:val="0001407A"/>
    <w:rsid w:val="0008489E"/>
    <w:rsid w:val="00097B99"/>
    <w:rsid w:val="000B2E5B"/>
    <w:rsid w:val="000F3F27"/>
    <w:rsid w:val="00173EE8"/>
    <w:rsid w:val="001C2951"/>
    <w:rsid w:val="001F2DB2"/>
    <w:rsid w:val="001F4995"/>
    <w:rsid w:val="002779E0"/>
    <w:rsid w:val="002867C2"/>
    <w:rsid w:val="002B4033"/>
    <w:rsid w:val="00317493"/>
    <w:rsid w:val="00390B47"/>
    <w:rsid w:val="003D660A"/>
    <w:rsid w:val="00421A3C"/>
    <w:rsid w:val="0042229A"/>
    <w:rsid w:val="00444EDF"/>
    <w:rsid w:val="004B6423"/>
    <w:rsid w:val="005E7F9A"/>
    <w:rsid w:val="00636497"/>
    <w:rsid w:val="00657043"/>
    <w:rsid w:val="00684A05"/>
    <w:rsid w:val="006B66D7"/>
    <w:rsid w:val="006F5FF9"/>
    <w:rsid w:val="00720697"/>
    <w:rsid w:val="007901E5"/>
    <w:rsid w:val="007C531C"/>
    <w:rsid w:val="007F281C"/>
    <w:rsid w:val="008113EF"/>
    <w:rsid w:val="0081379F"/>
    <w:rsid w:val="0086219D"/>
    <w:rsid w:val="00881812"/>
    <w:rsid w:val="00881994"/>
    <w:rsid w:val="008A5C6C"/>
    <w:rsid w:val="008A62BE"/>
    <w:rsid w:val="00912D98"/>
    <w:rsid w:val="009441D4"/>
    <w:rsid w:val="0097501C"/>
    <w:rsid w:val="009D4FD0"/>
    <w:rsid w:val="00A818F3"/>
    <w:rsid w:val="00A8497E"/>
    <w:rsid w:val="00AC5D4F"/>
    <w:rsid w:val="00B8132A"/>
    <w:rsid w:val="00BF6E76"/>
    <w:rsid w:val="00C2099B"/>
    <w:rsid w:val="00C45643"/>
    <w:rsid w:val="00C64829"/>
    <w:rsid w:val="00C7462B"/>
    <w:rsid w:val="00CA5EBC"/>
    <w:rsid w:val="00CC650D"/>
    <w:rsid w:val="00CE7C8E"/>
    <w:rsid w:val="00D031CA"/>
    <w:rsid w:val="00D45430"/>
    <w:rsid w:val="00DB40EF"/>
    <w:rsid w:val="00DB5199"/>
    <w:rsid w:val="00DC3B7E"/>
    <w:rsid w:val="00DC6463"/>
    <w:rsid w:val="00DE3858"/>
    <w:rsid w:val="00E25BB8"/>
    <w:rsid w:val="00E76A99"/>
    <w:rsid w:val="00EB567E"/>
    <w:rsid w:val="00F47B2A"/>
    <w:rsid w:val="00F73F93"/>
    <w:rsid w:val="00FE7BC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AC04BCB8-D557-4818-A59B-C77FF988F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60" w:lineRule="auto"/>
      <w:jc w:val="both"/>
    </w:pPr>
    <w:rPr>
      <w:sz w:val="24"/>
      <w:szCs w:val="22"/>
      <w:lang w:eastAsia="en-US"/>
    </w:rPr>
  </w:style>
  <w:style w:type="paragraph" w:styleId="Ttulo1">
    <w:name w:val="heading 1"/>
    <w:basedOn w:val="Normal"/>
    <w:next w:val="Normal"/>
    <w:link w:val="Ttulo1Char"/>
    <w:qFormat/>
    <w:rsid w:val="004B6423"/>
    <w:pPr>
      <w:keepNext/>
      <w:spacing w:line="240" w:lineRule="auto"/>
      <w:jc w:val="left"/>
      <w:outlineLvl w:val="0"/>
    </w:pPr>
    <w:rPr>
      <w:rFonts w:eastAsia="Times New Roman"/>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DE3858"/>
    <w:pPr>
      <w:ind w:left="720"/>
      <w:contextualSpacing/>
    </w:pPr>
  </w:style>
  <w:style w:type="paragraph" w:styleId="Cabealho">
    <w:name w:val="header"/>
    <w:basedOn w:val="Normal"/>
    <w:link w:val="CabealhoChar"/>
    <w:uiPriority w:val="99"/>
    <w:unhideWhenUsed/>
    <w:rsid w:val="00C45643"/>
    <w:pPr>
      <w:tabs>
        <w:tab w:val="center" w:pos="4252"/>
        <w:tab w:val="right" w:pos="8504"/>
      </w:tabs>
    </w:pPr>
  </w:style>
  <w:style w:type="character" w:customStyle="1" w:styleId="CabealhoChar">
    <w:name w:val="Cabeçalho Char"/>
    <w:link w:val="Cabealho"/>
    <w:uiPriority w:val="99"/>
    <w:rsid w:val="00C45643"/>
    <w:rPr>
      <w:sz w:val="24"/>
      <w:szCs w:val="22"/>
      <w:lang w:eastAsia="en-US"/>
    </w:rPr>
  </w:style>
  <w:style w:type="paragraph" w:styleId="Rodap">
    <w:name w:val="footer"/>
    <w:basedOn w:val="Normal"/>
    <w:link w:val="RodapChar"/>
    <w:uiPriority w:val="99"/>
    <w:unhideWhenUsed/>
    <w:rsid w:val="00C45643"/>
    <w:pPr>
      <w:tabs>
        <w:tab w:val="center" w:pos="4252"/>
        <w:tab w:val="right" w:pos="8504"/>
      </w:tabs>
    </w:pPr>
  </w:style>
  <w:style w:type="character" w:customStyle="1" w:styleId="RodapChar">
    <w:name w:val="Rodapé Char"/>
    <w:link w:val="Rodap"/>
    <w:uiPriority w:val="99"/>
    <w:rsid w:val="00C45643"/>
    <w:rPr>
      <w:sz w:val="24"/>
      <w:szCs w:val="22"/>
      <w:lang w:eastAsia="en-US"/>
    </w:rPr>
  </w:style>
  <w:style w:type="character" w:customStyle="1" w:styleId="Ttulo1Char">
    <w:name w:val="Título 1 Char"/>
    <w:basedOn w:val="Fontepargpadro"/>
    <w:link w:val="Ttulo1"/>
    <w:rsid w:val="004B6423"/>
    <w:rPr>
      <w:rFonts w:eastAsia="Times New Roman"/>
      <w:sz w:val="24"/>
    </w:rPr>
  </w:style>
  <w:style w:type="paragraph" w:styleId="NormalWeb">
    <w:name w:val="Normal (Web)"/>
    <w:basedOn w:val="Normal"/>
    <w:uiPriority w:val="99"/>
    <w:semiHidden/>
    <w:unhideWhenUsed/>
    <w:rsid w:val="00173EE8"/>
    <w:pPr>
      <w:spacing w:before="100" w:beforeAutospacing="1" w:after="100" w:afterAutospacing="1" w:line="240" w:lineRule="auto"/>
      <w:jc w:val="left"/>
    </w:pPr>
    <w:rPr>
      <w:rFonts w:ascii="Times New Roman" w:eastAsia="Times New Roman" w:hAnsi="Times New Roman"/>
      <w:szCs w:val="24"/>
      <w:lang w:eastAsia="pt-BR"/>
    </w:rPr>
  </w:style>
  <w:style w:type="paragraph" w:styleId="Textodebalo">
    <w:name w:val="Balloon Text"/>
    <w:basedOn w:val="Normal"/>
    <w:link w:val="TextodebaloChar"/>
    <w:uiPriority w:val="99"/>
    <w:semiHidden/>
    <w:unhideWhenUsed/>
    <w:rsid w:val="00DB5199"/>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DB5199"/>
    <w:rPr>
      <w:rFonts w:ascii="Segoe UI" w:hAnsi="Segoe UI" w:cs="Segoe UI"/>
      <w:sz w:val="18"/>
      <w:szCs w:val="18"/>
      <w:lang w:eastAsia="en-US"/>
    </w:rPr>
  </w:style>
  <w:style w:type="character" w:styleId="Hyperlink">
    <w:name w:val="Hyperlink"/>
    <w:basedOn w:val="Fontepargpadro"/>
    <w:uiPriority w:val="99"/>
    <w:unhideWhenUsed/>
    <w:rsid w:val="000B2E5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008147">
      <w:bodyDiv w:val="1"/>
      <w:marLeft w:val="0"/>
      <w:marRight w:val="0"/>
      <w:marTop w:val="0"/>
      <w:marBottom w:val="0"/>
      <w:divBdr>
        <w:top w:val="none" w:sz="0" w:space="0" w:color="auto"/>
        <w:left w:val="none" w:sz="0" w:space="0" w:color="auto"/>
        <w:bottom w:val="none" w:sz="0" w:space="0" w:color="auto"/>
        <w:right w:val="none" w:sz="0" w:space="0" w:color="auto"/>
      </w:divBdr>
    </w:div>
    <w:div w:id="1578906883">
      <w:bodyDiv w:val="1"/>
      <w:marLeft w:val="0"/>
      <w:marRight w:val="0"/>
      <w:marTop w:val="0"/>
      <w:marBottom w:val="0"/>
      <w:divBdr>
        <w:top w:val="none" w:sz="0" w:space="0" w:color="auto"/>
        <w:left w:val="none" w:sz="0" w:space="0" w:color="auto"/>
        <w:bottom w:val="none" w:sz="0" w:space="0" w:color="auto"/>
        <w:right w:val="none" w:sz="0" w:space="0" w:color="auto"/>
      </w:divBdr>
    </w:div>
    <w:div w:id="175959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807</Words>
  <Characters>4364</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LUCELIA</dc:creator>
  <cp:lastModifiedBy>Usuário do Windows</cp:lastModifiedBy>
  <cp:revision>5</cp:revision>
  <cp:lastPrinted>2020-05-05T20:23:00Z</cp:lastPrinted>
  <dcterms:created xsi:type="dcterms:W3CDTF">2020-05-05T19:47:00Z</dcterms:created>
  <dcterms:modified xsi:type="dcterms:W3CDTF">2020-05-05T20:30:00Z</dcterms:modified>
</cp:coreProperties>
</file>