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4BE" w:rsidRDefault="001B14BE" w:rsidP="001B14BE">
      <w:pPr>
        <w:pStyle w:val="Corpodetexto"/>
        <w:rPr>
          <w:rFonts w:ascii="Times New Roman"/>
          <w:sz w:val="20"/>
        </w:rPr>
      </w:pPr>
      <w:bookmarkStart w:id="0" w:name="_GoBack"/>
      <w:bookmarkEnd w:id="0"/>
      <w:r w:rsidRPr="00880F1B">
        <w:rPr>
          <w:noProof/>
          <w:lang w:val="pt-BR" w:eastAsia="pt-BR" w:bidi="ar-SA"/>
        </w:rPr>
        <w:drawing>
          <wp:anchor distT="0" distB="0" distL="114300" distR="114300" simplePos="0" relativeHeight="251671552" behindDoc="1" locked="0" layoutInCell="1" allowOverlap="1" wp14:anchorId="1720A97E" wp14:editId="5B1303FD">
            <wp:simplePos x="0" y="0"/>
            <wp:positionH relativeFrom="column">
              <wp:posOffset>-303679</wp:posOffset>
            </wp:positionH>
            <wp:positionV relativeFrom="paragraph">
              <wp:posOffset>581</wp:posOffset>
            </wp:positionV>
            <wp:extent cx="6648781" cy="9403539"/>
            <wp:effectExtent l="0" t="0" r="0" b="762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48781" cy="9403539"/>
                    </a:xfrm>
                    <a:prstGeom prst="rect">
                      <a:avLst/>
                    </a:prstGeom>
                  </pic:spPr>
                </pic:pic>
              </a:graphicData>
            </a:graphic>
            <wp14:sizeRelH relativeFrom="margin">
              <wp14:pctWidth>0</wp14:pctWidth>
            </wp14:sizeRelH>
            <wp14:sizeRelV relativeFrom="margin">
              <wp14:pctHeight>0</wp14:pctHeight>
            </wp14:sizeRelV>
          </wp:anchor>
        </w:drawing>
      </w:r>
    </w:p>
    <w:p w:rsidR="001B14BE" w:rsidRDefault="001B14BE" w:rsidP="001B14BE">
      <w:pPr>
        <w:rPr>
          <w:rFonts w:ascii="Times New Roman"/>
          <w:sz w:val="20"/>
        </w:rPr>
        <w:sectPr w:rsidR="001B14BE" w:rsidSect="00D35228">
          <w:pgSz w:w="11900" w:h="16850"/>
          <w:pgMar w:top="1440" w:right="1077" w:bottom="1440" w:left="1077" w:header="720" w:footer="720" w:gutter="0"/>
          <w:cols w:space="720"/>
          <w:docGrid w:linePitch="299"/>
        </w:sectPr>
      </w:pPr>
    </w:p>
    <w:p w:rsidR="001B14BE" w:rsidRDefault="001B14BE" w:rsidP="001B14BE">
      <w:pPr>
        <w:pStyle w:val="Ttulo2"/>
        <w:spacing w:before="37"/>
      </w:pPr>
      <w:r>
        <w:lastRenderedPageBreak/>
        <w:t>COMITÊ ESTRATÉGICO DE RETORNO AS AULAS</w:t>
      </w:r>
    </w:p>
    <w:p w:rsidR="001B14BE" w:rsidRDefault="001B14BE" w:rsidP="001B14BE">
      <w:pPr>
        <w:spacing w:before="185"/>
        <w:ind w:left="682"/>
        <w:rPr>
          <w:b/>
          <w:sz w:val="24"/>
        </w:rPr>
      </w:pPr>
      <w:r>
        <w:rPr>
          <w:b/>
          <w:sz w:val="24"/>
        </w:rPr>
        <w:t>Entidades Participantes:</w:t>
      </w:r>
    </w:p>
    <w:p w:rsidR="001B14BE" w:rsidRDefault="001B14BE" w:rsidP="001B14BE">
      <w:pPr>
        <w:pStyle w:val="Corpodetexto"/>
        <w:rPr>
          <w:b/>
        </w:rPr>
      </w:pPr>
    </w:p>
    <w:p w:rsidR="001B14BE" w:rsidRDefault="001B14BE" w:rsidP="001B14BE">
      <w:pPr>
        <w:pStyle w:val="Corpodetexto"/>
        <w:spacing w:before="203" w:line="259" w:lineRule="auto"/>
        <w:ind w:left="682" w:right="976"/>
      </w:pPr>
      <w:r>
        <w:t xml:space="preserve">Este Modelo de Plano de Contingência foi elaborado e aprovado no âmbito do Comitê Técnico Científico da Defesa Civil de Santa Catarina e do Comitê Estratégico de Retorno as Aulas e vem acompanhado do </w:t>
      </w:r>
      <w:r>
        <w:rPr>
          <w:b/>
        </w:rPr>
        <w:t>Caderno de Apoio ao Plancon-Covid-19</w:t>
      </w:r>
      <w:r>
        <w:t>.</w:t>
      </w:r>
    </w:p>
    <w:p w:rsidR="001B14BE" w:rsidRDefault="001B14BE" w:rsidP="001B14BE">
      <w:pPr>
        <w:pStyle w:val="Ttulo2"/>
        <w:spacing w:before="160"/>
      </w:pPr>
      <w:r>
        <w:t>Governo do Estado de Santa Catarina</w:t>
      </w:r>
    </w:p>
    <w:p w:rsidR="001B14BE" w:rsidRDefault="001B14BE" w:rsidP="001B14BE">
      <w:pPr>
        <w:pStyle w:val="Corpodetexto"/>
        <w:spacing w:before="183"/>
        <w:ind w:left="682"/>
      </w:pPr>
      <w:r>
        <w:t>Carlos Moisés da Silva</w:t>
      </w:r>
    </w:p>
    <w:p w:rsidR="001B14BE" w:rsidRDefault="001B14BE" w:rsidP="001B14BE">
      <w:pPr>
        <w:pStyle w:val="Ttulo2"/>
        <w:spacing w:before="184"/>
      </w:pPr>
      <w:r>
        <w:t>Chefe da Defesa Civil de Santa Catarina</w:t>
      </w:r>
    </w:p>
    <w:p w:rsidR="001B14BE" w:rsidRDefault="001B14BE" w:rsidP="001B14BE">
      <w:pPr>
        <w:spacing w:before="182" w:line="391" w:lineRule="auto"/>
        <w:ind w:left="682" w:right="6124"/>
        <w:rPr>
          <w:sz w:val="24"/>
        </w:rPr>
      </w:pPr>
      <w:r>
        <w:rPr>
          <w:sz w:val="24"/>
        </w:rPr>
        <w:t xml:space="preserve">João Batista Cordeiro Junior </w:t>
      </w:r>
      <w:r>
        <w:rPr>
          <w:b/>
          <w:sz w:val="24"/>
        </w:rPr>
        <w:t xml:space="preserve">Secretário de Estado da Educação </w:t>
      </w:r>
      <w:r>
        <w:rPr>
          <w:sz w:val="24"/>
        </w:rPr>
        <w:t>Natalino Uggioni</w:t>
      </w:r>
    </w:p>
    <w:p w:rsidR="001B14BE" w:rsidRDefault="001B14BE" w:rsidP="001B14BE">
      <w:pPr>
        <w:pStyle w:val="Ttulo2"/>
        <w:spacing w:before="0" w:line="288" w:lineRule="exact"/>
      </w:pPr>
      <w:r>
        <w:t>Diretor de Gestão de Educação – Defesa Civil de Santa Catarina</w:t>
      </w:r>
    </w:p>
    <w:p w:rsidR="001B14BE" w:rsidRDefault="001B14BE" w:rsidP="001B14BE">
      <w:pPr>
        <w:pStyle w:val="Corpodetexto"/>
        <w:spacing w:before="185"/>
        <w:ind w:left="682"/>
      </w:pPr>
      <w:r>
        <w:t>Alexandre Corrêa Dutra</w:t>
      </w:r>
    </w:p>
    <w:p w:rsidR="001B14BE" w:rsidRDefault="001B14BE" w:rsidP="001B14BE">
      <w:pPr>
        <w:pStyle w:val="Ttulo2"/>
        <w:spacing w:before="183" w:line="259" w:lineRule="auto"/>
        <w:ind w:right="1235"/>
      </w:pPr>
      <w:r>
        <w:t>Equipe elaboração Modelo de Plano de Contingência Comitê Técnico Científico Defesa Civil de Santa Catarina:</w:t>
      </w:r>
    </w:p>
    <w:p w:rsidR="001B14BE" w:rsidRDefault="001B14BE" w:rsidP="001B14BE">
      <w:pPr>
        <w:pStyle w:val="Corpodetexto"/>
        <w:spacing w:before="120" w:line="256" w:lineRule="auto"/>
        <w:ind w:left="682" w:right="1235"/>
      </w:pPr>
      <w:r>
        <w:rPr>
          <w:b/>
        </w:rPr>
        <w:t xml:space="preserve">Coordenação: </w:t>
      </w:r>
      <w:r>
        <w:t>Mário Jorge C. C. Freitas - Associação Brasileira de Pesquisa Científica, Tecnológica e Inovação em Redução de Riscos e Desastre (ABP-RRD)</w:t>
      </w:r>
    </w:p>
    <w:p w:rsidR="001B14BE" w:rsidRDefault="001B14BE" w:rsidP="001B14BE">
      <w:pPr>
        <w:pStyle w:val="Corpodetexto"/>
        <w:spacing w:before="125" w:line="357" w:lineRule="auto"/>
        <w:ind w:left="682" w:right="1817"/>
      </w:pPr>
      <w:r>
        <w:rPr>
          <w:b/>
        </w:rPr>
        <w:t xml:space="preserve">Sub Coordenação: </w:t>
      </w:r>
      <w:r>
        <w:t>Cleonice Maria Beppler - Instituto Federal Catarinense (IFC) Caroline Margarida - Defesa Civil do Estado de Santa Catarina (DCSC) (relatora) Fabiana Santos Lima - Universidade Federal de Santa Catarina (UFSC) Francisco Silva Costa - Universidade do Minho</w:t>
      </w:r>
      <w:r>
        <w:rPr>
          <w:spacing w:val="-7"/>
        </w:rPr>
        <w:t xml:space="preserve"> </w:t>
      </w:r>
      <w:r>
        <w:t>(UMinho/Portugal)</w:t>
      </w:r>
    </w:p>
    <w:p w:rsidR="001B14BE" w:rsidRDefault="001B14BE" w:rsidP="001B14BE">
      <w:pPr>
        <w:pStyle w:val="Corpodetexto"/>
        <w:spacing w:line="357" w:lineRule="auto"/>
        <w:ind w:left="682" w:right="1832"/>
      </w:pPr>
      <w:r>
        <w:t>Janete Josina de Abreu - Universidade Federal de Santa Catarina (UFSC) Pâmela do Vale Silva - Universidade Federal do Rio Grande do Sul</w:t>
      </w:r>
      <w:r>
        <w:rPr>
          <w:spacing w:val="-28"/>
        </w:rPr>
        <w:t xml:space="preserve"> </w:t>
      </w:r>
      <w:r>
        <w:t>(UFRGS)</w:t>
      </w:r>
    </w:p>
    <w:p w:rsidR="001B14BE" w:rsidRDefault="001B14BE" w:rsidP="001B14BE">
      <w:pPr>
        <w:pStyle w:val="Corpodetexto"/>
        <w:spacing w:line="357" w:lineRule="auto"/>
        <w:ind w:left="682" w:right="1243"/>
      </w:pPr>
      <w:r>
        <w:t>Paulo Henrique Oliveira Porto de Amorim - Instituto Federal de Santa Catarina (IFSC) Regina Panceri - Defesa Civil do Estado de Santa Catarina (DCSC)</w:t>
      </w:r>
      <w:r>
        <w:rPr>
          <w:spacing w:val="-18"/>
        </w:rPr>
        <w:t xml:space="preserve"> </w:t>
      </w:r>
      <w:r>
        <w:t>(relatora)</w:t>
      </w:r>
    </w:p>
    <w:p w:rsidR="001B14BE" w:rsidRDefault="001B14BE" w:rsidP="001B14BE">
      <w:pPr>
        <w:pStyle w:val="Corpodetexto"/>
      </w:pPr>
    </w:p>
    <w:p w:rsidR="001B14BE" w:rsidRDefault="001B14BE" w:rsidP="001B14BE">
      <w:pPr>
        <w:pStyle w:val="Ttulo2"/>
        <w:spacing w:before="180"/>
      </w:pPr>
      <w:r>
        <w:t>Consultores Externos:</w:t>
      </w:r>
    </w:p>
    <w:p w:rsidR="001B14BE" w:rsidRDefault="001B14BE" w:rsidP="001B14BE">
      <w:pPr>
        <w:pStyle w:val="Corpodetexto"/>
        <w:spacing w:before="185"/>
        <w:ind w:left="682"/>
      </w:pPr>
      <w:r>
        <w:t>Maria Cristina Willemann (Epidemiologista – Mestre em Saúde Pública)</w:t>
      </w:r>
    </w:p>
    <w:p w:rsidR="001B14BE" w:rsidRDefault="001B14BE" w:rsidP="001B14BE">
      <w:pPr>
        <w:sectPr w:rsidR="001B14BE" w:rsidSect="004F7A66">
          <w:pgSz w:w="11910" w:h="16840"/>
          <w:pgMar w:top="1440" w:right="1080" w:bottom="1440" w:left="1080" w:header="720" w:footer="720" w:gutter="0"/>
          <w:cols w:space="720"/>
          <w:docGrid w:linePitch="299"/>
        </w:sectPr>
      </w:pPr>
    </w:p>
    <w:p w:rsidR="001B14BE" w:rsidRDefault="001B14BE" w:rsidP="001B14BE">
      <w:pPr>
        <w:pStyle w:val="Corpodetexto"/>
        <w:rPr>
          <w:rFonts w:ascii="Times New Roman"/>
          <w:sz w:val="20"/>
        </w:rPr>
      </w:pPr>
    </w:p>
    <w:p w:rsidR="001B14BE" w:rsidRDefault="001B14BE" w:rsidP="001B14BE">
      <w:pPr>
        <w:pStyle w:val="Corpodetexto"/>
        <w:rPr>
          <w:rFonts w:ascii="Times New Roman"/>
          <w:sz w:val="20"/>
        </w:rPr>
      </w:pPr>
    </w:p>
    <w:p w:rsidR="001B14BE" w:rsidRDefault="001B14BE" w:rsidP="001B14BE">
      <w:pPr>
        <w:pStyle w:val="Corpodetexto"/>
        <w:spacing w:before="5"/>
        <w:rPr>
          <w:rFonts w:ascii="Times New Roman"/>
          <w:sz w:val="21"/>
        </w:rPr>
      </w:pPr>
    </w:p>
    <w:p w:rsidR="001B14BE" w:rsidRDefault="001B14BE" w:rsidP="001B14BE">
      <w:pPr>
        <w:pStyle w:val="Corpodetexto"/>
        <w:ind w:left="1266"/>
        <w:rPr>
          <w:rFonts w:ascii="Times New Roman"/>
          <w:sz w:val="20"/>
        </w:rPr>
      </w:pPr>
      <w:r>
        <w:rPr>
          <w:rFonts w:ascii="Times New Roman"/>
          <w:noProof/>
          <w:sz w:val="20"/>
          <w:lang w:val="pt-BR" w:eastAsia="pt-BR" w:bidi="ar-SA"/>
        </w:rPr>
        <w:drawing>
          <wp:inline distT="0" distB="0" distL="0" distR="0" wp14:anchorId="038CF87B" wp14:editId="52253E21">
            <wp:extent cx="4584005" cy="6679406"/>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584005" cy="6679406"/>
                    </a:xfrm>
                    <a:prstGeom prst="rect">
                      <a:avLst/>
                    </a:prstGeom>
                  </pic:spPr>
                </pic:pic>
              </a:graphicData>
            </a:graphic>
          </wp:inline>
        </w:drawing>
      </w:r>
    </w:p>
    <w:p w:rsidR="001B14BE" w:rsidRDefault="001B14BE" w:rsidP="001B14BE">
      <w:pPr>
        <w:rPr>
          <w:rFonts w:ascii="Times New Roman"/>
          <w:sz w:val="20"/>
        </w:rPr>
        <w:sectPr w:rsidR="001B14BE" w:rsidSect="004F7A66">
          <w:pgSz w:w="11910" w:h="16840"/>
          <w:pgMar w:top="1440" w:right="1080" w:bottom="1440" w:left="1080" w:header="720" w:footer="720" w:gutter="0"/>
          <w:cols w:space="720"/>
          <w:docGrid w:linePitch="299"/>
        </w:sectPr>
      </w:pPr>
    </w:p>
    <w:p w:rsidR="001B14BE" w:rsidRDefault="001B14BE" w:rsidP="001B14BE">
      <w:pPr>
        <w:spacing w:before="36"/>
        <w:ind w:left="682"/>
        <w:rPr>
          <w:b/>
          <w:sz w:val="20"/>
        </w:rPr>
      </w:pPr>
      <w:r>
        <w:rPr>
          <w:b/>
          <w:sz w:val="20"/>
        </w:rPr>
        <w:lastRenderedPageBreak/>
        <w:t>COMITÊ ESTRATÉGICO DE ROTORNO ÀS AULAS – SECRETARIA DE ESTADO DA EDUCAÇÃO</w:t>
      </w:r>
    </w:p>
    <w:p w:rsidR="001B14BE" w:rsidRDefault="001B14BE" w:rsidP="001B14BE">
      <w:pPr>
        <w:pStyle w:val="Corpodetexto"/>
        <w:spacing w:before="10"/>
        <w:rPr>
          <w:b/>
          <w:sz w:val="14"/>
        </w:rPr>
      </w:pPr>
    </w:p>
    <w:p w:rsidR="001B14BE" w:rsidRDefault="001B14BE" w:rsidP="001B14BE">
      <w:pPr>
        <w:spacing w:before="1"/>
        <w:ind w:left="682"/>
        <w:rPr>
          <w:sz w:val="20"/>
        </w:rPr>
      </w:pPr>
      <w:r>
        <w:rPr>
          <w:b/>
          <w:sz w:val="20"/>
        </w:rPr>
        <w:t>Coordenação Geral</w:t>
      </w:r>
      <w:r>
        <w:rPr>
          <w:sz w:val="20"/>
        </w:rPr>
        <w:t>:</w:t>
      </w:r>
    </w:p>
    <w:p w:rsidR="001B14BE" w:rsidRDefault="001B14BE" w:rsidP="001B14BE">
      <w:pPr>
        <w:spacing w:before="178"/>
        <w:ind w:left="682"/>
        <w:rPr>
          <w:sz w:val="20"/>
        </w:rPr>
      </w:pPr>
      <w:r>
        <w:rPr>
          <w:sz w:val="20"/>
        </w:rPr>
        <w:t>Carin Deichmann (SED)</w:t>
      </w:r>
    </w:p>
    <w:p w:rsidR="001B14BE" w:rsidRDefault="001B14BE" w:rsidP="001B14BE">
      <w:pPr>
        <w:pStyle w:val="Corpodetexto"/>
        <w:spacing w:before="9"/>
        <w:rPr>
          <w:sz w:val="14"/>
        </w:rPr>
      </w:pPr>
    </w:p>
    <w:p w:rsidR="001B14BE" w:rsidRDefault="001B14BE" w:rsidP="001B14BE">
      <w:pPr>
        <w:spacing w:before="1"/>
        <w:ind w:left="682"/>
        <w:rPr>
          <w:b/>
          <w:sz w:val="20"/>
        </w:rPr>
      </w:pPr>
      <w:r>
        <w:rPr>
          <w:b/>
          <w:sz w:val="20"/>
        </w:rPr>
        <w:t>Coordenação Grupos de Trabalho:</w:t>
      </w:r>
    </w:p>
    <w:p w:rsidR="001B14BE" w:rsidRDefault="001B14BE" w:rsidP="001B14BE">
      <w:pPr>
        <w:spacing w:before="178"/>
        <w:ind w:left="682"/>
        <w:rPr>
          <w:i/>
          <w:sz w:val="20"/>
        </w:rPr>
      </w:pPr>
      <w:r>
        <w:rPr>
          <w:sz w:val="20"/>
        </w:rPr>
        <w:t xml:space="preserve">Jeane </w:t>
      </w:r>
      <w:r>
        <w:rPr>
          <w:color w:val="333333"/>
          <w:sz w:val="20"/>
        </w:rPr>
        <w:t xml:space="preserve">Rauh Probst Leite (FCEE) – </w:t>
      </w:r>
      <w:r>
        <w:rPr>
          <w:i/>
          <w:color w:val="333333"/>
          <w:sz w:val="20"/>
        </w:rPr>
        <w:t>GT Medidas Sanitárias</w:t>
      </w:r>
    </w:p>
    <w:p w:rsidR="001B14BE" w:rsidRDefault="001B14BE" w:rsidP="001B14BE">
      <w:pPr>
        <w:pStyle w:val="Corpodetexto"/>
        <w:spacing w:before="9"/>
        <w:rPr>
          <w:i/>
          <w:sz w:val="14"/>
        </w:rPr>
      </w:pPr>
    </w:p>
    <w:p w:rsidR="001B14BE" w:rsidRDefault="001B14BE" w:rsidP="001B14BE">
      <w:pPr>
        <w:spacing w:before="1"/>
        <w:ind w:left="682"/>
        <w:rPr>
          <w:i/>
          <w:sz w:val="20"/>
        </w:rPr>
      </w:pPr>
      <w:r>
        <w:rPr>
          <w:sz w:val="20"/>
        </w:rPr>
        <w:t xml:space="preserve">Marcos Vieira (SED) – </w:t>
      </w:r>
      <w:r>
        <w:rPr>
          <w:i/>
          <w:sz w:val="20"/>
        </w:rPr>
        <w:t>GT Gestão de Pessoas</w:t>
      </w:r>
    </w:p>
    <w:p w:rsidR="001B14BE" w:rsidRDefault="001B14BE" w:rsidP="001B14BE">
      <w:pPr>
        <w:spacing w:before="178"/>
        <w:ind w:left="682"/>
        <w:rPr>
          <w:sz w:val="20"/>
        </w:rPr>
      </w:pPr>
      <w:r>
        <w:rPr>
          <w:sz w:val="20"/>
        </w:rPr>
        <w:t>Osmar Matiola (SED) – Gestor GT Transporte Escolar</w:t>
      </w:r>
    </w:p>
    <w:p w:rsidR="001B14BE" w:rsidRDefault="001B14BE" w:rsidP="001B14BE">
      <w:pPr>
        <w:pStyle w:val="Corpodetexto"/>
        <w:spacing w:before="10"/>
        <w:rPr>
          <w:sz w:val="14"/>
        </w:rPr>
      </w:pPr>
    </w:p>
    <w:p w:rsidR="001B14BE" w:rsidRPr="009D0F00" w:rsidRDefault="001B14BE" w:rsidP="009D0F00">
      <w:pPr>
        <w:spacing w:line="415" w:lineRule="auto"/>
        <w:ind w:left="682" w:right="3654"/>
        <w:rPr>
          <w:sz w:val="20"/>
        </w:rPr>
      </w:pPr>
      <w:r>
        <w:rPr>
          <w:sz w:val="20"/>
        </w:rPr>
        <w:t>Patrícia de Simas Pinheiro (SED) – Gestora GT Alimentação Escolar Sônia Regina Victorino Fachini (U</w:t>
      </w:r>
      <w:r w:rsidR="009D0F00">
        <w:rPr>
          <w:sz w:val="20"/>
        </w:rPr>
        <w:t>NDIME) GT Medidas Pedagógicas</w:t>
      </w:r>
    </w:p>
    <w:p w:rsidR="001B14BE" w:rsidRDefault="001B14BE" w:rsidP="001B14BE">
      <w:pPr>
        <w:spacing w:line="256" w:lineRule="auto"/>
        <w:ind w:left="682" w:right="979"/>
        <w:jc w:val="both"/>
        <w:rPr>
          <w:b/>
          <w:sz w:val="20"/>
        </w:rPr>
      </w:pPr>
      <w:r>
        <w:rPr>
          <w:b/>
          <w:sz w:val="20"/>
        </w:rPr>
        <w:t>Colaboradores Grupos de Trabalhos Cadernos: 1- Diretrizes Sanitárias; 2- Diretrizes Sanitárias para Alimentação Escolar; 3- Diretrizes Sanitárias para o Transporte Escolar; 4- Diretrizes Pedagógicas; Diretrizes para Gestão de Pessoas.</w:t>
      </w:r>
    </w:p>
    <w:p w:rsidR="001B14BE" w:rsidRDefault="001B14BE" w:rsidP="001B14BE">
      <w:pPr>
        <w:pStyle w:val="Corpodetexto"/>
        <w:spacing w:before="8"/>
        <w:rPr>
          <w:b/>
          <w:sz w:val="8"/>
        </w:rPr>
      </w:pPr>
    </w:p>
    <w:p w:rsidR="001B14BE" w:rsidRDefault="001B14BE" w:rsidP="001B14BE">
      <w:pPr>
        <w:rPr>
          <w:sz w:val="8"/>
        </w:rPr>
        <w:sectPr w:rsidR="001B14BE" w:rsidSect="004F7A66">
          <w:pgSz w:w="11910" w:h="16840"/>
          <w:pgMar w:top="1440" w:right="1080" w:bottom="1440" w:left="1080" w:header="720" w:footer="720" w:gutter="0"/>
          <w:cols w:space="720"/>
          <w:docGrid w:linePitch="299"/>
        </w:sectPr>
      </w:pPr>
    </w:p>
    <w:p w:rsidR="001B14BE" w:rsidRDefault="004F7A66" w:rsidP="009D0F00">
      <w:pPr>
        <w:spacing w:before="59" w:line="276" w:lineRule="auto"/>
        <w:ind w:left="682" w:right="1099"/>
        <w:jc w:val="both"/>
        <w:rPr>
          <w:sz w:val="20"/>
        </w:rPr>
      </w:pPr>
      <w:r>
        <w:rPr>
          <w:sz w:val="20"/>
        </w:rPr>
        <w:lastRenderedPageBreak/>
        <w:t>Alex Cleidir Tardetti(UNDIME) Alexandre Oliveira</w:t>
      </w:r>
      <w:r w:rsidR="001B14BE">
        <w:rPr>
          <w:sz w:val="20"/>
        </w:rPr>
        <w:t>(FEETEESC) Aline Coral (FECAM)</w:t>
      </w:r>
    </w:p>
    <w:p w:rsidR="001B14BE" w:rsidRPr="009D0F00" w:rsidRDefault="009D0F00" w:rsidP="009D0F00">
      <w:pPr>
        <w:spacing w:line="276" w:lineRule="auto"/>
        <w:ind w:left="682"/>
        <w:rPr>
          <w:sz w:val="20"/>
        </w:rPr>
      </w:pPr>
      <w:r>
        <w:rPr>
          <w:sz w:val="20"/>
        </w:rPr>
        <w:t>Aline Vitali Grando (SES)</w:t>
      </w:r>
    </w:p>
    <w:p w:rsidR="001B14BE" w:rsidRDefault="001B14BE" w:rsidP="009D0F00">
      <w:pPr>
        <w:spacing w:line="276" w:lineRule="auto"/>
        <w:ind w:left="682"/>
        <w:rPr>
          <w:sz w:val="20"/>
        </w:rPr>
      </w:pPr>
      <w:r>
        <w:rPr>
          <w:sz w:val="20"/>
        </w:rPr>
        <w:t>Ana Paula de Oliveira Scherer (UNCME) Argos Gumbowsky (UNCME)</w:t>
      </w:r>
    </w:p>
    <w:p w:rsidR="001B14BE" w:rsidRDefault="001B14BE" w:rsidP="009D0F00">
      <w:pPr>
        <w:spacing w:before="3" w:line="276" w:lineRule="auto"/>
        <w:ind w:left="682" w:right="1198"/>
        <w:rPr>
          <w:sz w:val="20"/>
        </w:rPr>
      </w:pPr>
      <w:r>
        <w:rPr>
          <w:sz w:val="20"/>
        </w:rPr>
        <w:t>Ariane Almeida (FECAM) Betris Clair Andrade (SED) Cali Ferri (SED)</w:t>
      </w:r>
    </w:p>
    <w:p w:rsidR="001B14BE" w:rsidRDefault="004F7A66" w:rsidP="009D0F00">
      <w:pPr>
        <w:spacing w:before="2" w:line="276" w:lineRule="auto"/>
        <w:ind w:left="682" w:right="867"/>
        <w:rPr>
          <w:sz w:val="20"/>
        </w:rPr>
      </w:pPr>
      <w:r>
        <w:rPr>
          <w:sz w:val="20"/>
        </w:rPr>
        <w:t>Claúdia Siviane Favero</w:t>
      </w:r>
      <w:r w:rsidR="001B14BE">
        <w:rPr>
          <w:sz w:val="20"/>
        </w:rPr>
        <w:t>(UNDIME) Claudio Luiz Orço (UNCME)</w:t>
      </w:r>
    </w:p>
    <w:p w:rsidR="001B14BE" w:rsidRDefault="001B14BE" w:rsidP="00C53883">
      <w:pPr>
        <w:tabs>
          <w:tab w:val="left" w:pos="3969"/>
        </w:tabs>
        <w:spacing w:before="3" w:line="276" w:lineRule="auto"/>
        <w:ind w:left="682" w:right="156"/>
        <w:rPr>
          <w:sz w:val="20"/>
        </w:rPr>
      </w:pPr>
      <w:r>
        <w:rPr>
          <w:sz w:val="20"/>
        </w:rPr>
        <w:t>Cleonice Maria Beppler (CTC/DCSC/IFC) Cristiane Chitolina Tremea (FECAM) Cristiano Rodolfo Tironi (UNDIME) Danielly Samara Besen (MPSC)</w:t>
      </w:r>
    </w:p>
    <w:p w:rsidR="001B14BE" w:rsidRDefault="001B14BE" w:rsidP="00C53883">
      <w:pPr>
        <w:tabs>
          <w:tab w:val="left" w:pos="4253"/>
        </w:tabs>
        <w:spacing w:before="5" w:line="276" w:lineRule="auto"/>
        <w:ind w:left="682" w:right="-202"/>
        <w:rPr>
          <w:sz w:val="20"/>
        </w:rPr>
      </w:pPr>
      <w:r>
        <w:rPr>
          <w:sz w:val="20"/>
        </w:rPr>
        <w:t>Daphne de Castro Faya</w:t>
      </w:r>
      <w:r w:rsidR="009D0F00">
        <w:rPr>
          <w:sz w:val="20"/>
        </w:rPr>
        <w:t>d (MPSC) Darli de Amorim Zunino</w:t>
      </w:r>
      <w:r>
        <w:rPr>
          <w:sz w:val="20"/>
        </w:rPr>
        <w:t>(UNCME)</w:t>
      </w:r>
    </w:p>
    <w:p w:rsidR="001B14BE" w:rsidRDefault="009D0F00" w:rsidP="009D0F00">
      <w:pPr>
        <w:spacing w:line="276" w:lineRule="auto"/>
        <w:ind w:left="682" w:right="17"/>
        <w:rPr>
          <w:sz w:val="20"/>
        </w:rPr>
      </w:pPr>
      <w:r>
        <w:rPr>
          <w:sz w:val="20"/>
        </w:rPr>
        <w:t>Estela Maris Bergamini Machado</w:t>
      </w:r>
      <w:r w:rsidR="001B14BE">
        <w:rPr>
          <w:sz w:val="20"/>
        </w:rPr>
        <w:t>(UNDIME) Fabiana de Melo Giacomini Garcez (FCEE) Fabricio Melo (FECAM)</w:t>
      </w:r>
    </w:p>
    <w:p w:rsidR="001B14BE" w:rsidRDefault="001B14BE" w:rsidP="009D0F00">
      <w:pPr>
        <w:spacing w:line="276" w:lineRule="auto"/>
        <w:ind w:left="682"/>
        <w:rPr>
          <w:sz w:val="20"/>
        </w:rPr>
      </w:pPr>
      <w:r>
        <w:rPr>
          <w:sz w:val="20"/>
        </w:rPr>
        <w:t>Florindo do Rio Neto (SES)</w:t>
      </w:r>
    </w:p>
    <w:p w:rsidR="009D0F00" w:rsidRDefault="009D0F00" w:rsidP="009D0F00">
      <w:pPr>
        <w:tabs>
          <w:tab w:val="left" w:pos="284"/>
        </w:tabs>
        <w:spacing w:before="59" w:line="276" w:lineRule="auto"/>
        <w:ind w:left="567" w:right="82"/>
        <w:rPr>
          <w:sz w:val="20"/>
        </w:rPr>
      </w:pPr>
      <w:r>
        <w:rPr>
          <w:sz w:val="20"/>
        </w:rPr>
        <w:t xml:space="preserve">  Gilmara da Silva (FECAM)</w:t>
      </w:r>
    </w:p>
    <w:p w:rsidR="009D0F00" w:rsidRDefault="009D0F00" w:rsidP="009D0F00">
      <w:pPr>
        <w:tabs>
          <w:tab w:val="left" w:pos="284"/>
        </w:tabs>
        <w:spacing w:before="59" w:line="276" w:lineRule="auto"/>
        <w:ind w:left="567" w:right="82"/>
        <w:rPr>
          <w:sz w:val="20"/>
        </w:rPr>
      </w:pPr>
      <w:r>
        <w:rPr>
          <w:sz w:val="20"/>
        </w:rPr>
        <w:t xml:space="preserve">  Gláucia da Cunha (TCE-SC)</w:t>
      </w:r>
    </w:p>
    <w:p w:rsidR="00C53883" w:rsidRDefault="009D0F00" w:rsidP="009D0F00">
      <w:pPr>
        <w:spacing w:before="5" w:line="276" w:lineRule="auto"/>
        <w:ind w:left="709" w:right="-60"/>
        <w:rPr>
          <w:sz w:val="20"/>
        </w:rPr>
      </w:pPr>
      <w:r>
        <w:rPr>
          <w:sz w:val="20"/>
        </w:rPr>
        <w:t>Graziela Caetan</w:t>
      </w:r>
      <w:r w:rsidR="00C53883">
        <w:rPr>
          <w:sz w:val="20"/>
        </w:rPr>
        <w:t xml:space="preserve">o da </w:t>
      </w:r>
      <w:r>
        <w:rPr>
          <w:sz w:val="20"/>
        </w:rPr>
        <w:t xml:space="preserve"> Rosa </w:t>
      </w:r>
    </w:p>
    <w:p w:rsidR="009D0F00" w:rsidRDefault="009D0F00" w:rsidP="009D0F00">
      <w:pPr>
        <w:spacing w:before="5" w:line="276" w:lineRule="auto"/>
        <w:ind w:left="709" w:right="-60"/>
        <w:rPr>
          <w:sz w:val="20"/>
        </w:rPr>
      </w:pPr>
      <w:r>
        <w:rPr>
          <w:sz w:val="20"/>
        </w:rPr>
        <w:t>Schwartzhaupt (FECAM)</w:t>
      </w:r>
    </w:p>
    <w:p w:rsidR="009D0F00" w:rsidRDefault="00C53883" w:rsidP="00C53883">
      <w:pPr>
        <w:tabs>
          <w:tab w:val="left" w:pos="2648"/>
          <w:tab w:val="left" w:pos="2694"/>
        </w:tabs>
        <w:spacing w:before="5" w:line="276" w:lineRule="auto"/>
        <w:ind w:left="709" w:right="1545"/>
        <w:rPr>
          <w:sz w:val="20"/>
        </w:rPr>
      </w:pPr>
      <w:r>
        <w:rPr>
          <w:sz w:val="20"/>
        </w:rPr>
        <w:t>HumbertoL.</w:t>
      </w:r>
      <w:r w:rsidR="009D0F00">
        <w:rPr>
          <w:sz w:val="20"/>
        </w:rPr>
        <w:t>Dalpizzol(FECAM)</w:t>
      </w:r>
    </w:p>
    <w:p w:rsidR="009D0F00" w:rsidRDefault="009D0F00" w:rsidP="009D0F00">
      <w:pPr>
        <w:spacing w:line="276" w:lineRule="auto"/>
        <w:ind w:left="682"/>
        <w:rPr>
          <w:sz w:val="20"/>
        </w:rPr>
      </w:pPr>
    </w:p>
    <w:p w:rsidR="009D0F00" w:rsidRDefault="009D0F00" w:rsidP="009D0F00">
      <w:pPr>
        <w:tabs>
          <w:tab w:val="left" w:pos="284"/>
        </w:tabs>
        <w:spacing w:before="59" w:line="276" w:lineRule="auto"/>
        <w:ind w:right="2775"/>
      </w:pPr>
    </w:p>
    <w:p w:rsidR="009D0F00" w:rsidRDefault="009D0F00" w:rsidP="009D0F00">
      <w:pPr>
        <w:tabs>
          <w:tab w:val="left" w:pos="284"/>
        </w:tabs>
        <w:spacing w:before="59" w:line="276" w:lineRule="auto"/>
        <w:ind w:right="2775"/>
      </w:pPr>
    </w:p>
    <w:p w:rsidR="009D0F00" w:rsidRPr="009D0F00" w:rsidRDefault="009D0F00" w:rsidP="009D0F00">
      <w:pPr>
        <w:tabs>
          <w:tab w:val="left" w:pos="284"/>
        </w:tabs>
        <w:spacing w:before="59" w:line="276" w:lineRule="auto"/>
        <w:ind w:right="2775"/>
        <w:rPr>
          <w:sz w:val="20"/>
        </w:rPr>
      </w:pPr>
    </w:p>
    <w:p w:rsidR="001B14BE" w:rsidRDefault="001B14BE" w:rsidP="00C53883">
      <w:pPr>
        <w:spacing w:line="276" w:lineRule="auto"/>
        <w:ind w:right="2174"/>
        <w:rPr>
          <w:sz w:val="20"/>
        </w:rPr>
      </w:pPr>
      <w:r>
        <w:rPr>
          <w:color w:val="212121"/>
          <w:sz w:val="20"/>
        </w:rPr>
        <w:lastRenderedPageBreak/>
        <w:t>Ja</w:t>
      </w:r>
      <w:r w:rsidR="009D0F00">
        <w:rPr>
          <w:color w:val="212121"/>
          <w:sz w:val="20"/>
        </w:rPr>
        <w:t>nice Aparecida Steidel Krasniak</w:t>
      </w:r>
      <w:r>
        <w:rPr>
          <w:color w:val="212121"/>
          <w:sz w:val="20"/>
        </w:rPr>
        <w:t>(ALESC/CDDPD)</w:t>
      </w:r>
    </w:p>
    <w:p w:rsidR="001B14BE" w:rsidRDefault="001B14BE" w:rsidP="00C53883">
      <w:pPr>
        <w:spacing w:line="276" w:lineRule="auto"/>
        <w:ind w:right="1867"/>
        <w:rPr>
          <w:sz w:val="20"/>
        </w:rPr>
      </w:pPr>
      <w:r>
        <w:rPr>
          <w:sz w:val="20"/>
        </w:rPr>
        <w:t>João Luiz de Carvalho Botega (MPSC) Joice Elizabet da Silva (FCEE)</w:t>
      </w:r>
    </w:p>
    <w:p w:rsidR="009D0F00" w:rsidRDefault="001B14BE" w:rsidP="00C53883">
      <w:pPr>
        <w:spacing w:before="3" w:line="276" w:lineRule="auto"/>
        <w:ind w:right="2171"/>
        <w:rPr>
          <w:sz w:val="20"/>
        </w:rPr>
      </w:pPr>
      <w:r>
        <w:rPr>
          <w:sz w:val="20"/>
        </w:rPr>
        <w:t xml:space="preserve">Jorge Luiz Buerger (UNDIME) </w:t>
      </w:r>
    </w:p>
    <w:p w:rsidR="009D0F00" w:rsidRDefault="001B14BE" w:rsidP="00C53883">
      <w:pPr>
        <w:spacing w:before="3" w:line="276" w:lineRule="auto"/>
        <w:ind w:right="2171"/>
        <w:rPr>
          <w:sz w:val="20"/>
        </w:rPr>
      </w:pPr>
      <w:r>
        <w:rPr>
          <w:sz w:val="20"/>
        </w:rPr>
        <w:t xml:space="preserve">Jorge Luiz de Souza (FETEESC) </w:t>
      </w:r>
    </w:p>
    <w:p w:rsidR="001B14BE" w:rsidRDefault="001B14BE" w:rsidP="00C53883">
      <w:pPr>
        <w:spacing w:before="3" w:line="276" w:lineRule="auto"/>
        <w:ind w:right="2171"/>
        <w:rPr>
          <w:sz w:val="20"/>
        </w:rPr>
      </w:pPr>
      <w:r>
        <w:rPr>
          <w:sz w:val="20"/>
        </w:rPr>
        <w:t>Karla Simone Martins Dias (FCEE) Lidiane Ventura Fraga (FECAM) Lineia Pezzini (FECAM)</w:t>
      </w:r>
    </w:p>
    <w:p w:rsidR="001B14BE" w:rsidRDefault="001B14BE" w:rsidP="00C53883">
      <w:pPr>
        <w:spacing w:line="276" w:lineRule="auto"/>
        <w:rPr>
          <w:sz w:val="20"/>
        </w:rPr>
      </w:pPr>
      <w:r>
        <w:rPr>
          <w:sz w:val="20"/>
        </w:rPr>
        <w:t>Lizeu Mazzioni (FETRAM)</w:t>
      </w:r>
    </w:p>
    <w:p w:rsidR="009D0F00" w:rsidRDefault="001B14BE" w:rsidP="00C53883">
      <w:pPr>
        <w:spacing w:line="276" w:lineRule="auto"/>
        <w:ind w:right="1751"/>
        <w:rPr>
          <w:sz w:val="20"/>
        </w:rPr>
      </w:pPr>
      <w:r>
        <w:rPr>
          <w:sz w:val="20"/>
        </w:rPr>
        <w:t xml:space="preserve">Locenir T. de Moura Selivan (FECAM) Lucélia Scaramussa Ribas Kryckyj (SES) Lúcia Cristina Gomes (FEETEESC) </w:t>
      </w:r>
    </w:p>
    <w:p w:rsidR="001B14BE" w:rsidRDefault="001B14BE" w:rsidP="00C53883">
      <w:pPr>
        <w:spacing w:line="276" w:lineRule="auto"/>
        <w:ind w:right="1751"/>
        <w:rPr>
          <w:sz w:val="20"/>
        </w:rPr>
      </w:pPr>
      <w:r>
        <w:rPr>
          <w:sz w:val="20"/>
        </w:rPr>
        <w:t>Luciane Carminatti (ALESC/CECD)</w:t>
      </w:r>
    </w:p>
    <w:p w:rsidR="001B14BE" w:rsidRDefault="001B14BE" w:rsidP="00C53883">
      <w:pPr>
        <w:spacing w:line="276" w:lineRule="auto"/>
        <w:rPr>
          <w:sz w:val="20"/>
        </w:rPr>
      </w:pPr>
      <w:r>
        <w:rPr>
          <w:sz w:val="20"/>
        </w:rPr>
        <w:t>Luiz Carlos Vieira (SINTE/SC)</w:t>
      </w:r>
    </w:p>
    <w:p w:rsidR="009D0F00" w:rsidRDefault="001B14BE" w:rsidP="00C53883">
      <w:pPr>
        <w:spacing w:line="276" w:lineRule="auto"/>
        <w:ind w:right="1744"/>
        <w:rPr>
          <w:sz w:val="20"/>
        </w:rPr>
      </w:pPr>
      <w:r>
        <w:rPr>
          <w:sz w:val="20"/>
        </w:rPr>
        <w:t>Luzia Biancato Alberton (SINTE/SC)</w:t>
      </w:r>
    </w:p>
    <w:p w:rsidR="00C53883" w:rsidRDefault="009D0F00" w:rsidP="00C53883">
      <w:pPr>
        <w:spacing w:before="178" w:line="276" w:lineRule="auto"/>
        <w:ind w:right="1744"/>
        <w:rPr>
          <w:sz w:val="20"/>
        </w:rPr>
      </w:pPr>
      <w:r>
        <w:rPr>
          <w:sz w:val="20"/>
        </w:rPr>
        <w:t>Maike Cristine KretzschmarRicci (SED)</w:t>
      </w:r>
    </w:p>
    <w:p w:rsidR="00C53883" w:rsidRDefault="00C53883" w:rsidP="00C53883">
      <w:pPr>
        <w:spacing w:before="36" w:line="276" w:lineRule="auto"/>
        <w:ind w:right="901"/>
        <w:rPr>
          <w:sz w:val="20"/>
        </w:rPr>
      </w:pPr>
      <w:r>
        <w:rPr>
          <w:sz w:val="20"/>
        </w:rPr>
        <w:t>Maria Nadir Araújo Souza (UNDIME)</w:t>
      </w:r>
    </w:p>
    <w:p w:rsidR="00C53883" w:rsidRDefault="00C53883" w:rsidP="00C53883">
      <w:pPr>
        <w:spacing w:before="36" w:line="276" w:lineRule="auto"/>
        <w:ind w:right="901"/>
        <w:rPr>
          <w:sz w:val="20"/>
        </w:rPr>
      </w:pPr>
      <w:r>
        <w:rPr>
          <w:sz w:val="20"/>
        </w:rPr>
        <w:t xml:space="preserve"> Maria Regina Souza Soar (FECAM)</w:t>
      </w:r>
    </w:p>
    <w:p w:rsidR="00C53883" w:rsidRDefault="00C53883" w:rsidP="00C53883">
      <w:pPr>
        <w:spacing w:before="36" w:line="276" w:lineRule="auto"/>
        <w:ind w:right="901"/>
        <w:rPr>
          <w:sz w:val="20"/>
        </w:rPr>
      </w:pPr>
      <w:r>
        <w:rPr>
          <w:sz w:val="20"/>
        </w:rPr>
        <w:t xml:space="preserve"> Mário Fernandes (UNDIME)</w:t>
      </w:r>
    </w:p>
    <w:p w:rsidR="00C53883" w:rsidRPr="009D0F00" w:rsidRDefault="00C53883" w:rsidP="00C53883">
      <w:pPr>
        <w:spacing w:line="276" w:lineRule="auto"/>
        <w:rPr>
          <w:sz w:val="20"/>
        </w:rPr>
      </w:pPr>
      <w:r>
        <w:rPr>
          <w:sz w:val="20"/>
        </w:rPr>
        <w:t>Mario Jorge Cardoso Coelho Freitas</w:t>
      </w:r>
      <w:r>
        <w:rPr>
          <w:spacing w:val="-20"/>
          <w:sz w:val="20"/>
        </w:rPr>
        <w:t xml:space="preserve"> </w:t>
      </w:r>
      <w:r>
        <w:rPr>
          <w:sz w:val="20"/>
        </w:rPr>
        <w:t>(CTC/DCSC)</w:t>
      </w:r>
    </w:p>
    <w:p w:rsidR="00C53883" w:rsidRDefault="00C53883" w:rsidP="00C53883">
      <w:pPr>
        <w:spacing w:line="276" w:lineRule="auto"/>
        <w:rPr>
          <w:sz w:val="20"/>
        </w:rPr>
      </w:pPr>
      <w:r>
        <w:rPr>
          <w:sz w:val="20"/>
        </w:rPr>
        <w:t>Marta Aparecida de Lima Machado Calegari (UNCME)</w:t>
      </w:r>
    </w:p>
    <w:p w:rsidR="00C53883" w:rsidRDefault="00C53883" w:rsidP="00C53883">
      <w:pPr>
        <w:spacing w:line="276" w:lineRule="auto"/>
        <w:rPr>
          <w:sz w:val="20"/>
        </w:rPr>
      </w:pPr>
      <w:r>
        <w:rPr>
          <w:sz w:val="20"/>
        </w:rPr>
        <w:t>Maurício Fernandes Pereira (UNDIME)</w:t>
      </w:r>
    </w:p>
    <w:p w:rsidR="00C53883" w:rsidRDefault="00C53883" w:rsidP="00C53883">
      <w:pPr>
        <w:spacing w:line="276" w:lineRule="auto"/>
        <w:rPr>
          <w:sz w:val="20"/>
        </w:rPr>
      </w:pPr>
      <w:r>
        <w:rPr>
          <w:sz w:val="20"/>
        </w:rPr>
        <w:t>Maximiliano Mazera (TCE-SC)</w:t>
      </w:r>
    </w:p>
    <w:p w:rsidR="00C53883" w:rsidRDefault="00C53883" w:rsidP="00C53883">
      <w:pPr>
        <w:spacing w:line="276" w:lineRule="auto"/>
        <w:rPr>
          <w:sz w:val="20"/>
        </w:rPr>
      </w:pPr>
      <w:r>
        <w:rPr>
          <w:sz w:val="20"/>
        </w:rPr>
        <w:t>Michelle Fernanda De Conto El Achkar (TCE-SC)</w:t>
      </w:r>
    </w:p>
    <w:p w:rsidR="00C53883" w:rsidRDefault="00C53883" w:rsidP="00C53883">
      <w:pPr>
        <w:spacing w:line="276" w:lineRule="auto"/>
        <w:ind w:right="6"/>
        <w:rPr>
          <w:sz w:val="20"/>
        </w:rPr>
      </w:pPr>
      <w:r>
        <w:rPr>
          <w:sz w:val="20"/>
        </w:rPr>
        <w:t>Michele Vieira Ebone (SES)</w:t>
      </w:r>
    </w:p>
    <w:p w:rsidR="00C53883" w:rsidRDefault="00C53883" w:rsidP="00C53883">
      <w:pPr>
        <w:spacing w:line="276" w:lineRule="auto"/>
        <w:rPr>
          <w:sz w:val="20"/>
        </w:rPr>
      </w:pPr>
    </w:p>
    <w:p w:rsidR="00C53883" w:rsidRDefault="00C53883" w:rsidP="009D0F00">
      <w:pPr>
        <w:spacing w:before="178" w:line="276" w:lineRule="auto"/>
        <w:ind w:right="1744"/>
        <w:rPr>
          <w:sz w:val="20"/>
        </w:rPr>
      </w:pPr>
    </w:p>
    <w:p w:rsidR="00C53883" w:rsidRDefault="00C53883" w:rsidP="009D0F00">
      <w:pPr>
        <w:spacing w:before="178" w:line="276" w:lineRule="auto"/>
        <w:ind w:right="1744"/>
        <w:rPr>
          <w:sz w:val="20"/>
        </w:rPr>
        <w:sectPr w:rsidR="00C53883" w:rsidSect="004F7A66">
          <w:type w:val="continuous"/>
          <w:pgSz w:w="11910" w:h="16840"/>
          <w:pgMar w:top="1440" w:right="1080" w:bottom="1440" w:left="1080" w:header="720" w:footer="720" w:gutter="0"/>
          <w:cols w:num="2" w:space="720" w:equalWidth="0">
            <w:col w:w="4193" w:space="353"/>
            <w:col w:w="5204"/>
          </w:cols>
          <w:docGrid w:linePitch="299"/>
        </w:sectPr>
      </w:pPr>
    </w:p>
    <w:p w:rsidR="001B14BE" w:rsidRDefault="001B14BE" w:rsidP="00C53883">
      <w:pPr>
        <w:spacing w:line="276" w:lineRule="auto"/>
        <w:ind w:left="682" w:right="-50"/>
        <w:rPr>
          <w:sz w:val="20"/>
        </w:rPr>
      </w:pPr>
      <w:r>
        <w:rPr>
          <w:sz w:val="20"/>
        </w:rPr>
        <w:lastRenderedPageBreak/>
        <w:t>Odécia Almeida de Souza da Silva (FECAM) Osanilda da Silva Melo Nascimento (SED) Paula Cabral (SED)</w:t>
      </w:r>
    </w:p>
    <w:p w:rsidR="001B14BE" w:rsidRDefault="001B14BE" w:rsidP="00154B2B">
      <w:pPr>
        <w:spacing w:line="276" w:lineRule="auto"/>
        <w:ind w:left="682"/>
        <w:rPr>
          <w:sz w:val="20"/>
        </w:rPr>
      </w:pPr>
      <w:r>
        <w:rPr>
          <w:sz w:val="20"/>
        </w:rPr>
        <w:t>Paulo Henrique Oliveira Porto de Amorim (CTC/DCSC/IFSC)</w:t>
      </w:r>
    </w:p>
    <w:p w:rsidR="00C53883" w:rsidRDefault="001B14BE" w:rsidP="00154B2B">
      <w:pPr>
        <w:spacing w:line="276" w:lineRule="auto"/>
        <w:ind w:left="682" w:right="-192"/>
        <w:rPr>
          <w:sz w:val="20"/>
        </w:rPr>
      </w:pPr>
      <w:r>
        <w:rPr>
          <w:sz w:val="20"/>
        </w:rPr>
        <w:t xml:space="preserve">Plauto Mendes (UNDIME) </w:t>
      </w:r>
    </w:p>
    <w:p w:rsidR="00C53883" w:rsidRDefault="001B14BE" w:rsidP="00154B2B">
      <w:pPr>
        <w:spacing w:line="276" w:lineRule="auto"/>
        <w:ind w:left="682" w:right="-192"/>
        <w:rPr>
          <w:sz w:val="20"/>
        </w:rPr>
      </w:pPr>
      <w:r>
        <w:rPr>
          <w:sz w:val="20"/>
        </w:rPr>
        <w:t xml:space="preserve">Raimundo Zumblick </w:t>
      </w:r>
      <w:r w:rsidR="00C53883">
        <w:rPr>
          <w:sz w:val="20"/>
        </w:rPr>
        <w:t xml:space="preserve">(CEE) </w:t>
      </w:r>
    </w:p>
    <w:p w:rsidR="00C53883" w:rsidRDefault="00C53883" w:rsidP="00154B2B">
      <w:pPr>
        <w:spacing w:line="276" w:lineRule="auto"/>
        <w:ind w:left="682" w:right="-192"/>
        <w:rPr>
          <w:sz w:val="20"/>
        </w:rPr>
      </w:pPr>
      <w:r>
        <w:rPr>
          <w:sz w:val="20"/>
        </w:rPr>
        <w:t>Raphael Périco Dutra (TCE</w:t>
      </w:r>
      <w:r w:rsidR="001B14BE">
        <w:rPr>
          <w:sz w:val="20"/>
        </w:rPr>
        <w:t>SC)</w:t>
      </w:r>
    </w:p>
    <w:p w:rsidR="001B14BE" w:rsidRDefault="001B14BE" w:rsidP="00154B2B">
      <w:pPr>
        <w:spacing w:line="276" w:lineRule="auto"/>
        <w:ind w:left="682" w:right="-192"/>
        <w:rPr>
          <w:sz w:val="20"/>
        </w:rPr>
      </w:pPr>
      <w:r>
        <w:rPr>
          <w:sz w:val="20"/>
        </w:rPr>
        <w:t xml:space="preserve"> Regina Panceri (DCSC)</w:t>
      </w:r>
    </w:p>
    <w:p w:rsidR="00C53883" w:rsidRDefault="00C53883" w:rsidP="00154B2B">
      <w:pPr>
        <w:tabs>
          <w:tab w:val="left" w:pos="3686"/>
        </w:tabs>
        <w:spacing w:line="276" w:lineRule="auto"/>
        <w:ind w:left="682" w:right="800"/>
        <w:rPr>
          <w:sz w:val="20"/>
        </w:rPr>
      </w:pPr>
      <w:r>
        <w:rPr>
          <w:sz w:val="20"/>
        </w:rPr>
        <w:t xml:space="preserve">Rita de Cassia Maraschinda Silva(CEAE) </w:t>
      </w:r>
    </w:p>
    <w:p w:rsidR="00C53883" w:rsidRDefault="00C53883" w:rsidP="00C53883">
      <w:pPr>
        <w:spacing w:before="36" w:line="276" w:lineRule="auto"/>
        <w:ind w:left="682" w:right="800"/>
        <w:rPr>
          <w:sz w:val="20"/>
        </w:rPr>
      </w:pPr>
      <w:r>
        <w:rPr>
          <w:sz w:val="20"/>
        </w:rPr>
        <w:t>Roberta Lima Guterres (FCEE)</w:t>
      </w:r>
    </w:p>
    <w:p w:rsidR="00C53883" w:rsidRDefault="00C53883" w:rsidP="00C53883">
      <w:pPr>
        <w:spacing w:line="276" w:lineRule="auto"/>
        <w:ind w:left="682" w:right="91"/>
        <w:rPr>
          <w:sz w:val="20"/>
        </w:rPr>
      </w:pPr>
      <w:r>
        <w:rPr>
          <w:sz w:val="20"/>
        </w:rPr>
        <w:t xml:space="preserve">Roberta Vanacor Lenhardt (SES) </w:t>
      </w:r>
    </w:p>
    <w:p w:rsidR="00C53883" w:rsidRDefault="00C53883" w:rsidP="00C53883">
      <w:pPr>
        <w:spacing w:line="276" w:lineRule="auto"/>
        <w:ind w:left="682" w:right="-192"/>
        <w:rPr>
          <w:sz w:val="20"/>
        </w:rPr>
      </w:pPr>
      <w:r>
        <w:rPr>
          <w:sz w:val="20"/>
        </w:rPr>
        <w:t>Rose Maria Macowski (UNCME)</w:t>
      </w:r>
    </w:p>
    <w:p w:rsidR="00C53883" w:rsidRDefault="00C53883" w:rsidP="00C53883">
      <w:pPr>
        <w:spacing w:line="276" w:lineRule="auto"/>
        <w:ind w:left="682" w:right="517"/>
        <w:rPr>
          <w:sz w:val="20"/>
        </w:rPr>
      </w:pPr>
      <w:r>
        <w:rPr>
          <w:sz w:val="20"/>
        </w:rPr>
        <w:t xml:space="preserve">Rosemari Schiessl dos Passos (FECAM) </w:t>
      </w:r>
    </w:p>
    <w:p w:rsidR="00C53883" w:rsidRDefault="00C53883" w:rsidP="009D0F00">
      <w:pPr>
        <w:spacing w:before="162" w:line="276" w:lineRule="auto"/>
        <w:ind w:left="682" w:right="1400"/>
        <w:rPr>
          <w:sz w:val="20"/>
        </w:rPr>
      </w:pPr>
    </w:p>
    <w:p w:rsidR="00C53883" w:rsidRDefault="001B14BE" w:rsidP="00154B2B">
      <w:pPr>
        <w:spacing w:line="276" w:lineRule="auto"/>
        <w:ind w:right="242"/>
        <w:rPr>
          <w:sz w:val="20"/>
        </w:rPr>
      </w:pPr>
      <w:r>
        <w:br w:type="column"/>
      </w:r>
      <w:r w:rsidR="00C53883">
        <w:rPr>
          <w:sz w:val="20"/>
        </w:rPr>
        <w:lastRenderedPageBreak/>
        <w:t>Rosemary da Silva Santos (UNDIME) Rosimari Koch Martins (SED)</w:t>
      </w:r>
    </w:p>
    <w:p w:rsidR="00C53883" w:rsidRDefault="00C53883" w:rsidP="00C53883">
      <w:pPr>
        <w:spacing w:line="276" w:lineRule="auto"/>
        <w:ind w:left="682" w:right="242"/>
        <w:rPr>
          <w:sz w:val="20"/>
        </w:rPr>
      </w:pPr>
      <w:r>
        <w:rPr>
          <w:sz w:val="20"/>
        </w:rPr>
        <w:t>Sadi Baron (FECAM)</w:t>
      </w:r>
    </w:p>
    <w:p w:rsidR="00C53883" w:rsidRDefault="001B14BE" w:rsidP="00C53883">
      <w:pPr>
        <w:spacing w:line="276" w:lineRule="auto"/>
        <w:ind w:left="682" w:right="242"/>
        <w:rPr>
          <w:sz w:val="20"/>
        </w:rPr>
      </w:pPr>
      <w:r>
        <w:rPr>
          <w:sz w:val="20"/>
        </w:rPr>
        <w:t xml:space="preserve">Sandra Maria Galera (UNDIME) </w:t>
      </w:r>
    </w:p>
    <w:p w:rsidR="00C53883" w:rsidRDefault="001B14BE" w:rsidP="00C53883">
      <w:pPr>
        <w:spacing w:line="276" w:lineRule="auto"/>
        <w:ind w:left="682" w:right="242"/>
        <w:rPr>
          <w:sz w:val="20"/>
        </w:rPr>
      </w:pPr>
      <w:r>
        <w:rPr>
          <w:sz w:val="20"/>
        </w:rPr>
        <w:t xml:space="preserve">Sandro Luiz Cifuentes (SINTE/SC) </w:t>
      </w:r>
    </w:p>
    <w:p w:rsidR="001B14BE" w:rsidRDefault="001B14BE" w:rsidP="00C53883">
      <w:pPr>
        <w:spacing w:line="276" w:lineRule="auto"/>
        <w:ind w:left="682" w:right="242"/>
        <w:rPr>
          <w:sz w:val="20"/>
        </w:rPr>
      </w:pPr>
      <w:r>
        <w:rPr>
          <w:sz w:val="20"/>
        </w:rPr>
        <w:t>Sandro Medeiros (SED)</w:t>
      </w:r>
    </w:p>
    <w:p w:rsidR="00C53883" w:rsidRDefault="001B14BE" w:rsidP="00C53883">
      <w:pPr>
        <w:tabs>
          <w:tab w:val="left" w:pos="3092"/>
        </w:tabs>
        <w:spacing w:line="276" w:lineRule="auto"/>
        <w:ind w:left="682" w:right="242"/>
        <w:rPr>
          <w:sz w:val="20"/>
        </w:rPr>
      </w:pPr>
      <w:r>
        <w:rPr>
          <w:sz w:val="20"/>
        </w:rPr>
        <w:t>Sueli Silvia Adriano (F</w:t>
      </w:r>
      <w:r w:rsidR="00C53883">
        <w:rPr>
          <w:sz w:val="20"/>
        </w:rPr>
        <w:t>ETRAM)</w:t>
      </w:r>
    </w:p>
    <w:p w:rsidR="00C53883" w:rsidRDefault="00C53883" w:rsidP="00C53883">
      <w:pPr>
        <w:tabs>
          <w:tab w:val="left" w:pos="3092"/>
        </w:tabs>
        <w:spacing w:line="276" w:lineRule="auto"/>
        <w:ind w:right="242"/>
        <w:rPr>
          <w:sz w:val="20"/>
        </w:rPr>
      </w:pPr>
      <w:r>
        <w:rPr>
          <w:sz w:val="20"/>
        </w:rPr>
        <w:t xml:space="preserve">               Valci Terezinha deSouza</w:t>
      </w:r>
      <w:r w:rsidR="001B14BE">
        <w:rPr>
          <w:sz w:val="20"/>
        </w:rPr>
        <w:t xml:space="preserve">(FECAM) </w:t>
      </w:r>
    </w:p>
    <w:p w:rsidR="001B14BE" w:rsidRDefault="001B14BE" w:rsidP="00C53883">
      <w:pPr>
        <w:tabs>
          <w:tab w:val="left" w:pos="3092"/>
        </w:tabs>
        <w:spacing w:line="276" w:lineRule="auto"/>
        <w:ind w:left="682" w:right="242"/>
        <w:rPr>
          <w:sz w:val="20"/>
        </w:rPr>
      </w:pPr>
      <w:r>
        <w:rPr>
          <w:sz w:val="20"/>
        </w:rPr>
        <w:t>Vera Lucia Freitas (SINTE/SC)</w:t>
      </w:r>
    </w:p>
    <w:p w:rsidR="00C53883" w:rsidRDefault="00C53883" w:rsidP="00C53883">
      <w:pPr>
        <w:spacing w:line="276" w:lineRule="auto"/>
        <w:ind w:left="682" w:right="242"/>
        <w:jc w:val="both"/>
        <w:rPr>
          <w:color w:val="212121"/>
          <w:sz w:val="20"/>
        </w:rPr>
      </w:pPr>
      <w:r>
        <w:rPr>
          <w:color w:val="212121"/>
          <w:sz w:val="20"/>
        </w:rPr>
        <w:t>VicenteCaropreso</w:t>
      </w:r>
      <w:r w:rsidR="001B14BE">
        <w:rPr>
          <w:color w:val="212121"/>
          <w:sz w:val="20"/>
        </w:rPr>
        <w:t>(ALESC/CDDPD)</w:t>
      </w:r>
    </w:p>
    <w:p w:rsidR="00C53883" w:rsidRDefault="001B14BE" w:rsidP="00C53883">
      <w:pPr>
        <w:spacing w:line="276" w:lineRule="auto"/>
        <w:ind w:left="682" w:right="242"/>
        <w:jc w:val="both"/>
        <w:rPr>
          <w:sz w:val="20"/>
        </w:rPr>
      </w:pPr>
      <w:r>
        <w:rPr>
          <w:color w:val="212121"/>
          <w:sz w:val="20"/>
        </w:rPr>
        <w:t xml:space="preserve"> </w:t>
      </w:r>
      <w:r>
        <w:rPr>
          <w:sz w:val="20"/>
        </w:rPr>
        <w:t xml:space="preserve">Volmir Zolet da Silva Junior (MPSC) </w:t>
      </w:r>
    </w:p>
    <w:p w:rsidR="001B14BE" w:rsidRDefault="00154B2B" w:rsidP="00154B2B">
      <w:pPr>
        <w:spacing w:line="276" w:lineRule="auto"/>
        <w:ind w:left="682" w:right="242"/>
        <w:jc w:val="both"/>
        <w:rPr>
          <w:sz w:val="20"/>
        </w:rPr>
        <w:sectPr w:rsidR="001B14BE" w:rsidSect="004F7A66">
          <w:pgSz w:w="11910" w:h="16840"/>
          <w:pgMar w:top="1440" w:right="1080" w:bottom="1440" w:left="1080" w:header="720" w:footer="720" w:gutter="0"/>
          <w:cols w:num="2" w:space="720" w:equalWidth="0">
            <w:col w:w="4486" w:space="60"/>
            <w:col w:w="5204"/>
          </w:cols>
          <w:docGrid w:linePitch="299"/>
        </w:sectPr>
      </w:pPr>
      <w:r>
        <w:rPr>
          <w:sz w:val="20"/>
        </w:rPr>
        <w:t>Wilsoney Gonçalves (ALESC/CECD)</w:t>
      </w:r>
    </w:p>
    <w:p w:rsidR="001B14BE" w:rsidRDefault="001B14BE" w:rsidP="00154B2B">
      <w:pPr>
        <w:spacing w:line="256" w:lineRule="auto"/>
        <w:ind w:right="976"/>
        <w:rPr>
          <w:b/>
          <w:sz w:val="20"/>
        </w:rPr>
      </w:pPr>
      <w:r>
        <w:rPr>
          <w:b/>
          <w:sz w:val="20"/>
        </w:rPr>
        <w:lastRenderedPageBreak/>
        <w:t>Colaboradores Grupos de Trabalhos Cadernos: 6- Informação e Comunicação; 7- Capacitação e Treinamento; 8- Finanças</w:t>
      </w:r>
    </w:p>
    <w:p w:rsidR="004F7A66" w:rsidRDefault="004F7A66" w:rsidP="004F7A66">
      <w:pPr>
        <w:spacing w:line="256" w:lineRule="auto"/>
        <w:ind w:left="682" w:right="976"/>
        <w:rPr>
          <w:b/>
          <w:sz w:val="20"/>
        </w:rPr>
      </w:pPr>
    </w:p>
    <w:p w:rsidR="004F7A66" w:rsidRDefault="004F7A66" w:rsidP="004F7A66">
      <w:pPr>
        <w:spacing w:before="59" w:line="357" w:lineRule="auto"/>
        <w:ind w:left="682" w:right="583"/>
        <w:rPr>
          <w:sz w:val="20"/>
        </w:rPr>
      </w:pPr>
      <w:r>
        <w:rPr>
          <w:sz w:val="20"/>
        </w:rPr>
        <w:t>Amanda Cristina Pires (CTC/DCSC) Carin Deichmann (SED)</w:t>
      </w:r>
    </w:p>
    <w:p w:rsidR="004F7A66" w:rsidRDefault="004F7A66" w:rsidP="004F7A66">
      <w:pPr>
        <w:spacing w:before="2" w:line="357" w:lineRule="auto"/>
        <w:ind w:left="682" w:right="583"/>
        <w:rPr>
          <w:sz w:val="20"/>
        </w:rPr>
      </w:pPr>
      <w:r>
        <w:rPr>
          <w:sz w:val="20"/>
        </w:rPr>
        <w:t>Caroline Margarida (CTC/DCSC) Cleonice Maria Beppler (CTC/DCSC)</w:t>
      </w:r>
    </w:p>
    <w:p w:rsidR="004F7A66" w:rsidRDefault="004F7A66" w:rsidP="00154B2B">
      <w:pPr>
        <w:spacing w:line="357" w:lineRule="auto"/>
        <w:ind w:left="682" w:right="187"/>
        <w:rPr>
          <w:sz w:val="20"/>
        </w:rPr>
      </w:pPr>
      <w:r>
        <w:rPr>
          <w:sz w:val="20"/>
        </w:rPr>
        <w:t>Elna Fátima Pires de Oliveira</w:t>
      </w:r>
      <w:r>
        <w:rPr>
          <w:spacing w:val="-17"/>
          <w:sz w:val="20"/>
        </w:rPr>
        <w:t xml:space="preserve"> </w:t>
      </w:r>
      <w:r>
        <w:rPr>
          <w:sz w:val="20"/>
        </w:rPr>
        <w:t>(CTC/DCSC) Fabiana Santos Lima (CTC/DCSC) Francisco Costa, Gladis Helena da Silva Harrysson Luiz da</w:t>
      </w:r>
      <w:r>
        <w:rPr>
          <w:spacing w:val="-3"/>
          <w:sz w:val="20"/>
        </w:rPr>
        <w:t xml:space="preserve"> </w:t>
      </w:r>
      <w:r w:rsidR="00154B2B">
        <w:rPr>
          <w:sz w:val="20"/>
        </w:rPr>
        <w:t xml:space="preserve">Silva, </w:t>
      </w:r>
      <w:r>
        <w:rPr>
          <w:sz w:val="20"/>
        </w:rPr>
        <w:t>Janete Josina de</w:t>
      </w:r>
      <w:r>
        <w:rPr>
          <w:spacing w:val="-6"/>
          <w:sz w:val="20"/>
        </w:rPr>
        <w:t xml:space="preserve"> </w:t>
      </w:r>
      <w:r>
        <w:rPr>
          <w:sz w:val="20"/>
        </w:rPr>
        <w:t>Abreu</w:t>
      </w:r>
    </w:p>
    <w:p w:rsidR="004F7A66" w:rsidRDefault="004F7A66" w:rsidP="004F7A66">
      <w:pPr>
        <w:spacing w:before="121" w:line="355" w:lineRule="auto"/>
        <w:ind w:left="682" w:right="19"/>
        <w:rPr>
          <w:sz w:val="20"/>
        </w:rPr>
      </w:pPr>
      <w:r>
        <w:rPr>
          <w:sz w:val="20"/>
        </w:rPr>
        <w:t>José Luiz Gonçalves da Silveira (CTC/DCSC) Leandro Mondini (CTC/DCSC)</w:t>
      </w:r>
    </w:p>
    <w:p w:rsidR="00154B2B" w:rsidRDefault="00154B2B" w:rsidP="00154B2B">
      <w:pPr>
        <w:spacing w:before="121" w:line="355" w:lineRule="auto"/>
        <w:ind w:right="19"/>
        <w:rPr>
          <w:sz w:val="20"/>
        </w:rPr>
      </w:pPr>
      <w:r>
        <w:rPr>
          <w:sz w:val="20"/>
        </w:rPr>
        <w:t xml:space="preserve">               Maria Hermínia Schenkel</w:t>
      </w:r>
    </w:p>
    <w:p w:rsidR="00154B2B" w:rsidRDefault="00154B2B" w:rsidP="00154B2B">
      <w:pPr>
        <w:spacing w:before="121"/>
        <w:ind w:left="682"/>
        <w:rPr>
          <w:sz w:val="20"/>
        </w:rPr>
      </w:pPr>
      <w:r>
        <w:rPr>
          <w:sz w:val="20"/>
        </w:rPr>
        <w:t>Mario Jorge Cardoso Coelho Freitas</w:t>
      </w:r>
    </w:p>
    <w:p w:rsidR="00154B2B" w:rsidRDefault="00154B2B" w:rsidP="00154B2B">
      <w:pPr>
        <w:spacing w:before="120" w:line="357" w:lineRule="auto"/>
        <w:ind w:left="682" w:right="1220"/>
        <w:rPr>
          <w:sz w:val="20"/>
        </w:rPr>
      </w:pPr>
      <w:r>
        <w:rPr>
          <w:sz w:val="20"/>
        </w:rPr>
        <w:t>Noemi Janaína Gimenez Falcão (CTC/DCSC) Pâmela do Vale Silva</w:t>
      </w:r>
    </w:p>
    <w:p w:rsidR="00154B2B" w:rsidRDefault="00154B2B" w:rsidP="00154B2B">
      <w:pPr>
        <w:spacing w:before="1"/>
        <w:ind w:left="682" w:right="1346"/>
        <w:rPr>
          <w:sz w:val="20"/>
        </w:rPr>
      </w:pPr>
      <w:r>
        <w:rPr>
          <w:sz w:val="20"/>
        </w:rPr>
        <w:t>Paulo Henrique Oliveira Porto de Amorim (CTC/DCSC)</w:t>
      </w:r>
    </w:p>
    <w:p w:rsidR="00154B2B" w:rsidRDefault="00154B2B" w:rsidP="00154B2B">
      <w:pPr>
        <w:spacing w:before="121"/>
        <w:ind w:left="682"/>
        <w:rPr>
          <w:sz w:val="20"/>
        </w:rPr>
      </w:pPr>
      <w:r>
        <w:rPr>
          <w:sz w:val="20"/>
        </w:rPr>
        <w:t>Regina Panceri</w:t>
      </w:r>
    </w:p>
    <w:p w:rsidR="00154B2B" w:rsidRDefault="00154B2B" w:rsidP="00154B2B">
      <w:pPr>
        <w:spacing w:before="118" w:line="357" w:lineRule="auto"/>
        <w:ind w:left="682" w:right="2025"/>
        <w:rPr>
          <w:sz w:val="20"/>
        </w:rPr>
      </w:pPr>
      <w:r>
        <w:rPr>
          <w:sz w:val="20"/>
        </w:rPr>
        <w:t>Renann inácio Rita (CTC/DCSC) Rodrigo Nery e Costa (CTC/DCSC) Sarah Cartagena</w:t>
      </w:r>
    </w:p>
    <w:p w:rsidR="00154B2B" w:rsidRDefault="00154B2B" w:rsidP="00154B2B">
      <w:pPr>
        <w:spacing w:before="1"/>
        <w:ind w:left="682"/>
        <w:rPr>
          <w:sz w:val="20"/>
        </w:rPr>
      </w:pPr>
      <w:r>
        <w:rPr>
          <w:sz w:val="20"/>
        </w:rPr>
        <w:t>Vanessa Scoz Oliveira (CTC/DCSC)</w:t>
      </w:r>
    </w:p>
    <w:p w:rsidR="004F7A66" w:rsidRPr="004F7A66" w:rsidRDefault="004F7A66" w:rsidP="00154B2B">
      <w:pPr>
        <w:spacing w:line="256" w:lineRule="auto"/>
        <w:ind w:right="976"/>
        <w:rPr>
          <w:b/>
          <w:sz w:val="20"/>
        </w:rPr>
        <w:sectPr w:rsidR="004F7A66" w:rsidRPr="004F7A66" w:rsidSect="004F7A66">
          <w:type w:val="continuous"/>
          <w:pgSz w:w="11910" w:h="16840"/>
          <w:pgMar w:top="1440" w:right="1080" w:bottom="1440" w:left="1080" w:header="720" w:footer="720" w:gutter="0"/>
          <w:cols w:space="720"/>
          <w:docGrid w:linePitch="299"/>
        </w:sectPr>
      </w:pPr>
    </w:p>
    <w:p w:rsidR="001B14BE" w:rsidRDefault="001B14BE" w:rsidP="001B14BE">
      <w:pPr>
        <w:rPr>
          <w:sz w:val="20"/>
        </w:rPr>
      </w:pPr>
    </w:p>
    <w:p w:rsidR="001B14BE" w:rsidRDefault="001B14BE" w:rsidP="001B14BE">
      <w:pPr>
        <w:rPr>
          <w:sz w:val="20"/>
        </w:rPr>
      </w:pPr>
    </w:p>
    <w:p w:rsidR="001B14BE" w:rsidRDefault="001B14BE" w:rsidP="001B14BE">
      <w:pPr>
        <w:rPr>
          <w:sz w:val="20"/>
        </w:rPr>
      </w:pPr>
    </w:p>
    <w:p w:rsidR="001B14BE" w:rsidRDefault="001B14BE" w:rsidP="001B14BE">
      <w:pPr>
        <w:rPr>
          <w:sz w:val="20"/>
        </w:rPr>
      </w:pPr>
    </w:p>
    <w:p w:rsidR="001B14BE" w:rsidRDefault="001B14BE" w:rsidP="001B14BE">
      <w:pPr>
        <w:rPr>
          <w:sz w:val="20"/>
        </w:rPr>
      </w:pPr>
    </w:p>
    <w:p w:rsidR="001B14BE" w:rsidRDefault="001B14BE" w:rsidP="001B14BE">
      <w:pPr>
        <w:rPr>
          <w:sz w:val="20"/>
        </w:rPr>
      </w:pPr>
    </w:p>
    <w:p w:rsidR="001B14BE" w:rsidRPr="00880F1B" w:rsidRDefault="001B14BE" w:rsidP="001B14BE">
      <w:pPr>
        <w:jc w:val="center"/>
        <w:rPr>
          <w:rFonts w:ascii="Arial" w:hAnsi="Arial" w:cs="Arial"/>
          <w:sz w:val="24"/>
          <w:szCs w:val="24"/>
        </w:rPr>
      </w:pPr>
      <w:r w:rsidRPr="00880F1B">
        <w:rPr>
          <w:rFonts w:ascii="Arial" w:hAnsi="Arial" w:cs="Arial"/>
          <w:sz w:val="24"/>
          <w:szCs w:val="24"/>
        </w:rPr>
        <w:t>PLANO DE CONTINGÊNCIA APLICÁVEL AO MUNICÍPIO DE:</w:t>
      </w:r>
      <w:r>
        <w:rPr>
          <w:rFonts w:ascii="Arial" w:hAnsi="Arial" w:cs="Arial"/>
          <w:sz w:val="24"/>
          <w:szCs w:val="24"/>
        </w:rPr>
        <w:t xml:space="preserve"> NOVA ERECHIM</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r w:rsidRPr="00880F1B">
        <w:rPr>
          <w:rFonts w:ascii="Arial" w:hAnsi="Arial" w:cs="Arial"/>
          <w:sz w:val="24"/>
          <w:szCs w:val="24"/>
        </w:rPr>
        <w:t>EQUIPE RESPONSÁVEL PELA ELABORAÇÃO E IMPLEMENTAÇÃO DO PLANO:</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r>
        <w:rPr>
          <w:rFonts w:ascii="Arial" w:hAnsi="Arial" w:cs="Arial"/>
          <w:sz w:val="24"/>
          <w:szCs w:val="24"/>
        </w:rPr>
        <w:t>NÉDIO ANTONIO CASSOL</w:t>
      </w:r>
    </w:p>
    <w:p w:rsidR="001B14BE" w:rsidRPr="00880F1B" w:rsidRDefault="001B14BE" w:rsidP="001B14BE">
      <w:pPr>
        <w:jc w:val="center"/>
        <w:rPr>
          <w:rFonts w:ascii="Arial" w:hAnsi="Arial" w:cs="Arial"/>
          <w:sz w:val="24"/>
          <w:szCs w:val="24"/>
        </w:rPr>
      </w:pPr>
      <w:r w:rsidRPr="00880F1B">
        <w:rPr>
          <w:rFonts w:ascii="Arial" w:hAnsi="Arial" w:cs="Arial"/>
          <w:sz w:val="24"/>
          <w:szCs w:val="24"/>
        </w:rPr>
        <w:t>PREFEITO MUNICIPAL</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r>
        <w:rPr>
          <w:rFonts w:ascii="Arial" w:hAnsi="Arial" w:cs="Arial"/>
          <w:sz w:val="24"/>
          <w:szCs w:val="24"/>
        </w:rPr>
        <w:t>ADEMAR SCHINEIDER</w:t>
      </w:r>
    </w:p>
    <w:p w:rsidR="001B14BE" w:rsidRPr="00880F1B" w:rsidRDefault="001B14BE" w:rsidP="001B14BE">
      <w:pPr>
        <w:jc w:val="center"/>
        <w:rPr>
          <w:rFonts w:ascii="Arial" w:hAnsi="Arial" w:cs="Arial"/>
          <w:sz w:val="24"/>
          <w:szCs w:val="24"/>
        </w:rPr>
      </w:pPr>
      <w:r w:rsidRPr="00880F1B">
        <w:rPr>
          <w:rFonts w:ascii="Arial" w:hAnsi="Arial" w:cs="Arial"/>
          <w:sz w:val="24"/>
          <w:szCs w:val="24"/>
        </w:rPr>
        <w:t>PROTEÇÃO E  DEFESA CIVIL</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r>
        <w:rPr>
          <w:rFonts w:ascii="Arial" w:hAnsi="Arial" w:cs="Arial"/>
          <w:sz w:val="24"/>
          <w:szCs w:val="24"/>
        </w:rPr>
        <w:t>EIDE SOUZA</w:t>
      </w:r>
    </w:p>
    <w:p w:rsidR="001B14BE" w:rsidRPr="00880F1B" w:rsidRDefault="001B14BE" w:rsidP="001B14BE">
      <w:pPr>
        <w:jc w:val="center"/>
        <w:rPr>
          <w:rFonts w:ascii="Arial" w:hAnsi="Arial" w:cs="Arial"/>
          <w:sz w:val="24"/>
          <w:szCs w:val="24"/>
        </w:rPr>
      </w:pPr>
      <w:r w:rsidRPr="00880F1B">
        <w:rPr>
          <w:rFonts w:ascii="Arial" w:hAnsi="Arial" w:cs="Arial"/>
          <w:sz w:val="24"/>
          <w:szCs w:val="24"/>
        </w:rPr>
        <w:t>SECRETÁRIA DE SAÚDE</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r>
        <w:rPr>
          <w:rFonts w:ascii="Arial" w:hAnsi="Arial" w:cs="Arial"/>
          <w:sz w:val="24"/>
          <w:szCs w:val="24"/>
        </w:rPr>
        <w:t>EUNICE TEREZINHA BRUSCHI</w:t>
      </w:r>
    </w:p>
    <w:p w:rsidR="001B14BE" w:rsidRPr="00880F1B" w:rsidRDefault="001B14BE" w:rsidP="001B14BE">
      <w:pPr>
        <w:jc w:val="center"/>
        <w:rPr>
          <w:rFonts w:ascii="Arial" w:hAnsi="Arial" w:cs="Arial"/>
          <w:sz w:val="24"/>
          <w:szCs w:val="24"/>
        </w:rPr>
      </w:pPr>
      <w:r w:rsidRPr="00880F1B">
        <w:rPr>
          <w:rFonts w:ascii="Arial" w:hAnsi="Arial" w:cs="Arial"/>
          <w:sz w:val="24"/>
          <w:szCs w:val="24"/>
        </w:rPr>
        <w:t>SECRETÁRIA DE EDUCAÇÃO</w:t>
      </w: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Pr="00880F1B" w:rsidRDefault="001B14BE" w:rsidP="001B14BE">
      <w:pPr>
        <w:jc w:val="center"/>
        <w:rPr>
          <w:rFonts w:ascii="Arial" w:hAnsi="Arial" w:cs="Arial"/>
          <w:sz w:val="24"/>
          <w:szCs w:val="24"/>
        </w:rPr>
      </w:pPr>
    </w:p>
    <w:p w:rsidR="001B14BE" w:rsidRDefault="001B14BE" w:rsidP="001B14BE">
      <w:pPr>
        <w:jc w:val="center"/>
        <w:rPr>
          <w:rFonts w:ascii="Arial" w:hAnsi="Arial" w:cs="Arial"/>
          <w:sz w:val="24"/>
          <w:szCs w:val="24"/>
        </w:rPr>
      </w:pPr>
      <w:r w:rsidRPr="00880F1B">
        <w:rPr>
          <w:rFonts w:ascii="Arial" w:hAnsi="Arial" w:cs="Arial"/>
          <w:sz w:val="24"/>
          <w:szCs w:val="24"/>
        </w:rPr>
        <w:t>MEMBROS DA EQUIPE:</w:t>
      </w:r>
    </w:p>
    <w:p w:rsidR="00F27C95" w:rsidRDefault="00F27C95" w:rsidP="001B14BE">
      <w:pPr>
        <w:jc w:val="center"/>
        <w:rPr>
          <w:rFonts w:ascii="Arial" w:hAnsi="Arial" w:cs="Arial"/>
          <w:sz w:val="24"/>
          <w:szCs w:val="24"/>
        </w:rPr>
      </w:pPr>
      <w:r>
        <w:rPr>
          <w:rFonts w:ascii="Arial" w:hAnsi="Arial" w:cs="Arial"/>
          <w:sz w:val="24"/>
          <w:szCs w:val="24"/>
        </w:rPr>
        <w:t>Ademar Schineider</w:t>
      </w:r>
    </w:p>
    <w:p w:rsidR="00F27C95" w:rsidRDefault="00F27C95" w:rsidP="001B14BE">
      <w:pPr>
        <w:jc w:val="center"/>
        <w:rPr>
          <w:rFonts w:ascii="Arial" w:hAnsi="Arial" w:cs="Arial"/>
          <w:sz w:val="24"/>
          <w:szCs w:val="24"/>
        </w:rPr>
      </w:pPr>
      <w:r>
        <w:rPr>
          <w:rFonts w:ascii="Arial" w:hAnsi="Arial" w:cs="Arial"/>
          <w:sz w:val="24"/>
          <w:szCs w:val="24"/>
        </w:rPr>
        <w:t>Claudete Utzig</w:t>
      </w:r>
    </w:p>
    <w:p w:rsidR="00F27C95" w:rsidRDefault="00F27C95" w:rsidP="001B14BE">
      <w:pPr>
        <w:jc w:val="center"/>
        <w:rPr>
          <w:rFonts w:ascii="Arial" w:hAnsi="Arial" w:cs="Arial"/>
          <w:sz w:val="24"/>
          <w:szCs w:val="24"/>
        </w:rPr>
      </w:pPr>
      <w:r>
        <w:rPr>
          <w:rFonts w:ascii="Arial" w:hAnsi="Arial" w:cs="Arial"/>
          <w:sz w:val="24"/>
          <w:szCs w:val="24"/>
        </w:rPr>
        <w:t>Claudia Frozza</w:t>
      </w:r>
    </w:p>
    <w:p w:rsidR="00F27C95" w:rsidRDefault="00F27C95" w:rsidP="001B14BE">
      <w:pPr>
        <w:jc w:val="center"/>
        <w:rPr>
          <w:rFonts w:ascii="Arial" w:hAnsi="Arial" w:cs="Arial"/>
          <w:sz w:val="24"/>
          <w:szCs w:val="24"/>
        </w:rPr>
      </w:pPr>
      <w:r>
        <w:rPr>
          <w:rFonts w:ascii="Arial" w:hAnsi="Arial" w:cs="Arial"/>
          <w:sz w:val="24"/>
          <w:szCs w:val="24"/>
        </w:rPr>
        <w:t>Eunice Terezinha Bruschi</w:t>
      </w:r>
    </w:p>
    <w:p w:rsidR="00F27C95" w:rsidRDefault="00F27C95" w:rsidP="001B14BE">
      <w:pPr>
        <w:jc w:val="center"/>
        <w:rPr>
          <w:rFonts w:ascii="Arial" w:hAnsi="Arial" w:cs="Arial"/>
          <w:sz w:val="24"/>
          <w:szCs w:val="24"/>
        </w:rPr>
      </w:pPr>
      <w:r>
        <w:rPr>
          <w:rFonts w:ascii="Arial" w:hAnsi="Arial" w:cs="Arial"/>
          <w:sz w:val="24"/>
          <w:szCs w:val="24"/>
        </w:rPr>
        <w:t>Fabieli Polli</w:t>
      </w:r>
    </w:p>
    <w:p w:rsidR="00F27C95" w:rsidRDefault="00F27C95" w:rsidP="001B14BE">
      <w:pPr>
        <w:jc w:val="center"/>
        <w:rPr>
          <w:rFonts w:ascii="Arial" w:hAnsi="Arial" w:cs="Arial"/>
          <w:sz w:val="24"/>
          <w:szCs w:val="24"/>
        </w:rPr>
      </w:pPr>
      <w:r>
        <w:rPr>
          <w:rFonts w:ascii="Arial" w:hAnsi="Arial" w:cs="Arial"/>
          <w:sz w:val="24"/>
          <w:szCs w:val="24"/>
        </w:rPr>
        <w:t>Fernanda Carla Dias Vicenzi</w:t>
      </w:r>
    </w:p>
    <w:p w:rsidR="00F27C95" w:rsidRDefault="00F27C95" w:rsidP="001B14BE">
      <w:pPr>
        <w:jc w:val="center"/>
        <w:rPr>
          <w:rFonts w:ascii="Arial" w:hAnsi="Arial" w:cs="Arial"/>
          <w:sz w:val="24"/>
          <w:szCs w:val="24"/>
        </w:rPr>
      </w:pPr>
      <w:r>
        <w:rPr>
          <w:rFonts w:ascii="Arial" w:hAnsi="Arial" w:cs="Arial"/>
          <w:sz w:val="24"/>
          <w:szCs w:val="24"/>
        </w:rPr>
        <w:t>Ieda Pertuzatti</w:t>
      </w:r>
    </w:p>
    <w:p w:rsidR="00F27C95" w:rsidRDefault="00F27C95" w:rsidP="001B14BE">
      <w:pPr>
        <w:jc w:val="center"/>
        <w:rPr>
          <w:rFonts w:ascii="Arial" w:hAnsi="Arial" w:cs="Arial"/>
          <w:sz w:val="24"/>
          <w:szCs w:val="24"/>
        </w:rPr>
      </w:pPr>
      <w:r>
        <w:rPr>
          <w:rFonts w:ascii="Arial" w:hAnsi="Arial" w:cs="Arial"/>
          <w:sz w:val="24"/>
          <w:szCs w:val="24"/>
        </w:rPr>
        <w:t>Janaina Konflanz</w:t>
      </w:r>
    </w:p>
    <w:p w:rsidR="00F27C95" w:rsidRDefault="00F27C95" w:rsidP="001B14BE">
      <w:pPr>
        <w:jc w:val="center"/>
        <w:rPr>
          <w:rFonts w:ascii="Arial" w:hAnsi="Arial" w:cs="Arial"/>
          <w:sz w:val="24"/>
          <w:szCs w:val="24"/>
        </w:rPr>
      </w:pPr>
      <w:r>
        <w:rPr>
          <w:rFonts w:ascii="Arial" w:hAnsi="Arial" w:cs="Arial"/>
          <w:sz w:val="24"/>
          <w:szCs w:val="24"/>
        </w:rPr>
        <w:t>Karina Brandalise Weber</w:t>
      </w:r>
    </w:p>
    <w:p w:rsidR="00F27C95" w:rsidRDefault="00F27C95" w:rsidP="001B14BE">
      <w:pPr>
        <w:jc w:val="center"/>
        <w:rPr>
          <w:rFonts w:ascii="Arial" w:hAnsi="Arial" w:cs="Arial"/>
          <w:sz w:val="24"/>
          <w:szCs w:val="24"/>
        </w:rPr>
      </w:pPr>
      <w:r>
        <w:rPr>
          <w:rFonts w:ascii="Arial" w:hAnsi="Arial" w:cs="Arial"/>
          <w:sz w:val="24"/>
          <w:szCs w:val="24"/>
        </w:rPr>
        <w:t>Katia Priscila Antunes</w:t>
      </w:r>
    </w:p>
    <w:p w:rsidR="00F27C95" w:rsidRDefault="00F27C95" w:rsidP="001B14BE">
      <w:pPr>
        <w:jc w:val="center"/>
        <w:rPr>
          <w:rFonts w:ascii="Arial" w:hAnsi="Arial" w:cs="Arial"/>
          <w:sz w:val="24"/>
          <w:szCs w:val="24"/>
        </w:rPr>
      </w:pPr>
      <w:r>
        <w:rPr>
          <w:rFonts w:ascii="Arial" w:hAnsi="Arial" w:cs="Arial"/>
          <w:sz w:val="24"/>
          <w:szCs w:val="24"/>
        </w:rPr>
        <w:t>Maria Luiza Massaneiro</w:t>
      </w:r>
    </w:p>
    <w:p w:rsidR="00F27C95" w:rsidRDefault="00F27C95" w:rsidP="001B14BE">
      <w:pPr>
        <w:jc w:val="center"/>
        <w:rPr>
          <w:rFonts w:ascii="Arial" w:hAnsi="Arial" w:cs="Arial"/>
          <w:sz w:val="24"/>
          <w:szCs w:val="24"/>
        </w:rPr>
      </w:pPr>
      <w:r>
        <w:rPr>
          <w:rFonts w:ascii="Arial" w:hAnsi="Arial" w:cs="Arial"/>
          <w:sz w:val="24"/>
          <w:szCs w:val="24"/>
        </w:rPr>
        <w:t>Maria Rita Kist</w:t>
      </w:r>
    </w:p>
    <w:p w:rsidR="00F27C95" w:rsidRDefault="00F27C95" w:rsidP="001B14BE">
      <w:pPr>
        <w:jc w:val="center"/>
        <w:rPr>
          <w:rFonts w:ascii="Arial" w:hAnsi="Arial" w:cs="Arial"/>
          <w:sz w:val="24"/>
          <w:szCs w:val="24"/>
        </w:rPr>
      </w:pPr>
      <w:r>
        <w:rPr>
          <w:rFonts w:ascii="Arial" w:hAnsi="Arial" w:cs="Arial"/>
          <w:sz w:val="24"/>
          <w:szCs w:val="24"/>
        </w:rPr>
        <w:t>Marli Pirovano</w:t>
      </w:r>
    </w:p>
    <w:p w:rsidR="00F27C95" w:rsidRDefault="00F27C95" w:rsidP="001B14BE">
      <w:pPr>
        <w:jc w:val="center"/>
        <w:rPr>
          <w:rFonts w:ascii="Arial" w:hAnsi="Arial" w:cs="Arial"/>
          <w:sz w:val="24"/>
          <w:szCs w:val="24"/>
        </w:rPr>
      </w:pPr>
      <w:r>
        <w:rPr>
          <w:rFonts w:ascii="Arial" w:hAnsi="Arial" w:cs="Arial"/>
          <w:sz w:val="24"/>
          <w:szCs w:val="24"/>
        </w:rPr>
        <w:t>Mateus de Paula</w:t>
      </w:r>
    </w:p>
    <w:p w:rsidR="00F27C95" w:rsidRDefault="00F27C95" w:rsidP="001B14BE">
      <w:pPr>
        <w:jc w:val="center"/>
        <w:rPr>
          <w:rFonts w:ascii="Arial" w:hAnsi="Arial" w:cs="Arial"/>
          <w:sz w:val="24"/>
          <w:szCs w:val="24"/>
        </w:rPr>
      </w:pPr>
      <w:r>
        <w:rPr>
          <w:rFonts w:ascii="Arial" w:hAnsi="Arial" w:cs="Arial"/>
          <w:sz w:val="24"/>
          <w:szCs w:val="24"/>
        </w:rPr>
        <w:t>Midian Zancanaro da Silva</w:t>
      </w:r>
    </w:p>
    <w:p w:rsidR="00F27C95" w:rsidRDefault="00F27C95" w:rsidP="001B14BE">
      <w:pPr>
        <w:jc w:val="center"/>
        <w:rPr>
          <w:rFonts w:ascii="Arial" w:hAnsi="Arial" w:cs="Arial"/>
          <w:sz w:val="24"/>
          <w:szCs w:val="24"/>
        </w:rPr>
      </w:pPr>
      <w:r>
        <w:rPr>
          <w:rFonts w:ascii="Arial" w:hAnsi="Arial" w:cs="Arial"/>
          <w:sz w:val="24"/>
          <w:szCs w:val="24"/>
        </w:rPr>
        <w:t>Nadia Chiela</w:t>
      </w:r>
    </w:p>
    <w:p w:rsidR="00F27C95" w:rsidRDefault="00F27C95" w:rsidP="001B14BE">
      <w:pPr>
        <w:jc w:val="center"/>
        <w:rPr>
          <w:rFonts w:ascii="Arial" w:hAnsi="Arial" w:cs="Arial"/>
          <w:sz w:val="24"/>
          <w:szCs w:val="24"/>
        </w:rPr>
      </w:pPr>
      <w:r>
        <w:rPr>
          <w:rFonts w:ascii="Arial" w:hAnsi="Arial" w:cs="Arial"/>
          <w:sz w:val="24"/>
          <w:szCs w:val="24"/>
        </w:rPr>
        <w:t>Suzana Rovadoscki</w:t>
      </w:r>
    </w:p>
    <w:p w:rsidR="00F27C95" w:rsidRDefault="00F27C95" w:rsidP="001B14BE">
      <w:pPr>
        <w:jc w:val="center"/>
        <w:rPr>
          <w:rFonts w:ascii="Arial" w:hAnsi="Arial" w:cs="Arial"/>
          <w:sz w:val="24"/>
          <w:szCs w:val="24"/>
        </w:rPr>
      </w:pPr>
      <w:r>
        <w:rPr>
          <w:rFonts w:ascii="Arial" w:hAnsi="Arial" w:cs="Arial"/>
          <w:sz w:val="24"/>
          <w:szCs w:val="24"/>
        </w:rPr>
        <w:t>Valdelize Furlan</w:t>
      </w:r>
    </w:p>
    <w:p w:rsidR="001B14BE" w:rsidRPr="00880F1B" w:rsidRDefault="001B14BE" w:rsidP="001B14BE">
      <w:pPr>
        <w:jc w:val="center"/>
        <w:rPr>
          <w:rFonts w:ascii="Arial" w:hAnsi="Arial" w:cs="Arial"/>
          <w:sz w:val="24"/>
          <w:szCs w:val="24"/>
        </w:rPr>
      </w:pPr>
    </w:p>
    <w:p w:rsidR="001B14BE" w:rsidRPr="00880F1B" w:rsidRDefault="001B14BE" w:rsidP="00154B2B">
      <w:pPr>
        <w:rPr>
          <w:rFonts w:ascii="Arial" w:hAnsi="Arial" w:cs="Arial"/>
          <w:sz w:val="24"/>
          <w:szCs w:val="24"/>
        </w:rPr>
      </w:pPr>
    </w:p>
    <w:p w:rsidR="001B14BE" w:rsidRDefault="001B14BE" w:rsidP="001B14BE">
      <w:pPr>
        <w:pStyle w:val="PargrafodaLista"/>
        <w:numPr>
          <w:ilvl w:val="0"/>
          <w:numId w:val="17"/>
        </w:numPr>
        <w:tabs>
          <w:tab w:val="left" w:pos="934"/>
        </w:tabs>
        <w:spacing w:before="41"/>
        <w:rPr>
          <w:b/>
          <w:sz w:val="25"/>
        </w:rPr>
      </w:pPr>
      <w:r>
        <w:rPr>
          <w:b/>
          <w:sz w:val="25"/>
        </w:rPr>
        <w:lastRenderedPageBreak/>
        <w:t>INTRODUÇÃO</w:t>
      </w:r>
    </w:p>
    <w:p w:rsidR="001B14BE" w:rsidRDefault="001B14BE" w:rsidP="001B14BE">
      <w:pPr>
        <w:pStyle w:val="Corpodetexto"/>
        <w:rPr>
          <w:b/>
        </w:rPr>
      </w:pPr>
    </w:p>
    <w:p w:rsidR="001B14BE" w:rsidRDefault="001B14BE" w:rsidP="001B14BE">
      <w:pPr>
        <w:pStyle w:val="Corpodetexto"/>
        <w:spacing w:before="5"/>
        <w:rPr>
          <w:b/>
          <w:sz w:val="31"/>
        </w:rPr>
      </w:pPr>
    </w:p>
    <w:p w:rsidR="001B14BE" w:rsidRDefault="001B14BE" w:rsidP="001B14BE">
      <w:pPr>
        <w:pStyle w:val="Ttulo1"/>
        <w:spacing w:before="0" w:line="276" w:lineRule="auto"/>
        <w:ind w:right="547"/>
      </w:pPr>
      <w:r>
        <w:t>A</w:t>
      </w:r>
      <w:r>
        <w:rPr>
          <w:spacing w:val="-5"/>
        </w:rPr>
        <w:t xml:space="preserve"> </w:t>
      </w:r>
      <w:r>
        <w:t>COVID-19</w:t>
      </w:r>
      <w:r>
        <w:rPr>
          <w:spacing w:val="-3"/>
        </w:rPr>
        <w:t xml:space="preserve"> </w:t>
      </w:r>
      <w:r>
        <w:t>é</w:t>
      </w:r>
      <w:r>
        <w:rPr>
          <w:spacing w:val="-3"/>
        </w:rPr>
        <w:t xml:space="preserve"> </w:t>
      </w:r>
      <w:r>
        <w:t>uma</w:t>
      </w:r>
      <w:r>
        <w:rPr>
          <w:spacing w:val="-4"/>
        </w:rPr>
        <w:t xml:space="preserve"> </w:t>
      </w:r>
      <w:r>
        <w:t>doença</w:t>
      </w:r>
      <w:r>
        <w:rPr>
          <w:spacing w:val="-4"/>
        </w:rPr>
        <w:t xml:space="preserve"> </w:t>
      </w:r>
      <w:r>
        <w:t>infecciosa</w:t>
      </w:r>
      <w:r>
        <w:rPr>
          <w:spacing w:val="-3"/>
        </w:rPr>
        <w:t xml:space="preserve"> </w:t>
      </w:r>
      <w:r>
        <w:t>emergente,</w:t>
      </w:r>
      <w:r>
        <w:rPr>
          <w:spacing w:val="-2"/>
        </w:rPr>
        <w:t xml:space="preserve"> </w:t>
      </w:r>
      <w:r>
        <w:t>causada</w:t>
      </w:r>
      <w:r>
        <w:rPr>
          <w:spacing w:val="-4"/>
        </w:rPr>
        <w:t xml:space="preserve"> </w:t>
      </w:r>
      <w:r>
        <w:t>por</w:t>
      </w:r>
      <w:r>
        <w:rPr>
          <w:spacing w:val="-7"/>
        </w:rPr>
        <w:t xml:space="preserve"> </w:t>
      </w:r>
      <w:r>
        <w:t>um</w:t>
      </w:r>
      <w:r>
        <w:rPr>
          <w:spacing w:val="-4"/>
        </w:rPr>
        <w:t xml:space="preserve"> </w:t>
      </w:r>
      <w:r>
        <w:t>vírus</w:t>
      </w:r>
      <w:r>
        <w:rPr>
          <w:spacing w:val="-6"/>
        </w:rPr>
        <w:t xml:space="preserve"> </w:t>
      </w:r>
      <w:r>
        <w:t>da</w:t>
      </w:r>
      <w:r>
        <w:rPr>
          <w:spacing w:val="-3"/>
        </w:rPr>
        <w:t xml:space="preserve"> </w:t>
      </w:r>
      <w:r>
        <w:t>família dos Coronavírus — o SARS-CoV-2 (de forma simplificada, como faz a OMS, 2019-nCoV) identificado pela primeira vez em Wuhan, na China, em dezembro de</w:t>
      </w:r>
      <w:r>
        <w:rPr>
          <w:spacing w:val="-8"/>
        </w:rPr>
        <w:t xml:space="preserve"> </w:t>
      </w:r>
      <w:r>
        <w:t>2019.</w:t>
      </w:r>
    </w:p>
    <w:p w:rsidR="001B14BE" w:rsidRDefault="001B14BE" w:rsidP="001B14BE">
      <w:pPr>
        <w:spacing w:before="121" w:line="276" w:lineRule="auto"/>
        <w:ind w:left="682" w:right="552" w:firstLine="707"/>
        <w:jc w:val="both"/>
        <w:rPr>
          <w:sz w:val="25"/>
        </w:rPr>
      </w:pPr>
      <w:r>
        <w:rPr>
          <w:sz w:val="25"/>
        </w:rPr>
        <w:t>Em 30 de janeiro, o Comitê de Emergência da Organização Mundial de Saúde (OMS)</w:t>
      </w:r>
      <w:r>
        <w:rPr>
          <w:spacing w:val="-9"/>
          <w:sz w:val="25"/>
        </w:rPr>
        <w:t xml:space="preserve"> </w:t>
      </w:r>
      <w:r>
        <w:rPr>
          <w:sz w:val="25"/>
        </w:rPr>
        <w:t>decretou</w:t>
      </w:r>
      <w:r>
        <w:rPr>
          <w:spacing w:val="-8"/>
          <w:sz w:val="25"/>
        </w:rPr>
        <w:t xml:space="preserve"> </w:t>
      </w:r>
      <w:r>
        <w:rPr>
          <w:sz w:val="25"/>
        </w:rPr>
        <w:t>Emergência</w:t>
      </w:r>
      <w:r>
        <w:rPr>
          <w:spacing w:val="-6"/>
          <w:sz w:val="25"/>
        </w:rPr>
        <w:t xml:space="preserve"> </w:t>
      </w:r>
      <w:r>
        <w:rPr>
          <w:sz w:val="25"/>
        </w:rPr>
        <w:t>de</w:t>
      </w:r>
      <w:r>
        <w:rPr>
          <w:spacing w:val="-8"/>
          <w:sz w:val="25"/>
        </w:rPr>
        <w:t xml:space="preserve"> </w:t>
      </w:r>
      <w:r>
        <w:rPr>
          <w:sz w:val="25"/>
        </w:rPr>
        <w:t>Saúde</w:t>
      </w:r>
      <w:r>
        <w:rPr>
          <w:spacing w:val="-8"/>
          <w:sz w:val="25"/>
        </w:rPr>
        <w:t xml:space="preserve"> </w:t>
      </w:r>
      <w:r>
        <w:rPr>
          <w:sz w:val="25"/>
        </w:rPr>
        <w:t>Pública</w:t>
      </w:r>
      <w:r>
        <w:rPr>
          <w:spacing w:val="-7"/>
          <w:sz w:val="25"/>
        </w:rPr>
        <w:t xml:space="preserve"> </w:t>
      </w:r>
      <w:r>
        <w:rPr>
          <w:sz w:val="25"/>
        </w:rPr>
        <w:t>de</w:t>
      </w:r>
      <w:r>
        <w:rPr>
          <w:spacing w:val="-6"/>
          <w:sz w:val="25"/>
        </w:rPr>
        <w:t xml:space="preserve"> </w:t>
      </w:r>
      <w:r>
        <w:rPr>
          <w:sz w:val="25"/>
        </w:rPr>
        <w:t>Âmbito</w:t>
      </w:r>
      <w:r>
        <w:rPr>
          <w:spacing w:val="-5"/>
          <w:sz w:val="25"/>
        </w:rPr>
        <w:t xml:space="preserve"> </w:t>
      </w:r>
      <w:r>
        <w:rPr>
          <w:sz w:val="25"/>
        </w:rPr>
        <w:t>Internacional.</w:t>
      </w:r>
      <w:r>
        <w:rPr>
          <w:spacing w:val="-11"/>
          <w:sz w:val="25"/>
        </w:rPr>
        <w:t xml:space="preserve"> </w:t>
      </w:r>
      <w:r>
        <w:rPr>
          <w:sz w:val="25"/>
        </w:rPr>
        <w:t>Em</w:t>
      </w:r>
      <w:r>
        <w:rPr>
          <w:spacing w:val="-6"/>
          <w:sz w:val="25"/>
        </w:rPr>
        <w:t xml:space="preserve"> </w:t>
      </w:r>
      <w:r>
        <w:rPr>
          <w:sz w:val="25"/>
        </w:rPr>
        <w:t>11</w:t>
      </w:r>
      <w:r>
        <w:rPr>
          <w:spacing w:val="-8"/>
          <w:sz w:val="25"/>
        </w:rPr>
        <w:t xml:space="preserve"> </w:t>
      </w:r>
      <w:r>
        <w:rPr>
          <w:sz w:val="25"/>
        </w:rPr>
        <w:t>de</w:t>
      </w:r>
      <w:r>
        <w:rPr>
          <w:spacing w:val="-5"/>
          <w:sz w:val="25"/>
        </w:rPr>
        <w:t xml:space="preserve"> </w:t>
      </w:r>
      <w:r>
        <w:rPr>
          <w:sz w:val="25"/>
        </w:rPr>
        <w:t>março, tomando em consideração a amplitude de sua distribuição mundial, veio a ser classificada como pandemia. Segundo a OMS, para configurar uma pandemia são necessárias três</w:t>
      </w:r>
      <w:r>
        <w:rPr>
          <w:spacing w:val="-1"/>
          <w:sz w:val="25"/>
        </w:rPr>
        <w:t xml:space="preserve"> </w:t>
      </w:r>
      <w:r>
        <w:rPr>
          <w:sz w:val="25"/>
        </w:rPr>
        <w:t>condições:</w:t>
      </w:r>
    </w:p>
    <w:p w:rsidR="001B14BE" w:rsidRDefault="001B14BE" w:rsidP="001B14BE">
      <w:pPr>
        <w:pStyle w:val="PargrafodaLista"/>
        <w:numPr>
          <w:ilvl w:val="1"/>
          <w:numId w:val="17"/>
        </w:numPr>
        <w:tabs>
          <w:tab w:val="left" w:pos="1652"/>
        </w:tabs>
        <w:rPr>
          <w:sz w:val="25"/>
        </w:rPr>
      </w:pPr>
      <w:r>
        <w:rPr>
          <w:sz w:val="25"/>
        </w:rPr>
        <w:t>ser uma nova doença que afeta a</w:t>
      </w:r>
      <w:r>
        <w:rPr>
          <w:spacing w:val="-8"/>
          <w:sz w:val="25"/>
        </w:rPr>
        <w:t xml:space="preserve"> </w:t>
      </w:r>
      <w:r>
        <w:rPr>
          <w:sz w:val="25"/>
        </w:rPr>
        <w:t>população;</w:t>
      </w:r>
    </w:p>
    <w:p w:rsidR="001B14BE" w:rsidRDefault="001B14BE" w:rsidP="001B14BE">
      <w:pPr>
        <w:pStyle w:val="PargrafodaLista"/>
        <w:numPr>
          <w:ilvl w:val="1"/>
          <w:numId w:val="17"/>
        </w:numPr>
        <w:tabs>
          <w:tab w:val="left" w:pos="1685"/>
        </w:tabs>
        <w:spacing w:before="168" w:line="276" w:lineRule="auto"/>
        <w:ind w:left="682" w:right="559" w:firstLine="707"/>
        <w:rPr>
          <w:sz w:val="25"/>
        </w:rPr>
      </w:pPr>
      <w:r>
        <w:rPr>
          <w:sz w:val="25"/>
        </w:rPr>
        <w:t>o agente causador ser do tipo biológico transmissível aos seres humanos e causador de uma doença grave; e</w:t>
      </w:r>
    </w:p>
    <w:p w:rsidR="001B14BE" w:rsidRDefault="001B14BE" w:rsidP="001B14BE">
      <w:pPr>
        <w:pStyle w:val="PargrafodaLista"/>
        <w:numPr>
          <w:ilvl w:val="1"/>
          <w:numId w:val="17"/>
        </w:numPr>
        <w:tabs>
          <w:tab w:val="left" w:pos="1652"/>
        </w:tabs>
        <w:spacing w:before="119"/>
        <w:rPr>
          <w:sz w:val="25"/>
        </w:rPr>
      </w:pPr>
      <w:r>
        <w:rPr>
          <w:sz w:val="25"/>
        </w:rPr>
        <w:t>ter contágio fácil, rápido e sustentável entre os</w:t>
      </w:r>
      <w:r>
        <w:rPr>
          <w:spacing w:val="-4"/>
          <w:sz w:val="25"/>
        </w:rPr>
        <w:t xml:space="preserve"> </w:t>
      </w:r>
      <w:r>
        <w:rPr>
          <w:sz w:val="25"/>
        </w:rPr>
        <w:t>humanos.</w:t>
      </w:r>
    </w:p>
    <w:p w:rsidR="001B14BE" w:rsidRDefault="001B14BE" w:rsidP="001B14BE">
      <w:pPr>
        <w:spacing w:before="165" w:line="276" w:lineRule="auto"/>
        <w:ind w:left="682" w:right="548" w:firstLine="707"/>
        <w:jc w:val="both"/>
        <w:rPr>
          <w:sz w:val="25"/>
        </w:rPr>
      </w:pPr>
      <w:r>
        <w:rPr>
          <w:sz w:val="25"/>
        </w:rPr>
        <w:t>A</w:t>
      </w:r>
      <w:r>
        <w:rPr>
          <w:spacing w:val="-11"/>
          <w:sz w:val="25"/>
        </w:rPr>
        <w:t xml:space="preserve"> </w:t>
      </w:r>
      <w:r>
        <w:rPr>
          <w:sz w:val="25"/>
        </w:rPr>
        <w:t>ocorrência</w:t>
      </w:r>
      <w:r>
        <w:rPr>
          <w:spacing w:val="-10"/>
          <w:sz w:val="25"/>
        </w:rPr>
        <w:t xml:space="preserve"> </w:t>
      </w:r>
      <w:r>
        <w:rPr>
          <w:sz w:val="25"/>
        </w:rPr>
        <w:t>da</w:t>
      </w:r>
      <w:r>
        <w:rPr>
          <w:spacing w:val="-10"/>
          <w:sz w:val="25"/>
        </w:rPr>
        <w:t xml:space="preserve"> </w:t>
      </w:r>
      <w:r>
        <w:rPr>
          <w:sz w:val="25"/>
        </w:rPr>
        <w:t>COVID-19,</w:t>
      </w:r>
      <w:r>
        <w:rPr>
          <w:spacing w:val="-11"/>
          <w:sz w:val="25"/>
        </w:rPr>
        <w:t xml:space="preserve"> </w:t>
      </w:r>
      <w:r>
        <w:rPr>
          <w:sz w:val="25"/>
        </w:rPr>
        <w:t>bem</w:t>
      </w:r>
      <w:r>
        <w:rPr>
          <w:spacing w:val="-10"/>
          <w:sz w:val="25"/>
        </w:rPr>
        <w:t xml:space="preserve"> </w:t>
      </w:r>
      <w:r>
        <w:rPr>
          <w:sz w:val="25"/>
        </w:rPr>
        <w:t>como</w:t>
      </w:r>
      <w:r>
        <w:rPr>
          <w:spacing w:val="-10"/>
          <w:sz w:val="25"/>
        </w:rPr>
        <w:t xml:space="preserve"> </w:t>
      </w:r>
      <w:r>
        <w:rPr>
          <w:sz w:val="25"/>
        </w:rPr>
        <w:t>as</w:t>
      </w:r>
      <w:r>
        <w:rPr>
          <w:spacing w:val="-10"/>
          <w:sz w:val="25"/>
        </w:rPr>
        <w:t xml:space="preserve"> </w:t>
      </w:r>
      <w:r>
        <w:rPr>
          <w:sz w:val="25"/>
        </w:rPr>
        <w:t>medidas</w:t>
      </w:r>
      <w:r>
        <w:rPr>
          <w:spacing w:val="-9"/>
          <w:sz w:val="25"/>
        </w:rPr>
        <w:t xml:space="preserve"> </w:t>
      </w:r>
      <w:r>
        <w:rPr>
          <w:sz w:val="25"/>
        </w:rPr>
        <w:t>tomadas</w:t>
      </w:r>
      <w:r>
        <w:rPr>
          <w:spacing w:val="-12"/>
          <w:sz w:val="25"/>
        </w:rPr>
        <w:t xml:space="preserve"> </w:t>
      </w:r>
      <w:r>
        <w:rPr>
          <w:sz w:val="25"/>
        </w:rPr>
        <w:t>na</w:t>
      </w:r>
      <w:r>
        <w:rPr>
          <w:spacing w:val="-11"/>
          <w:sz w:val="25"/>
        </w:rPr>
        <w:t xml:space="preserve"> </w:t>
      </w:r>
      <w:r>
        <w:rPr>
          <w:sz w:val="25"/>
        </w:rPr>
        <w:t>Política</w:t>
      </w:r>
      <w:r>
        <w:rPr>
          <w:spacing w:val="-12"/>
          <w:sz w:val="25"/>
        </w:rPr>
        <w:t xml:space="preserve"> </w:t>
      </w:r>
      <w:r>
        <w:rPr>
          <w:sz w:val="25"/>
        </w:rPr>
        <w:t>Nacional</w:t>
      </w:r>
      <w:r>
        <w:rPr>
          <w:spacing w:val="-10"/>
          <w:sz w:val="25"/>
        </w:rPr>
        <w:t xml:space="preserve"> </w:t>
      </w:r>
      <w:r>
        <w:rPr>
          <w:sz w:val="25"/>
        </w:rPr>
        <w:t>de Proteção</w:t>
      </w:r>
      <w:r>
        <w:rPr>
          <w:spacing w:val="-10"/>
          <w:sz w:val="25"/>
        </w:rPr>
        <w:t xml:space="preserve"> </w:t>
      </w:r>
      <w:r>
        <w:rPr>
          <w:sz w:val="25"/>
        </w:rPr>
        <w:t>e</w:t>
      </w:r>
      <w:r>
        <w:rPr>
          <w:spacing w:val="-13"/>
          <w:sz w:val="25"/>
        </w:rPr>
        <w:t xml:space="preserve"> </w:t>
      </w:r>
      <w:r>
        <w:rPr>
          <w:sz w:val="25"/>
        </w:rPr>
        <w:t>Defesa</w:t>
      </w:r>
      <w:r>
        <w:rPr>
          <w:spacing w:val="-11"/>
          <w:sz w:val="25"/>
        </w:rPr>
        <w:t xml:space="preserve"> </w:t>
      </w:r>
      <w:r>
        <w:rPr>
          <w:sz w:val="25"/>
        </w:rPr>
        <w:t>Civil,</w:t>
      </w:r>
      <w:r>
        <w:rPr>
          <w:spacing w:val="-15"/>
          <w:sz w:val="25"/>
        </w:rPr>
        <w:t xml:space="preserve"> </w:t>
      </w:r>
      <w:r>
        <w:rPr>
          <w:sz w:val="25"/>
        </w:rPr>
        <w:t>definida</w:t>
      </w:r>
      <w:r>
        <w:rPr>
          <w:spacing w:val="-13"/>
          <w:sz w:val="25"/>
        </w:rPr>
        <w:t xml:space="preserve"> </w:t>
      </w:r>
      <w:r>
        <w:rPr>
          <w:sz w:val="25"/>
        </w:rPr>
        <w:t>pela</w:t>
      </w:r>
      <w:r>
        <w:rPr>
          <w:spacing w:val="-12"/>
          <w:sz w:val="25"/>
        </w:rPr>
        <w:t xml:space="preserve"> </w:t>
      </w:r>
      <w:r>
        <w:rPr>
          <w:sz w:val="25"/>
        </w:rPr>
        <w:t>Lei</w:t>
      </w:r>
      <w:r>
        <w:rPr>
          <w:spacing w:val="-12"/>
          <w:sz w:val="25"/>
        </w:rPr>
        <w:t xml:space="preserve"> </w:t>
      </w:r>
      <w:r>
        <w:rPr>
          <w:sz w:val="25"/>
        </w:rPr>
        <w:t>N°</w:t>
      </w:r>
      <w:r>
        <w:rPr>
          <w:spacing w:val="-12"/>
          <w:sz w:val="25"/>
        </w:rPr>
        <w:t xml:space="preserve"> </w:t>
      </w:r>
      <w:r>
        <w:rPr>
          <w:sz w:val="25"/>
        </w:rPr>
        <w:t>12.608,</w:t>
      </w:r>
      <w:r>
        <w:rPr>
          <w:spacing w:val="-11"/>
          <w:sz w:val="25"/>
        </w:rPr>
        <w:t xml:space="preserve"> </w:t>
      </w:r>
      <w:r>
        <w:rPr>
          <w:sz w:val="25"/>
        </w:rPr>
        <w:t>de</w:t>
      </w:r>
      <w:r>
        <w:rPr>
          <w:spacing w:val="-10"/>
          <w:sz w:val="25"/>
        </w:rPr>
        <w:t xml:space="preserve"> </w:t>
      </w:r>
      <w:r>
        <w:rPr>
          <w:sz w:val="25"/>
        </w:rPr>
        <w:t>10</w:t>
      </w:r>
      <w:r>
        <w:rPr>
          <w:spacing w:val="-13"/>
          <w:sz w:val="25"/>
        </w:rPr>
        <w:t xml:space="preserve"> </w:t>
      </w:r>
      <w:r>
        <w:rPr>
          <w:sz w:val="25"/>
        </w:rPr>
        <w:t>de</w:t>
      </w:r>
      <w:r>
        <w:rPr>
          <w:spacing w:val="-10"/>
          <w:sz w:val="25"/>
        </w:rPr>
        <w:t xml:space="preserve"> </w:t>
      </w:r>
      <w:r>
        <w:rPr>
          <w:sz w:val="25"/>
        </w:rPr>
        <w:t>abril</w:t>
      </w:r>
      <w:r>
        <w:rPr>
          <w:spacing w:val="-13"/>
          <w:sz w:val="25"/>
        </w:rPr>
        <w:t xml:space="preserve"> </w:t>
      </w:r>
      <w:r>
        <w:rPr>
          <w:sz w:val="25"/>
        </w:rPr>
        <w:t>de</w:t>
      </w:r>
      <w:r>
        <w:rPr>
          <w:spacing w:val="-13"/>
          <w:sz w:val="25"/>
        </w:rPr>
        <w:t xml:space="preserve"> </w:t>
      </w:r>
      <w:r>
        <w:rPr>
          <w:sz w:val="25"/>
        </w:rPr>
        <w:t>2012.</w:t>
      </w:r>
      <w:r>
        <w:rPr>
          <w:spacing w:val="-11"/>
          <w:sz w:val="25"/>
        </w:rPr>
        <w:t xml:space="preserve"> </w:t>
      </w:r>
      <w:r>
        <w:rPr>
          <w:sz w:val="25"/>
        </w:rPr>
        <w:t>Efetivamente, estamos</w:t>
      </w:r>
      <w:r>
        <w:rPr>
          <w:spacing w:val="-10"/>
          <w:sz w:val="25"/>
        </w:rPr>
        <w:t xml:space="preserve"> </w:t>
      </w:r>
      <w:r>
        <w:rPr>
          <w:sz w:val="25"/>
        </w:rPr>
        <w:t>em</w:t>
      </w:r>
      <w:r>
        <w:rPr>
          <w:spacing w:val="-11"/>
          <w:sz w:val="25"/>
        </w:rPr>
        <w:t xml:space="preserve"> </w:t>
      </w:r>
      <w:r>
        <w:rPr>
          <w:sz w:val="25"/>
        </w:rPr>
        <w:t>estado</w:t>
      </w:r>
      <w:r>
        <w:rPr>
          <w:spacing w:val="-11"/>
          <w:sz w:val="25"/>
        </w:rPr>
        <w:t xml:space="preserve"> </w:t>
      </w:r>
      <w:r>
        <w:rPr>
          <w:sz w:val="25"/>
        </w:rPr>
        <w:t>de</w:t>
      </w:r>
      <w:r>
        <w:rPr>
          <w:spacing w:val="-10"/>
          <w:sz w:val="25"/>
        </w:rPr>
        <w:t xml:space="preserve"> </w:t>
      </w:r>
      <w:r>
        <w:rPr>
          <w:sz w:val="25"/>
        </w:rPr>
        <w:t>calamidade</w:t>
      </w:r>
      <w:r>
        <w:rPr>
          <w:spacing w:val="-9"/>
          <w:sz w:val="25"/>
        </w:rPr>
        <w:t xml:space="preserve"> </w:t>
      </w:r>
      <w:r>
        <w:rPr>
          <w:sz w:val="25"/>
        </w:rPr>
        <w:t>pública,</w:t>
      </w:r>
      <w:r>
        <w:rPr>
          <w:spacing w:val="-11"/>
          <w:sz w:val="25"/>
        </w:rPr>
        <w:t xml:space="preserve"> </w:t>
      </w:r>
      <w:r>
        <w:rPr>
          <w:sz w:val="25"/>
        </w:rPr>
        <w:t>decretada</w:t>
      </w:r>
      <w:r>
        <w:rPr>
          <w:spacing w:val="-11"/>
          <w:sz w:val="25"/>
        </w:rPr>
        <w:t xml:space="preserve"> </w:t>
      </w:r>
      <w:r>
        <w:rPr>
          <w:sz w:val="25"/>
        </w:rPr>
        <w:t>em</w:t>
      </w:r>
      <w:r>
        <w:rPr>
          <w:spacing w:val="-7"/>
          <w:sz w:val="25"/>
        </w:rPr>
        <w:t xml:space="preserve"> </w:t>
      </w:r>
      <w:r>
        <w:rPr>
          <w:sz w:val="25"/>
        </w:rPr>
        <w:t>decorrência</w:t>
      </w:r>
      <w:r>
        <w:rPr>
          <w:spacing w:val="-9"/>
          <w:sz w:val="25"/>
        </w:rPr>
        <w:t xml:space="preserve"> </w:t>
      </w:r>
      <w:r>
        <w:rPr>
          <w:sz w:val="25"/>
        </w:rPr>
        <w:t>de</w:t>
      </w:r>
      <w:r>
        <w:rPr>
          <w:spacing w:val="-8"/>
          <w:sz w:val="25"/>
        </w:rPr>
        <w:t xml:space="preserve"> </w:t>
      </w:r>
      <w:r>
        <w:rPr>
          <w:sz w:val="25"/>
        </w:rPr>
        <w:t>um</w:t>
      </w:r>
      <w:r>
        <w:rPr>
          <w:spacing w:val="-11"/>
          <w:sz w:val="25"/>
        </w:rPr>
        <w:t xml:space="preserve"> </w:t>
      </w:r>
      <w:r>
        <w:rPr>
          <w:sz w:val="25"/>
        </w:rPr>
        <w:t>desastre</w:t>
      </w:r>
      <w:r>
        <w:rPr>
          <w:spacing w:val="-11"/>
          <w:sz w:val="25"/>
        </w:rPr>
        <w:t xml:space="preserve"> </w:t>
      </w:r>
      <w:r>
        <w:rPr>
          <w:sz w:val="25"/>
        </w:rPr>
        <w:t>de natureza biológica, que se insere na rubrica “doenças infecciosas virais” (conforme o COBRADE, 1.5.1.1.0). No Brasil, o Congresso Nacional reconheceu, para fins específicos, por meio do Decreto Legislativo N° 6, de 20 de março, a ocorrência do Estado de Calamidade Pública, nos termos da solicitação do Presidente da</w:t>
      </w:r>
      <w:r>
        <w:rPr>
          <w:spacing w:val="-7"/>
          <w:sz w:val="25"/>
        </w:rPr>
        <w:t xml:space="preserve"> </w:t>
      </w:r>
      <w:r>
        <w:rPr>
          <w:sz w:val="25"/>
        </w:rPr>
        <w:t>República.</w:t>
      </w:r>
    </w:p>
    <w:p w:rsidR="001B14BE" w:rsidRDefault="001B14BE" w:rsidP="001B14BE">
      <w:pPr>
        <w:spacing w:before="121" w:line="276" w:lineRule="auto"/>
        <w:ind w:left="682" w:right="549" w:firstLine="707"/>
        <w:jc w:val="both"/>
        <w:rPr>
          <w:sz w:val="25"/>
        </w:rPr>
      </w:pPr>
      <w:r>
        <w:rPr>
          <w:sz w:val="25"/>
        </w:rPr>
        <w:t>Em Santa Catarina, o acionamento do Centro Integrado de Gerenciamento de Riscos e Desastres - CIGERD ocorreu no dia 14 de março, quando foi deflagrada a “Operação COVID-19 SC”. No dia 17 de março, o governo do Estado decretou situação de emergência, através do Decreto n° 515, por conta da pandemia de Coronavírus. O Decreto nº 562, de 17 de abril de 2020, declarou estado de calamidade pública em todo o</w:t>
      </w:r>
      <w:r>
        <w:rPr>
          <w:spacing w:val="-14"/>
          <w:sz w:val="25"/>
        </w:rPr>
        <w:t xml:space="preserve"> </w:t>
      </w:r>
      <w:r>
        <w:rPr>
          <w:sz w:val="25"/>
        </w:rPr>
        <w:t>território</w:t>
      </w:r>
      <w:r>
        <w:rPr>
          <w:spacing w:val="-14"/>
          <w:sz w:val="25"/>
        </w:rPr>
        <w:t xml:space="preserve"> </w:t>
      </w:r>
      <w:r>
        <w:rPr>
          <w:sz w:val="25"/>
        </w:rPr>
        <w:t>catarinense,</w:t>
      </w:r>
      <w:r>
        <w:rPr>
          <w:spacing w:val="-18"/>
          <w:sz w:val="25"/>
        </w:rPr>
        <w:t xml:space="preserve"> </w:t>
      </w:r>
      <w:r>
        <w:rPr>
          <w:sz w:val="25"/>
        </w:rPr>
        <w:t>nos</w:t>
      </w:r>
      <w:r>
        <w:rPr>
          <w:spacing w:val="-12"/>
          <w:sz w:val="25"/>
        </w:rPr>
        <w:t xml:space="preserve"> </w:t>
      </w:r>
      <w:r>
        <w:rPr>
          <w:sz w:val="25"/>
        </w:rPr>
        <w:t>termos</w:t>
      </w:r>
      <w:r>
        <w:rPr>
          <w:spacing w:val="-13"/>
          <w:sz w:val="25"/>
        </w:rPr>
        <w:t xml:space="preserve"> </w:t>
      </w:r>
      <w:r>
        <w:rPr>
          <w:sz w:val="25"/>
        </w:rPr>
        <w:t>do</w:t>
      </w:r>
      <w:r>
        <w:rPr>
          <w:spacing w:val="-15"/>
          <w:sz w:val="25"/>
        </w:rPr>
        <w:t xml:space="preserve"> </w:t>
      </w:r>
      <w:r>
        <w:rPr>
          <w:sz w:val="25"/>
        </w:rPr>
        <w:t>COBRADE</w:t>
      </w:r>
      <w:r>
        <w:rPr>
          <w:spacing w:val="-14"/>
          <w:sz w:val="25"/>
        </w:rPr>
        <w:t xml:space="preserve"> </w:t>
      </w:r>
      <w:r>
        <w:rPr>
          <w:sz w:val="25"/>
        </w:rPr>
        <w:t>nº</w:t>
      </w:r>
      <w:r>
        <w:rPr>
          <w:spacing w:val="-14"/>
          <w:sz w:val="25"/>
        </w:rPr>
        <w:t xml:space="preserve"> </w:t>
      </w:r>
      <w:r>
        <w:rPr>
          <w:sz w:val="25"/>
        </w:rPr>
        <w:t>1.5.1.1.0</w:t>
      </w:r>
      <w:r>
        <w:rPr>
          <w:spacing w:val="-9"/>
          <w:sz w:val="25"/>
        </w:rPr>
        <w:t xml:space="preserve"> </w:t>
      </w:r>
      <w:r>
        <w:rPr>
          <w:sz w:val="25"/>
        </w:rPr>
        <w:t>-</w:t>
      </w:r>
      <w:r>
        <w:rPr>
          <w:spacing w:val="-14"/>
          <w:sz w:val="25"/>
        </w:rPr>
        <w:t xml:space="preserve"> </w:t>
      </w:r>
      <w:r>
        <w:rPr>
          <w:sz w:val="25"/>
        </w:rPr>
        <w:t>doenças</w:t>
      </w:r>
      <w:r>
        <w:rPr>
          <w:spacing w:val="-15"/>
          <w:sz w:val="25"/>
        </w:rPr>
        <w:t xml:space="preserve"> </w:t>
      </w:r>
      <w:r>
        <w:rPr>
          <w:sz w:val="25"/>
        </w:rPr>
        <w:t>infecciosas</w:t>
      </w:r>
      <w:r>
        <w:rPr>
          <w:spacing w:val="-16"/>
          <w:sz w:val="25"/>
        </w:rPr>
        <w:t xml:space="preserve"> </w:t>
      </w:r>
      <w:r>
        <w:rPr>
          <w:sz w:val="25"/>
        </w:rPr>
        <w:t>virais, para fins de enfrentamento à COVID-19, com vigência de 180 (cento e oitenta) dias, suspendendo as aulas presenciais nas unidades das redes de ensino pública e privada, sem prejuízo do cumprimento do calendário letivo, até 31 de maio. Este Decreto foi alterado por outro de número 587, de 30 de abril, que suspendeu as aulas nas unidades das</w:t>
      </w:r>
      <w:r>
        <w:rPr>
          <w:spacing w:val="-8"/>
          <w:sz w:val="25"/>
        </w:rPr>
        <w:t xml:space="preserve"> </w:t>
      </w:r>
      <w:r>
        <w:rPr>
          <w:sz w:val="25"/>
        </w:rPr>
        <w:t>redes</w:t>
      </w:r>
      <w:r>
        <w:rPr>
          <w:spacing w:val="-9"/>
          <w:sz w:val="25"/>
        </w:rPr>
        <w:t xml:space="preserve"> </w:t>
      </w:r>
      <w:r>
        <w:rPr>
          <w:sz w:val="25"/>
        </w:rPr>
        <w:t>de</w:t>
      </w:r>
      <w:r>
        <w:rPr>
          <w:spacing w:val="-7"/>
          <w:sz w:val="25"/>
        </w:rPr>
        <w:t xml:space="preserve"> </w:t>
      </w:r>
      <w:r>
        <w:rPr>
          <w:sz w:val="25"/>
        </w:rPr>
        <w:t>ensino</w:t>
      </w:r>
      <w:r>
        <w:rPr>
          <w:spacing w:val="-11"/>
          <w:sz w:val="25"/>
        </w:rPr>
        <w:t xml:space="preserve"> </w:t>
      </w:r>
      <w:r>
        <w:rPr>
          <w:sz w:val="25"/>
        </w:rPr>
        <w:t>pública</w:t>
      </w:r>
      <w:r>
        <w:rPr>
          <w:spacing w:val="-7"/>
          <w:sz w:val="25"/>
        </w:rPr>
        <w:t xml:space="preserve"> </w:t>
      </w:r>
      <w:r>
        <w:rPr>
          <w:sz w:val="25"/>
        </w:rPr>
        <w:t>e</w:t>
      </w:r>
      <w:r>
        <w:rPr>
          <w:spacing w:val="-7"/>
          <w:sz w:val="25"/>
        </w:rPr>
        <w:t xml:space="preserve"> </w:t>
      </w:r>
      <w:r>
        <w:rPr>
          <w:sz w:val="25"/>
        </w:rPr>
        <w:t>privada</w:t>
      </w:r>
      <w:r>
        <w:rPr>
          <w:spacing w:val="-10"/>
          <w:sz w:val="25"/>
        </w:rPr>
        <w:t xml:space="preserve"> </w:t>
      </w:r>
      <w:r>
        <w:rPr>
          <w:sz w:val="25"/>
        </w:rPr>
        <w:t>por</w:t>
      </w:r>
      <w:r>
        <w:rPr>
          <w:spacing w:val="-9"/>
          <w:sz w:val="25"/>
        </w:rPr>
        <w:t xml:space="preserve"> </w:t>
      </w:r>
      <w:r>
        <w:rPr>
          <w:sz w:val="25"/>
        </w:rPr>
        <w:t>tempo</w:t>
      </w:r>
      <w:r>
        <w:rPr>
          <w:spacing w:val="-9"/>
          <w:sz w:val="25"/>
        </w:rPr>
        <w:t xml:space="preserve"> </w:t>
      </w:r>
      <w:r>
        <w:rPr>
          <w:sz w:val="25"/>
        </w:rPr>
        <w:t>indeterminado.</w:t>
      </w:r>
      <w:r>
        <w:rPr>
          <w:spacing w:val="-8"/>
          <w:sz w:val="25"/>
        </w:rPr>
        <w:t xml:space="preserve"> </w:t>
      </w:r>
      <w:r>
        <w:rPr>
          <w:sz w:val="25"/>
        </w:rPr>
        <w:t>O</w:t>
      </w:r>
      <w:r>
        <w:rPr>
          <w:spacing w:val="-10"/>
          <w:sz w:val="25"/>
        </w:rPr>
        <w:t xml:space="preserve"> </w:t>
      </w:r>
      <w:r>
        <w:rPr>
          <w:sz w:val="25"/>
        </w:rPr>
        <w:t>Decreto</w:t>
      </w:r>
      <w:r>
        <w:rPr>
          <w:spacing w:val="-8"/>
          <w:sz w:val="25"/>
        </w:rPr>
        <w:t xml:space="preserve"> </w:t>
      </w:r>
      <w:r>
        <w:rPr>
          <w:sz w:val="25"/>
        </w:rPr>
        <w:t>n°</w:t>
      </w:r>
      <w:r>
        <w:rPr>
          <w:spacing w:val="-8"/>
          <w:sz w:val="25"/>
        </w:rPr>
        <w:t xml:space="preserve"> </w:t>
      </w:r>
      <w:r>
        <w:rPr>
          <w:sz w:val="25"/>
        </w:rPr>
        <w:t>630,</w:t>
      </w:r>
      <w:r>
        <w:rPr>
          <w:spacing w:val="-9"/>
          <w:sz w:val="25"/>
        </w:rPr>
        <w:t xml:space="preserve"> </w:t>
      </w:r>
      <w:r>
        <w:rPr>
          <w:sz w:val="25"/>
        </w:rPr>
        <w:t>de</w:t>
      </w:r>
      <w:r>
        <w:rPr>
          <w:spacing w:val="-8"/>
          <w:sz w:val="25"/>
        </w:rPr>
        <w:t xml:space="preserve"> </w:t>
      </w:r>
      <w:r>
        <w:rPr>
          <w:sz w:val="25"/>
        </w:rPr>
        <w:t>1º de</w:t>
      </w:r>
      <w:r>
        <w:rPr>
          <w:spacing w:val="-10"/>
          <w:sz w:val="25"/>
        </w:rPr>
        <w:t xml:space="preserve"> </w:t>
      </w:r>
      <w:r>
        <w:rPr>
          <w:sz w:val="25"/>
        </w:rPr>
        <w:t>junho,</w:t>
      </w:r>
      <w:r>
        <w:rPr>
          <w:spacing w:val="-11"/>
          <w:sz w:val="25"/>
        </w:rPr>
        <w:t xml:space="preserve"> </w:t>
      </w:r>
      <w:r>
        <w:rPr>
          <w:sz w:val="25"/>
        </w:rPr>
        <w:t>suspendeu</w:t>
      </w:r>
      <w:r>
        <w:rPr>
          <w:spacing w:val="-12"/>
          <w:sz w:val="25"/>
        </w:rPr>
        <w:t xml:space="preserve"> </w:t>
      </w:r>
      <w:r>
        <w:rPr>
          <w:sz w:val="25"/>
        </w:rPr>
        <w:t>até</w:t>
      </w:r>
      <w:r>
        <w:rPr>
          <w:spacing w:val="-10"/>
          <w:sz w:val="25"/>
        </w:rPr>
        <w:t xml:space="preserve"> </w:t>
      </w:r>
      <w:r>
        <w:rPr>
          <w:sz w:val="25"/>
        </w:rPr>
        <w:t>2</w:t>
      </w:r>
      <w:r>
        <w:rPr>
          <w:spacing w:val="-10"/>
          <w:sz w:val="25"/>
        </w:rPr>
        <w:t xml:space="preserve"> </w:t>
      </w:r>
      <w:r>
        <w:rPr>
          <w:sz w:val="25"/>
        </w:rPr>
        <w:t>de</w:t>
      </w:r>
      <w:r>
        <w:rPr>
          <w:spacing w:val="-10"/>
          <w:sz w:val="25"/>
        </w:rPr>
        <w:t xml:space="preserve"> </w:t>
      </w:r>
      <w:r>
        <w:rPr>
          <w:sz w:val="25"/>
        </w:rPr>
        <w:t>agosto</w:t>
      </w:r>
      <w:r>
        <w:rPr>
          <w:spacing w:val="-11"/>
          <w:sz w:val="25"/>
        </w:rPr>
        <w:t xml:space="preserve"> </w:t>
      </w:r>
      <w:r>
        <w:rPr>
          <w:sz w:val="25"/>
        </w:rPr>
        <w:t>de</w:t>
      </w:r>
      <w:r>
        <w:rPr>
          <w:spacing w:val="-13"/>
          <w:sz w:val="25"/>
        </w:rPr>
        <w:t xml:space="preserve"> </w:t>
      </w:r>
      <w:r>
        <w:rPr>
          <w:sz w:val="25"/>
        </w:rPr>
        <w:t>2020</w:t>
      </w:r>
      <w:r>
        <w:rPr>
          <w:spacing w:val="-10"/>
          <w:sz w:val="25"/>
        </w:rPr>
        <w:t xml:space="preserve"> </w:t>
      </w:r>
      <w:r>
        <w:rPr>
          <w:sz w:val="25"/>
        </w:rPr>
        <w:t>as</w:t>
      </w:r>
      <w:r>
        <w:rPr>
          <w:spacing w:val="-12"/>
          <w:sz w:val="25"/>
        </w:rPr>
        <w:t xml:space="preserve"> </w:t>
      </w:r>
      <w:r>
        <w:rPr>
          <w:sz w:val="25"/>
        </w:rPr>
        <w:t>aulas</w:t>
      </w:r>
      <w:r>
        <w:rPr>
          <w:spacing w:val="-12"/>
          <w:sz w:val="25"/>
        </w:rPr>
        <w:t xml:space="preserve"> </w:t>
      </w:r>
      <w:r>
        <w:rPr>
          <w:sz w:val="25"/>
        </w:rPr>
        <w:t>presenciais</w:t>
      </w:r>
      <w:r>
        <w:rPr>
          <w:spacing w:val="-12"/>
          <w:sz w:val="25"/>
        </w:rPr>
        <w:t xml:space="preserve"> </w:t>
      </w:r>
      <w:r>
        <w:rPr>
          <w:sz w:val="25"/>
        </w:rPr>
        <w:t>nas</w:t>
      </w:r>
      <w:r>
        <w:rPr>
          <w:spacing w:val="-11"/>
          <w:sz w:val="25"/>
        </w:rPr>
        <w:t xml:space="preserve"> </w:t>
      </w:r>
      <w:r>
        <w:rPr>
          <w:sz w:val="25"/>
        </w:rPr>
        <w:t>unidades</w:t>
      </w:r>
      <w:r>
        <w:rPr>
          <w:spacing w:val="-12"/>
          <w:sz w:val="25"/>
        </w:rPr>
        <w:t xml:space="preserve"> </w:t>
      </w:r>
      <w:r>
        <w:rPr>
          <w:sz w:val="25"/>
        </w:rPr>
        <w:t>das</w:t>
      </w:r>
      <w:r>
        <w:rPr>
          <w:spacing w:val="-12"/>
          <w:sz w:val="25"/>
        </w:rPr>
        <w:t xml:space="preserve"> </w:t>
      </w:r>
      <w:r>
        <w:rPr>
          <w:sz w:val="25"/>
        </w:rPr>
        <w:t xml:space="preserve">redes de ensino pública e privada, sem prejuízo do cumprimento do calendário letivo, o qual deverá ser objeto </w:t>
      </w:r>
      <w:r>
        <w:rPr>
          <w:sz w:val="25"/>
        </w:rPr>
        <w:lastRenderedPageBreak/>
        <w:t>de reposição oportunamente. Em 16 de junho, o Ministério da Educação</w:t>
      </w:r>
      <w:r>
        <w:rPr>
          <w:spacing w:val="24"/>
          <w:sz w:val="25"/>
        </w:rPr>
        <w:t xml:space="preserve"> </w:t>
      </w:r>
      <w:r>
        <w:rPr>
          <w:sz w:val="25"/>
        </w:rPr>
        <w:t>publicou</w:t>
      </w:r>
      <w:r>
        <w:rPr>
          <w:spacing w:val="24"/>
          <w:sz w:val="25"/>
        </w:rPr>
        <w:t xml:space="preserve"> </w:t>
      </w:r>
      <w:r>
        <w:rPr>
          <w:sz w:val="25"/>
        </w:rPr>
        <w:t>a</w:t>
      </w:r>
      <w:r>
        <w:rPr>
          <w:spacing w:val="22"/>
          <w:sz w:val="25"/>
        </w:rPr>
        <w:t xml:space="preserve"> </w:t>
      </w:r>
      <w:r>
        <w:rPr>
          <w:sz w:val="25"/>
        </w:rPr>
        <w:t>Portaria</w:t>
      </w:r>
      <w:r>
        <w:rPr>
          <w:spacing w:val="26"/>
          <w:sz w:val="25"/>
        </w:rPr>
        <w:t xml:space="preserve"> </w:t>
      </w:r>
      <w:r>
        <w:rPr>
          <w:sz w:val="25"/>
        </w:rPr>
        <w:t>nº</w:t>
      </w:r>
      <w:r>
        <w:rPr>
          <w:spacing w:val="23"/>
          <w:sz w:val="25"/>
        </w:rPr>
        <w:t xml:space="preserve"> </w:t>
      </w:r>
      <w:r>
        <w:rPr>
          <w:sz w:val="25"/>
        </w:rPr>
        <w:t>544</w:t>
      </w:r>
      <w:r>
        <w:rPr>
          <w:spacing w:val="24"/>
          <w:sz w:val="25"/>
        </w:rPr>
        <w:t xml:space="preserve"> </w:t>
      </w:r>
      <w:r>
        <w:rPr>
          <w:sz w:val="25"/>
        </w:rPr>
        <w:t>que</w:t>
      </w:r>
      <w:r>
        <w:rPr>
          <w:spacing w:val="23"/>
          <w:sz w:val="25"/>
        </w:rPr>
        <w:t xml:space="preserve"> </w:t>
      </w:r>
      <w:r>
        <w:rPr>
          <w:sz w:val="25"/>
        </w:rPr>
        <w:t>dispõe</w:t>
      </w:r>
      <w:r>
        <w:rPr>
          <w:spacing w:val="24"/>
          <w:sz w:val="25"/>
        </w:rPr>
        <w:t xml:space="preserve"> </w:t>
      </w:r>
      <w:r>
        <w:rPr>
          <w:sz w:val="25"/>
        </w:rPr>
        <w:t>sobre</w:t>
      </w:r>
      <w:r>
        <w:rPr>
          <w:spacing w:val="26"/>
          <w:sz w:val="25"/>
        </w:rPr>
        <w:t xml:space="preserve"> </w:t>
      </w:r>
      <w:r>
        <w:rPr>
          <w:sz w:val="25"/>
        </w:rPr>
        <w:t>a</w:t>
      </w:r>
      <w:r>
        <w:rPr>
          <w:spacing w:val="24"/>
          <w:sz w:val="25"/>
        </w:rPr>
        <w:t xml:space="preserve"> </w:t>
      </w:r>
      <w:r>
        <w:rPr>
          <w:sz w:val="25"/>
        </w:rPr>
        <w:t>substituição</w:t>
      </w:r>
      <w:r>
        <w:rPr>
          <w:spacing w:val="25"/>
          <w:sz w:val="25"/>
        </w:rPr>
        <w:t xml:space="preserve"> </w:t>
      </w:r>
      <w:r>
        <w:rPr>
          <w:sz w:val="25"/>
        </w:rPr>
        <w:t>das</w:t>
      </w:r>
      <w:r>
        <w:rPr>
          <w:spacing w:val="24"/>
          <w:sz w:val="25"/>
        </w:rPr>
        <w:t xml:space="preserve"> </w:t>
      </w:r>
      <w:r>
        <w:rPr>
          <w:sz w:val="25"/>
        </w:rPr>
        <w:t>aulas presenciais</w:t>
      </w:r>
      <w:r>
        <w:rPr>
          <w:spacing w:val="-11"/>
          <w:sz w:val="25"/>
        </w:rPr>
        <w:t xml:space="preserve"> </w:t>
      </w:r>
      <w:r>
        <w:rPr>
          <w:sz w:val="25"/>
        </w:rPr>
        <w:t>por</w:t>
      </w:r>
      <w:r>
        <w:rPr>
          <w:spacing w:val="-9"/>
          <w:sz w:val="25"/>
        </w:rPr>
        <w:t xml:space="preserve"> </w:t>
      </w:r>
      <w:r>
        <w:rPr>
          <w:sz w:val="25"/>
        </w:rPr>
        <w:t>aulas</w:t>
      </w:r>
      <w:r>
        <w:rPr>
          <w:spacing w:val="-9"/>
          <w:sz w:val="25"/>
        </w:rPr>
        <w:t xml:space="preserve"> </w:t>
      </w:r>
      <w:r>
        <w:rPr>
          <w:sz w:val="25"/>
        </w:rPr>
        <w:t>em</w:t>
      </w:r>
      <w:r>
        <w:rPr>
          <w:spacing w:val="-9"/>
          <w:sz w:val="25"/>
        </w:rPr>
        <w:t xml:space="preserve"> </w:t>
      </w:r>
      <w:r>
        <w:rPr>
          <w:sz w:val="25"/>
        </w:rPr>
        <w:t>meios</w:t>
      </w:r>
      <w:r>
        <w:rPr>
          <w:spacing w:val="-8"/>
          <w:sz w:val="25"/>
        </w:rPr>
        <w:t xml:space="preserve"> </w:t>
      </w:r>
      <w:r>
        <w:rPr>
          <w:sz w:val="25"/>
        </w:rPr>
        <w:t>digitais,</w:t>
      </w:r>
      <w:r>
        <w:rPr>
          <w:spacing w:val="-10"/>
          <w:sz w:val="25"/>
        </w:rPr>
        <w:t xml:space="preserve"> </w:t>
      </w:r>
      <w:r>
        <w:rPr>
          <w:sz w:val="25"/>
        </w:rPr>
        <w:t>enquanto</w:t>
      </w:r>
      <w:r>
        <w:rPr>
          <w:spacing w:val="-8"/>
          <w:sz w:val="25"/>
        </w:rPr>
        <w:t xml:space="preserve"> </w:t>
      </w:r>
      <w:r>
        <w:rPr>
          <w:sz w:val="25"/>
        </w:rPr>
        <w:t>durar</w:t>
      </w:r>
      <w:r>
        <w:rPr>
          <w:spacing w:val="-9"/>
          <w:sz w:val="25"/>
        </w:rPr>
        <w:t xml:space="preserve"> </w:t>
      </w:r>
      <w:r>
        <w:rPr>
          <w:sz w:val="25"/>
        </w:rPr>
        <w:t>a</w:t>
      </w:r>
      <w:r>
        <w:rPr>
          <w:spacing w:val="-8"/>
          <w:sz w:val="25"/>
        </w:rPr>
        <w:t xml:space="preserve"> </w:t>
      </w:r>
      <w:r>
        <w:rPr>
          <w:sz w:val="25"/>
        </w:rPr>
        <w:t>situação</w:t>
      </w:r>
      <w:r>
        <w:rPr>
          <w:spacing w:val="-8"/>
          <w:sz w:val="25"/>
        </w:rPr>
        <w:t xml:space="preserve"> </w:t>
      </w:r>
      <w:r>
        <w:rPr>
          <w:sz w:val="25"/>
        </w:rPr>
        <w:t>de</w:t>
      </w:r>
      <w:r>
        <w:rPr>
          <w:spacing w:val="-10"/>
          <w:sz w:val="25"/>
        </w:rPr>
        <w:t xml:space="preserve"> </w:t>
      </w:r>
      <w:r>
        <w:rPr>
          <w:sz w:val="25"/>
        </w:rPr>
        <w:t>pandemia</w:t>
      </w:r>
      <w:r>
        <w:rPr>
          <w:spacing w:val="-8"/>
          <w:sz w:val="25"/>
        </w:rPr>
        <w:t xml:space="preserve"> </w:t>
      </w:r>
      <w:r>
        <w:rPr>
          <w:sz w:val="25"/>
        </w:rPr>
        <w:t>do</w:t>
      </w:r>
      <w:r>
        <w:rPr>
          <w:spacing w:val="-8"/>
          <w:sz w:val="25"/>
        </w:rPr>
        <w:t xml:space="preserve"> </w:t>
      </w:r>
      <w:r>
        <w:rPr>
          <w:sz w:val="25"/>
        </w:rPr>
        <w:t>novo Coronavírus - COVID-19. E, em 18 de junho, a Portaria n° 1.565 que estabeleceu orientações gerais visando à prevenção, ao controle e à mitigação da transmissão da COVID-19, e à promoção da saúde física e mental da população brasileira, de forma a contribuir</w:t>
      </w:r>
      <w:r>
        <w:rPr>
          <w:spacing w:val="-14"/>
          <w:sz w:val="25"/>
        </w:rPr>
        <w:t xml:space="preserve"> </w:t>
      </w:r>
      <w:r>
        <w:rPr>
          <w:sz w:val="25"/>
        </w:rPr>
        <w:t>com</w:t>
      </w:r>
      <w:r>
        <w:rPr>
          <w:spacing w:val="-13"/>
          <w:sz w:val="25"/>
        </w:rPr>
        <w:t xml:space="preserve"> </w:t>
      </w:r>
      <w:r>
        <w:rPr>
          <w:sz w:val="25"/>
        </w:rPr>
        <w:t>as</w:t>
      </w:r>
      <w:r>
        <w:rPr>
          <w:spacing w:val="-12"/>
          <w:sz w:val="25"/>
        </w:rPr>
        <w:t xml:space="preserve"> </w:t>
      </w:r>
      <w:r>
        <w:rPr>
          <w:sz w:val="25"/>
        </w:rPr>
        <w:t>ações</w:t>
      </w:r>
      <w:r>
        <w:rPr>
          <w:spacing w:val="-14"/>
          <w:sz w:val="25"/>
        </w:rPr>
        <w:t xml:space="preserve"> </w:t>
      </w:r>
      <w:r>
        <w:rPr>
          <w:sz w:val="25"/>
        </w:rPr>
        <w:t>para</w:t>
      </w:r>
      <w:r>
        <w:rPr>
          <w:spacing w:val="-13"/>
          <w:sz w:val="25"/>
        </w:rPr>
        <w:t xml:space="preserve"> </w:t>
      </w:r>
      <w:r>
        <w:rPr>
          <w:sz w:val="25"/>
        </w:rPr>
        <w:t>a</w:t>
      </w:r>
      <w:r>
        <w:rPr>
          <w:spacing w:val="-12"/>
          <w:sz w:val="25"/>
        </w:rPr>
        <w:t xml:space="preserve"> </w:t>
      </w:r>
      <w:r>
        <w:rPr>
          <w:sz w:val="25"/>
        </w:rPr>
        <w:t>retomada</w:t>
      </w:r>
      <w:r>
        <w:rPr>
          <w:spacing w:val="-13"/>
          <w:sz w:val="25"/>
        </w:rPr>
        <w:t xml:space="preserve"> </w:t>
      </w:r>
      <w:r>
        <w:rPr>
          <w:sz w:val="25"/>
        </w:rPr>
        <w:t>segura</w:t>
      </w:r>
      <w:r>
        <w:rPr>
          <w:spacing w:val="-16"/>
          <w:sz w:val="25"/>
        </w:rPr>
        <w:t xml:space="preserve"> </w:t>
      </w:r>
      <w:r>
        <w:rPr>
          <w:sz w:val="25"/>
        </w:rPr>
        <w:t>das</w:t>
      </w:r>
      <w:r>
        <w:rPr>
          <w:spacing w:val="-11"/>
          <w:sz w:val="25"/>
        </w:rPr>
        <w:t xml:space="preserve"> </w:t>
      </w:r>
      <w:r>
        <w:rPr>
          <w:sz w:val="25"/>
        </w:rPr>
        <w:t>atividades</w:t>
      </w:r>
      <w:r>
        <w:rPr>
          <w:spacing w:val="-12"/>
          <w:sz w:val="25"/>
        </w:rPr>
        <w:t xml:space="preserve"> </w:t>
      </w:r>
      <w:r>
        <w:rPr>
          <w:sz w:val="25"/>
        </w:rPr>
        <w:t>e</w:t>
      </w:r>
      <w:r>
        <w:rPr>
          <w:spacing w:val="-15"/>
          <w:sz w:val="25"/>
        </w:rPr>
        <w:t xml:space="preserve"> </w:t>
      </w:r>
      <w:r>
        <w:rPr>
          <w:sz w:val="25"/>
        </w:rPr>
        <w:t>o</w:t>
      </w:r>
      <w:r>
        <w:rPr>
          <w:spacing w:val="-12"/>
          <w:sz w:val="25"/>
        </w:rPr>
        <w:t xml:space="preserve"> </w:t>
      </w:r>
      <w:r>
        <w:rPr>
          <w:sz w:val="25"/>
        </w:rPr>
        <w:t>convívio</w:t>
      </w:r>
      <w:r>
        <w:rPr>
          <w:spacing w:val="-13"/>
          <w:sz w:val="25"/>
        </w:rPr>
        <w:t xml:space="preserve"> </w:t>
      </w:r>
      <w:r>
        <w:rPr>
          <w:sz w:val="25"/>
        </w:rPr>
        <w:t>social</w:t>
      </w:r>
      <w:r>
        <w:rPr>
          <w:spacing w:val="-13"/>
          <w:sz w:val="25"/>
        </w:rPr>
        <w:t xml:space="preserve"> </w:t>
      </w:r>
      <w:r>
        <w:rPr>
          <w:sz w:val="25"/>
        </w:rPr>
        <w:t>seguro.</w:t>
      </w:r>
    </w:p>
    <w:p w:rsidR="001B14BE" w:rsidRDefault="001B14BE" w:rsidP="001B14BE">
      <w:pPr>
        <w:spacing w:before="120" w:line="276" w:lineRule="auto"/>
        <w:ind w:left="682" w:right="553" w:firstLine="707"/>
        <w:jc w:val="both"/>
        <w:rPr>
          <w:sz w:val="25"/>
        </w:rPr>
      </w:pPr>
      <w:r>
        <w:rPr>
          <w:sz w:val="25"/>
        </w:rPr>
        <w:t>O calendário escolar deverá ser adaptado de forma a diminuir os danos</w:t>
      </w:r>
      <w:r>
        <w:rPr>
          <w:spacing w:val="-31"/>
          <w:sz w:val="25"/>
        </w:rPr>
        <w:t xml:space="preserve"> </w:t>
      </w:r>
      <w:r>
        <w:rPr>
          <w:sz w:val="25"/>
        </w:rPr>
        <w:t>causados pela</w:t>
      </w:r>
      <w:r>
        <w:rPr>
          <w:spacing w:val="-4"/>
          <w:sz w:val="25"/>
        </w:rPr>
        <w:t xml:space="preserve"> </w:t>
      </w:r>
      <w:r>
        <w:rPr>
          <w:sz w:val="25"/>
        </w:rPr>
        <w:t>suspensão</w:t>
      </w:r>
      <w:r>
        <w:rPr>
          <w:spacing w:val="-5"/>
          <w:sz w:val="25"/>
        </w:rPr>
        <w:t xml:space="preserve"> </w:t>
      </w:r>
      <w:r>
        <w:rPr>
          <w:sz w:val="25"/>
        </w:rPr>
        <w:t>das</w:t>
      </w:r>
      <w:r>
        <w:rPr>
          <w:spacing w:val="-4"/>
          <w:sz w:val="25"/>
        </w:rPr>
        <w:t xml:space="preserve"> </w:t>
      </w:r>
      <w:r>
        <w:rPr>
          <w:sz w:val="25"/>
        </w:rPr>
        <w:t>aulas.</w:t>
      </w:r>
      <w:r>
        <w:rPr>
          <w:spacing w:val="-3"/>
          <w:sz w:val="25"/>
        </w:rPr>
        <w:t xml:space="preserve"> </w:t>
      </w:r>
      <w:r>
        <w:rPr>
          <w:sz w:val="25"/>
        </w:rPr>
        <w:t>Deverão</w:t>
      </w:r>
      <w:r>
        <w:rPr>
          <w:spacing w:val="-5"/>
          <w:sz w:val="25"/>
        </w:rPr>
        <w:t xml:space="preserve"> </w:t>
      </w:r>
      <w:r>
        <w:rPr>
          <w:sz w:val="25"/>
        </w:rPr>
        <w:t>seguir,</w:t>
      </w:r>
      <w:r>
        <w:rPr>
          <w:spacing w:val="-2"/>
          <w:sz w:val="25"/>
        </w:rPr>
        <w:t xml:space="preserve"> </w:t>
      </w:r>
      <w:r>
        <w:rPr>
          <w:sz w:val="25"/>
        </w:rPr>
        <w:t>até</w:t>
      </w:r>
      <w:r>
        <w:rPr>
          <w:spacing w:val="-3"/>
          <w:sz w:val="25"/>
        </w:rPr>
        <w:t xml:space="preserve"> </w:t>
      </w:r>
      <w:r>
        <w:rPr>
          <w:sz w:val="25"/>
        </w:rPr>
        <w:t>que</w:t>
      </w:r>
      <w:r>
        <w:rPr>
          <w:spacing w:val="-2"/>
          <w:sz w:val="25"/>
        </w:rPr>
        <w:t xml:space="preserve"> </w:t>
      </w:r>
      <w:r>
        <w:rPr>
          <w:sz w:val="25"/>
        </w:rPr>
        <w:t>novas</w:t>
      </w:r>
      <w:r>
        <w:rPr>
          <w:spacing w:val="-4"/>
          <w:sz w:val="25"/>
        </w:rPr>
        <w:t xml:space="preserve"> </w:t>
      </w:r>
      <w:r>
        <w:rPr>
          <w:sz w:val="25"/>
        </w:rPr>
        <w:t>publicações</w:t>
      </w:r>
      <w:r>
        <w:rPr>
          <w:spacing w:val="-5"/>
          <w:sz w:val="25"/>
        </w:rPr>
        <w:t xml:space="preserve"> </w:t>
      </w:r>
      <w:r>
        <w:rPr>
          <w:sz w:val="25"/>
        </w:rPr>
        <w:t>sejam</w:t>
      </w:r>
      <w:r>
        <w:rPr>
          <w:spacing w:val="-3"/>
          <w:sz w:val="25"/>
        </w:rPr>
        <w:t xml:space="preserve"> </w:t>
      </w:r>
      <w:r>
        <w:rPr>
          <w:sz w:val="25"/>
        </w:rPr>
        <w:t>realizadas,</w:t>
      </w:r>
      <w:r>
        <w:rPr>
          <w:spacing w:val="-4"/>
          <w:sz w:val="25"/>
        </w:rPr>
        <w:t xml:space="preserve"> </w:t>
      </w:r>
      <w:r>
        <w:rPr>
          <w:sz w:val="25"/>
        </w:rPr>
        <w:t>a Medida Provisória 934 (Brasil, 2020d) que flexibiliza os 200 dias letivos, mantendo a obrigatoriedade das 800 horas de atividades educacionais anuais; e o parecer n. 5/2020 do Conselho Nacional de Educação (Brasil,</w:t>
      </w:r>
      <w:r>
        <w:rPr>
          <w:spacing w:val="-6"/>
          <w:sz w:val="25"/>
        </w:rPr>
        <w:t xml:space="preserve"> </w:t>
      </w:r>
      <w:r>
        <w:rPr>
          <w:sz w:val="25"/>
        </w:rPr>
        <w:t>2020a).</w:t>
      </w:r>
    </w:p>
    <w:p w:rsidR="001B14BE" w:rsidRDefault="001B14BE" w:rsidP="001B14BE">
      <w:pPr>
        <w:spacing w:before="120"/>
        <w:ind w:left="1390"/>
        <w:jc w:val="both"/>
        <w:rPr>
          <w:sz w:val="25"/>
        </w:rPr>
      </w:pPr>
      <w:r>
        <w:rPr>
          <w:sz w:val="25"/>
        </w:rPr>
        <w:t>O impacto potencial da COVID-19 é elevado devido a, entre outros aspectos:</w:t>
      </w:r>
    </w:p>
    <w:p w:rsidR="001B14BE" w:rsidRDefault="001B14BE" w:rsidP="001B14BE">
      <w:pPr>
        <w:pStyle w:val="PargrafodaLista"/>
        <w:numPr>
          <w:ilvl w:val="2"/>
          <w:numId w:val="17"/>
        </w:numPr>
        <w:tabs>
          <w:tab w:val="left" w:pos="1644"/>
        </w:tabs>
        <w:spacing w:before="168"/>
        <w:jc w:val="both"/>
        <w:rPr>
          <w:sz w:val="25"/>
        </w:rPr>
      </w:pPr>
      <w:r>
        <w:rPr>
          <w:sz w:val="25"/>
        </w:rPr>
        <w:t>a propagação do vírus ser fácil e</w:t>
      </w:r>
      <w:r>
        <w:rPr>
          <w:spacing w:val="-3"/>
          <w:sz w:val="25"/>
        </w:rPr>
        <w:t xml:space="preserve"> </w:t>
      </w:r>
      <w:r>
        <w:rPr>
          <w:sz w:val="25"/>
        </w:rPr>
        <w:t>rápida;</w:t>
      </w:r>
    </w:p>
    <w:p w:rsidR="001B14BE" w:rsidRDefault="001B14BE" w:rsidP="001B14BE">
      <w:pPr>
        <w:pStyle w:val="PargrafodaLista"/>
        <w:numPr>
          <w:ilvl w:val="2"/>
          <w:numId w:val="17"/>
        </w:numPr>
        <w:tabs>
          <w:tab w:val="left" w:pos="1855"/>
        </w:tabs>
        <w:spacing w:before="165" w:line="276" w:lineRule="auto"/>
        <w:ind w:left="682" w:right="556" w:firstLine="707"/>
        <w:jc w:val="both"/>
        <w:rPr>
          <w:sz w:val="25"/>
        </w:rPr>
      </w:pPr>
      <w:r>
        <w:rPr>
          <w:sz w:val="25"/>
        </w:rPr>
        <w:t>a transmissão ocorrer enquanto o paciente está assintomático ou tem sintomas leves (5 até 14</w:t>
      </w:r>
      <w:r>
        <w:rPr>
          <w:spacing w:val="-3"/>
          <w:sz w:val="25"/>
        </w:rPr>
        <w:t xml:space="preserve"> </w:t>
      </w:r>
      <w:r>
        <w:rPr>
          <w:sz w:val="25"/>
        </w:rPr>
        <w:t>dias);</w:t>
      </w:r>
    </w:p>
    <w:p w:rsidR="001B14BE" w:rsidRDefault="001B14BE" w:rsidP="001B14BE">
      <w:pPr>
        <w:pStyle w:val="PargrafodaLista"/>
        <w:numPr>
          <w:ilvl w:val="2"/>
          <w:numId w:val="17"/>
        </w:numPr>
        <w:tabs>
          <w:tab w:val="left" w:pos="1635"/>
        </w:tabs>
        <w:spacing w:before="119" w:line="276" w:lineRule="auto"/>
        <w:ind w:left="682" w:right="555" w:firstLine="707"/>
        <w:jc w:val="both"/>
        <w:rPr>
          <w:sz w:val="25"/>
        </w:rPr>
      </w:pPr>
      <w:r>
        <w:rPr>
          <w:sz w:val="25"/>
        </w:rPr>
        <w:t>a doença ter consequências agravadas, para além de idosos, em certos grupos populacionais com grande expressão no Brasil, como diabéticos, hipertensos e com problemas cardíacos;</w:t>
      </w:r>
    </w:p>
    <w:p w:rsidR="001B14BE" w:rsidRDefault="001B14BE" w:rsidP="001B14BE">
      <w:pPr>
        <w:pStyle w:val="PargrafodaLista"/>
        <w:numPr>
          <w:ilvl w:val="2"/>
          <w:numId w:val="17"/>
        </w:numPr>
        <w:tabs>
          <w:tab w:val="left" w:pos="1652"/>
        </w:tabs>
        <w:spacing w:before="121" w:line="276" w:lineRule="auto"/>
        <w:ind w:left="682" w:right="552" w:firstLine="707"/>
        <w:jc w:val="both"/>
        <w:rPr>
          <w:sz w:val="25"/>
        </w:rPr>
      </w:pPr>
      <w:r>
        <w:rPr>
          <w:sz w:val="25"/>
        </w:rPr>
        <w:t>a</w:t>
      </w:r>
      <w:r>
        <w:rPr>
          <w:spacing w:val="-7"/>
          <w:sz w:val="25"/>
        </w:rPr>
        <w:t xml:space="preserve"> </w:t>
      </w:r>
      <w:r>
        <w:rPr>
          <w:sz w:val="25"/>
        </w:rPr>
        <w:t>possibilidade</w:t>
      </w:r>
      <w:r>
        <w:rPr>
          <w:spacing w:val="-7"/>
          <w:sz w:val="25"/>
        </w:rPr>
        <w:t xml:space="preserve"> </w:t>
      </w:r>
      <w:r>
        <w:rPr>
          <w:sz w:val="25"/>
        </w:rPr>
        <w:t>de</w:t>
      </w:r>
      <w:r>
        <w:rPr>
          <w:spacing w:val="-7"/>
          <w:sz w:val="25"/>
        </w:rPr>
        <w:t xml:space="preserve"> </w:t>
      </w:r>
      <w:r>
        <w:rPr>
          <w:sz w:val="25"/>
        </w:rPr>
        <w:t>gerar</w:t>
      </w:r>
      <w:r>
        <w:rPr>
          <w:spacing w:val="-4"/>
          <w:sz w:val="25"/>
        </w:rPr>
        <w:t xml:space="preserve"> </w:t>
      </w:r>
      <w:r>
        <w:rPr>
          <w:sz w:val="25"/>
        </w:rPr>
        <w:t>sobrecarga</w:t>
      </w:r>
      <w:r>
        <w:rPr>
          <w:spacing w:val="-7"/>
          <w:sz w:val="25"/>
        </w:rPr>
        <w:t xml:space="preserve"> </w:t>
      </w:r>
      <w:r>
        <w:rPr>
          <w:sz w:val="25"/>
        </w:rPr>
        <w:t>e,</w:t>
      </w:r>
      <w:r>
        <w:rPr>
          <w:spacing w:val="-7"/>
          <w:sz w:val="25"/>
        </w:rPr>
        <w:t xml:space="preserve"> </w:t>
      </w:r>
      <w:r>
        <w:rPr>
          <w:sz w:val="25"/>
        </w:rPr>
        <w:t>mesmo,</w:t>
      </w:r>
      <w:r>
        <w:rPr>
          <w:spacing w:val="-4"/>
          <w:sz w:val="25"/>
        </w:rPr>
        <w:t xml:space="preserve"> </w:t>
      </w:r>
      <w:r>
        <w:rPr>
          <w:sz w:val="25"/>
        </w:rPr>
        <w:t>ruptura,</w:t>
      </w:r>
      <w:r>
        <w:rPr>
          <w:spacing w:val="-8"/>
          <w:sz w:val="25"/>
        </w:rPr>
        <w:t xml:space="preserve"> </w:t>
      </w:r>
      <w:r>
        <w:rPr>
          <w:sz w:val="25"/>
        </w:rPr>
        <w:t>nos</w:t>
      </w:r>
      <w:r>
        <w:rPr>
          <w:spacing w:val="-7"/>
          <w:sz w:val="25"/>
        </w:rPr>
        <w:t xml:space="preserve"> </w:t>
      </w:r>
      <w:r>
        <w:rPr>
          <w:sz w:val="25"/>
        </w:rPr>
        <w:t>sistemas</w:t>
      </w:r>
      <w:r>
        <w:rPr>
          <w:spacing w:val="-8"/>
          <w:sz w:val="25"/>
        </w:rPr>
        <w:t xml:space="preserve"> </w:t>
      </w:r>
      <w:r>
        <w:rPr>
          <w:sz w:val="25"/>
        </w:rPr>
        <w:t>e</w:t>
      </w:r>
      <w:r>
        <w:rPr>
          <w:spacing w:val="-3"/>
          <w:sz w:val="25"/>
        </w:rPr>
        <w:t xml:space="preserve"> </w:t>
      </w:r>
      <w:r>
        <w:rPr>
          <w:sz w:val="25"/>
        </w:rPr>
        <w:t>serviços de saúde e assistência social (podendo gerar sua ruptura), na fase exponencial da contaminação; e) a taxa de mortalidade poder atingir, em certos contextos, números preocupantes.</w:t>
      </w:r>
    </w:p>
    <w:p w:rsidR="001B14BE" w:rsidRDefault="001B14BE" w:rsidP="001B14BE">
      <w:pPr>
        <w:spacing w:before="120" w:line="276" w:lineRule="auto"/>
        <w:ind w:left="682" w:right="549" w:firstLine="707"/>
        <w:jc w:val="both"/>
        <w:rPr>
          <w:sz w:val="25"/>
        </w:rPr>
      </w:pPr>
      <w:r>
        <w:rPr>
          <w:sz w:val="25"/>
        </w:rPr>
        <w:t>Considerando que a transmissão do agente infeccioso se faz por contágio interpessoal, é fundamental promover a preparação das instituições, organizações e serviços</w:t>
      </w:r>
      <w:r>
        <w:rPr>
          <w:spacing w:val="-5"/>
          <w:sz w:val="25"/>
        </w:rPr>
        <w:t xml:space="preserve"> </w:t>
      </w:r>
      <w:r>
        <w:rPr>
          <w:sz w:val="25"/>
        </w:rPr>
        <w:t>para</w:t>
      </w:r>
      <w:r>
        <w:rPr>
          <w:spacing w:val="-6"/>
          <w:sz w:val="25"/>
        </w:rPr>
        <w:t xml:space="preserve"> </w:t>
      </w:r>
      <w:r>
        <w:rPr>
          <w:sz w:val="25"/>
        </w:rPr>
        <w:t>uma</w:t>
      </w:r>
      <w:r>
        <w:rPr>
          <w:spacing w:val="-6"/>
          <w:sz w:val="25"/>
        </w:rPr>
        <w:t xml:space="preserve"> </w:t>
      </w:r>
      <w:r>
        <w:rPr>
          <w:sz w:val="25"/>
        </w:rPr>
        <w:t>resposta</w:t>
      </w:r>
      <w:r>
        <w:rPr>
          <w:spacing w:val="-5"/>
          <w:sz w:val="25"/>
        </w:rPr>
        <w:t xml:space="preserve"> </w:t>
      </w:r>
      <w:r>
        <w:rPr>
          <w:sz w:val="25"/>
        </w:rPr>
        <w:t>efetiva</w:t>
      </w:r>
      <w:r>
        <w:rPr>
          <w:spacing w:val="-8"/>
          <w:sz w:val="25"/>
        </w:rPr>
        <w:t xml:space="preserve"> </w:t>
      </w:r>
      <w:r>
        <w:rPr>
          <w:sz w:val="25"/>
        </w:rPr>
        <w:t>e</w:t>
      </w:r>
      <w:r>
        <w:rPr>
          <w:spacing w:val="-5"/>
          <w:sz w:val="25"/>
        </w:rPr>
        <w:t xml:space="preserve"> </w:t>
      </w:r>
      <w:r>
        <w:rPr>
          <w:sz w:val="25"/>
        </w:rPr>
        <w:t>oportuna,</w:t>
      </w:r>
      <w:r>
        <w:rPr>
          <w:spacing w:val="-6"/>
          <w:sz w:val="25"/>
        </w:rPr>
        <w:t xml:space="preserve"> </w:t>
      </w:r>
      <w:r>
        <w:rPr>
          <w:sz w:val="25"/>
        </w:rPr>
        <w:t>que</w:t>
      </w:r>
      <w:r>
        <w:rPr>
          <w:spacing w:val="-4"/>
          <w:sz w:val="25"/>
        </w:rPr>
        <w:t xml:space="preserve"> </w:t>
      </w:r>
      <w:r>
        <w:rPr>
          <w:sz w:val="25"/>
        </w:rPr>
        <w:t>ajude</w:t>
      </w:r>
      <w:r>
        <w:rPr>
          <w:spacing w:val="-5"/>
          <w:sz w:val="25"/>
        </w:rPr>
        <w:t xml:space="preserve"> </w:t>
      </w:r>
      <w:r>
        <w:rPr>
          <w:sz w:val="25"/>
        </w:rPr>
        <w:t>a</w:t>
      </w:r>
      <w:r>
        <w:rPr>
          <w:spacing w:val="-8"/>
          <w:sz w:val="25"/>
        </w:rPr>
        <w:t xml:space="preserve"> </w:t>
      </w:r>
      <w:r>
        <w:rPr>
          <w:sz w:val="25"/>
        </w:rPr>
        <w:t>diminuir</w:t>
      </w:r>
      <w:r>
        <w:rPr>
          <w:spacing w:val="-6"/>
          <w:sz w:val="25"/>
        </w:rPr>
        <w:t xml:space="preserve"> </w:t>
      </w:r>
      <w:r>
        <w:rPr>
          <w:sz w:val="25"/>
        </w:rPr>
        <w:t>a</w:t>
      </w:r>
      <w:r>
        <w:rPr>
          <w:spacing w:val="-6"/>
          <w:sz w:val="25"/>
        </w:rPr>
        <w:t xml:space="preserve"> </w:t>
      </w:r>
      <w:r>
        <w:rPr>
          <w:sz w:val="25"/>
        </w:rPr>
        <w:t>amplitude</w:t>
      </w:r>
      <w:r>
        <w:rPr>
          <w:spacing w:val="-5"/>
          <w:sz w:val="25"/>
        </w:rPr>
        <w:t xml:space="preserve"> </w:t>
      </w:r>
      <w:r>
        <w:rPr>
          <w:sz w:val="25"/>
        </w:rPr>
        <w:t>e</w:t>
      </w:r>
      <w:r>
        <w:rPr>
          <w:spacing w:val="-8"/>
          <w:sz w:val="25"/>
        </w:rPr>
        <w:t xml:space="preserve"> </w:t>
      </w:r>
      <w:r>
        <w:rPr>
          <w:sz w:val="25"/>
        </w:rPr>
        <w:t>ritmo da infecção e a mitigar seus impactos, especialmente, o número de vítimas mortais. A estratégia a seguir deve estar alinhada com as indicações das instituições de saúde municipais, estaduais, federais e internacionais. As atividades a desenvolver devem ser, sempre, proporcionais e adaptadas ao nível de risco definido pelas instituições responsáveis.</w:t>
      </w:r>
    </w:p>
    <w:p w:rsidR="001B14BE" w:rsidRDefault="001B14BE" w:rsidP="001B14BE">
      <w:pPr>
        <w:spacing w:before="121" w:line="276" w:lineRule="auto"/>
        <w:ind w:left="682" w:right="548" w:firstLine="707"/>
        <w:jc w:val="both"/>
        <w:rPr>
          <w:sz w:val="25"/>
        </w:rPr>
      </w:pPr>
      <w:r>
        <w:rPr>
          <w:sz w:val="25"/>
        </w:rPr>
        <w:t>As experiências já reconhecidas nos casos mais bem-sucedidos de controle provam que a preparação para uma epidemia começa (ou deve começar) antes dela ocorrer. Se tal não ocorreu (ou só ocorreu parcialmente), mais importante se torna que a prevenção se inicie logo aos primeiros sinais de casos provenientes de outros países (ou</w:t>
      </w:r>
      <w:r>
        <w:rPr>
          <w:spacing w:val="-7"/>
          <w:sz w:val="25"/>
        </w:rPr>
        <w:t xml:space="preserve"> </w:t>
      </w:r>
      <w:r>
        <w:rPr>
          <w:sz w:val="25"/>
        </w:rPr>
        <w:t>regiões),</w:t>
      </w:r>
      <w:r>
        <w:rPr>
          <w:spacing w:val="-8"/>
          <w:sz w:val="25"/>
        </w:rPr>
        <w:t xml:space="preserve"> </w:t>
      </w:r>
      <w:r>
        <w:rPr>
          <w:sz w:val="25"/>
        </w:rPr>
        <w:t>com</w:t>
      </w:r>
      <w:r>
        <w:rPr>
          <w:spacing w:val="-7"/>
          <w:sz w:val="25"/>
        </w:rPr>
        <w:t xml:space="preserve"> </w:t>
      </w:r>
      <w:r>
        <w:rPr>
          <w:sz w:val="25"/>
        </w:rPr>
        <w:t>reforço</w:t>
      </w:r>
      <w:r>
        <w:rPr>
          <w:spacing w:val="-9"/>
          <w:sz w:val="25"/>
        </w:rPr>
        <w:t xml:space="preserve"> </w:t>
      </w:r>
      <w:r>
        <w:rPr>
          <w:sz w:val="25"/>
        </w:rPr>
        <w:t>na</w:t>
      </w:r>
      <w:r>
        <w:rPr>
          <w:spacing w:val="-8"/>
          <w:sz w:val="25"/>
        </w:rPr>
        <w:t xml:space="preserve"> </w:t>
      </w:r>
      <w:r>
        <w:rPr>
          <w:sz w:val="25"/>
        </w:rPr>
        <w:t>fase</w:t>
      </w:r>
      <w:r>
        <w:rPr>
          <w:spacing w:val="-9"/>
          <w:sz w:val="25"/>
        </w:rPr>
        <w:t xml:space="preserve"> </w:t>
      </w:r>
      <w:r>
        <w:rPr>
          <w:sz w:val="25"/>
        </w:rPr>
        <w:t>de</w:t>
      </w:r>
      <w:r>
        <w:rPr>
          <w:spacing w:val="-8"/>
          <w:sz w:val="25"/>
        </w:rPr>
        <w:t xml:space="preserve"> </w:t>
      </w:r>
      <w:r>
        <w:rPr>
          <w:sz w:val="25"/>
        </w:rPr>
        <w:t>transmissão</w:t>
      </w:r>
      <w:r>
        <w:rPr>
          <w:spacing w:val="-8"/>
          <w:sz w:val="25"/>
        </w:rPr>
        <w:t xml:space="preserve"> </w:t>
      </w:r>
      <w:r>
        <w:rPr>
          <w:sz w:val="25"/>
        </w:rPr>
        <w:t>local</w:t>
      </w:r>
      <w:r>
        <w:rPr>
          <w:spacing w:val="-7"/>
          <w:sz w:val="25"/>
        </w:rPr>
        <w:t xml:space="preserve"> </w:t>
      </w:r>
      <w:r>
        <w:rPr>
          <w:sz w:val="25"/>
        </w:rPr>
        <w:t>e,</w:t>
      </w:r>
      <w:r>
        <w:rPr>
          <w:spacing w:val="-8"/>
          <w:sz w:val="25"/>
        </w:rPr>
        <w:t xml:space="preserve"> </w:t>
      </w:r>
      <w:r>
        <w:rPr>
          <w:sz w:val="25"/>
        </w:rPr>
        <w:t>obviamente,</w:t>
      </w:r>
      <w:r>
        <w:rPr>
          <w:spacing w:val="-9"/>
          <w:sz w:val="25"/>
        </w:rPr>
        <w:t xml:space="preserve"> </w:t>
      </w:r>
      <w:r>
        <w:rPr>
          <w:sz w:val="25"/>
        </w:rPr>
        <w:t>maior</w:t>
      </w:r>
      <w:r>
        <w:rPr>
          <w:spacing w:val="-9"/>
          <w:sz w:val="25"/>
        </w:rPr>
        <w:t xml:space="preserve"> </w:t>
      </w:r>
      <w:r>
        <w:rPr>
          <w:sz w:val="25"/>
        </w:rPr>
        <w:t>destaque</w:t>
      </w:r>
      <w:r>
        <w:rPr>
          <w:spacing w:val="-10"/>
          <w:sz w:val="25"/>
        </w:rPr>
        <w:t xml:space="preserve"> </w:t>
      </w:r>
      <w:r>
        <w:rPr>
          <w:sz w:val="25"/>
        </w:rPr>
        <w:t xml:space="preserve">na fase de transmissão comunitária ou sustentada. Entre as medidas </w:t>
      </w:r>
      <w:r>
        <w:rPr>
          <w:sz w:val="25"/>
        </w:rPr>
        <w:lastRenderedPageBreak/>
        <w:t>adotadas desde cedo pelos países melhor sucedidos no controle à COVID-19, constam-se a realização massiva de testes com isolamento de casos detectados e quebra de cadeias de</w:t>
      </w:r>
      <w:r>
        <w:rPr>
          <w:spacing w:val="-7"/>
          <w:sz w:val="25"/>
        </w:rPr>
        <w:t xml:space="preserve"> </w:t>
      </w:r>
      <w:r>
        <w:rPr>
          <w:sz w:val="25"/>
        </w:rPr>
        <w:t>transmissão, medidas de reforço da higiene individual e comunitária, comunicação eficaz e adequada e conscientização efetiva, mas dando devido realce a riscos e consequências em caso de negligência de medidas de distanciamento social (de vários graus e ordem), obrigatórias ou voluntárias, com proibição de aglomerações.</w:t>
      </w:r>
    </w:p>
    <w:p w:rsidR="001B14BE" w:rsidRDefault="001B14BE" w:rsidP="001B14BE">
      <w:pPr>
        <w:spacing w:before="120" w:line="276" w:lineRule="auto"/>
        <w:ind w:left="682" w:right="548" w:firstLine="707"/>
        <w:jc w:val="both"/>
        <w:rPr>
          <w:sz w:val="25"/>
        </w:rPr>
      </w:pPr>
      <w:r>
        <w:rPr>
          <w:sz w:val="25"/>
        </w:rPr>
        <w:t>Um instrumento de planejamento e preparação de resposta a eventos adversos de</w:t>
      </w:r>
      <w:r>
        <w:rPr>
          <w:spacing w:val="-11"/>
          <w:sz w:val="25"/>
        </w:rPr>
        <w:t xml:space="preserve"> </w:t>
      </w:r>
      <w:r>
        <w:rPr>
          <w:sz w:val="25"/>
        </w:rPr>
        <w:t>quaisquer</w:t>
      </w:r>
      <w:r>
        <w:rPr>
          <w:spacing w:val="-11"/>
          <w:sz w:val="25"/>
        </w:rPr>
        <w:t xml:space="preserve"> </w:t>
      </w:r>
      <w:r>
        <w:rPr>
          <w:sz w:val="25"/>
        </w:rPr>
        <w:t>tipos,</w:t>
      </w:r>
      <w:r>
        <w:rPr>
          <w:spacing w:val="-14"/>
          <w:sz w:val="25"/>
        </w:rPr>
        <w:t xml:space="preserve"> </w:t>
      </w:r>
      <w:r>
        <w:rPr>
          <w:sz w:val="25"/>
        </w:rPr>
        <w:t>previstos</w:t>
      </w:r>
      <w:r>
        <w:rPr>
          <w:spacing w:val="-11"/>
          <w:sz w:val="25"/>
        </w:rPr>
        <w:t xml:space="preserve"> </w:t>
      </w:r>
      <w:r>
        <w:rPr>
          <w:sz w:val="25"/>
        </w:rPr>
        <w:t>na</w:t>
      </w:r>
      <w:r>
        <w:rPr>
          <w:spacing w:val="-12"/>
          <w:sz w:val="25"/>
        </w:rPr>
        <w:t xml:space="preserve"> </w:t>
      </w:r>
      <w:r>
        <w:rPr>
          <w:sz w:val="25"/>
        </w:rPr>
        <w:t>Codificação</w:t>
      </w:r>
      <w:r>
        <w:rPr>
          <w:spacing w:val="-13"/>
          <w:sz w:val="25"/>
        </w:rPr>
        <w:t xml:space="preserve"> </w:t>
      </w:r>
      <w:r>
        <w:rPr>
          <w:sz w:val="25"/>
        </w:rPr>
        <w:t>Brasileira</w:t>
      </w:r>
      <w:r>
        <w:rPr>
          <w:spacing w:val="-11"/>
          <w:sz w:val="25"/>
        </w:rPr>
        <w:t xml:space="preserve"> </w:t>
      </w:r>
      <w:r>
        <w:rPr>
          <w:sz w:val="25"/>
        </w:rPr>
        <w:t>de</w:t>
      </w:r>
      <w:r>
        <w:rPr>
          <w:spacing w:val="-14"/>
          <w:sz w:val="25"/>
        </w:rPr>
        <w:t xml:space="preserve"> </w:t>
      </w:r>
      <w:r>
        <w:rPr>
          <w:sz w:val="25"/>
        </w:rPr>
        <w:t>Desastres</w:t>
      </w:r>
      <w:r>
        <w:rPr>
          <w:spacing w:val="-5"/>
          <w:sz w:val="25"/>
        </w:rPr>
        <w:t xml:space="preserve"> </w:t>
      </w:r>
      <w:r>
        <w:rPr>
          <w:sz w:val="25"/>
        </w:rPr>
        <w:t>-</w:t>
      </w:r>
      <w:r>
        <w:rPr>
          <w:spacing w:val="-14"/>
          <w:sz w:val="25"/>
        </w:rPr>
        <w:t xml:space="preserve"> </w:t>
      </w:r>
      <w:r>
        <w:rPr>
          <w:sz w:val="25"/>
        </w:rPr>
        <w:t>COBRADE,</w:t>
      </w:r>
      <w:r>
        <w:rPr>
          <w:spacing w:val="-11"/>
          <w:sz w:val="25"/>
        </w:rPr>
        <w:t xml:space="preserve"> </w:t>
      </w:r>
      <w:r>
        <w:rPr>
          <w:sz w:val="25"/>
        </w:rPr>
        <w:t>é</w:t>
      </w:r>
      <w:r>
        <w:rPr>
          <w:spacing w:val="-13"/>
          <w:sz w:val="25"/>
        </w:rPr>
        <w:t xml:space="preserve"> </w:t>
      </w:r>
      <w:r>
        <w:rPr>
          <w:sz w:val="25"/>
        </w:rPr>
        <w:t>o</w:t>
      </w:r>
      <w:r>
        <w:rPr>
          <w:spacing w:val="-12"/>
          <w:sz w:val="25"/>
        </w:rPr>
        <w:t xml:space="preserve"> </w:t>
      </w:r>
      <w:r>
        <w:rPr>
          <w:sz w:val="25"/>
        </w:rPr>
        <w:t>Plano de Contingência de Proteção e Defesa Civil (PLANCON-PDC). Nele se define(m) e caracteriza(m) o(s) cenário(s) de risco, se explicitam os níveis de risco/prontidão considerados e se estabelecem as dinâmicas e ações operacionais a implementar em cada um desses níveis, quando da iminência ou ocorrência do evento adverso a que</w:t>
      </w:r>
      <w:r>
        <w:rPr>
          <w:spacing w:val="-39"/>
          <w:sz w:val="25"/>
        </w:rPr>
        <w:t xml:space="preserve"> </w:t>
      </w:r>
      <w:r>
        <w:rPr>
          <w:sz w:val="25"/>
        </w:rPr>
        <w:t>o(s) cenário(s) de risco) alude(m), incluindo questões de comunicação, protocolos operacionais, recursos humanos a mobilizar, recursos/materiais a utilizar e sistema de coordenação operacional, através da previsão e acionamento de um Sistema de Comando de Operação (SCO) para gestão de crise. Os planos de contingência deverão em princípio ser elaborados na fase de normalidade ou, quando muito, prevenção, ou seja, antes da ocorrência do evento extremo. Na presente situação estamos elaborando em plena etapa de mitigação, já na fase de</w:t>
      </w:r>
      <w:r>
        <w:rPr>
          <w:spacing w:val="-5"/>
          <w:sz w:val="25"/>
        </w:rPr>
        <w:t xml:space="preserve"> </w:t>
      </w:r>
      <w:r>
        <w:rPr>
          <w:sz w:val="25"/>
        </w:rPr>
        <w:t>resposta.</w:t>
      </w:r>
    </w:p>
    <w:p w:rsidR="001B14BE" w:rsidRPr="00444C5B" w:rsidRDefault="001B14BE" w:rsidP="00444C5B">
      <w:pPr>
        <w:spacing w:before="121" w:line="276" w:lineRule="auto"/>
        <w:ind w:left="682" w:right="547" w:firstLine="707"/>
        <w:jc w:val="both"/>
        <w:rPr>
          <w:spacing w:val="-10"/>
          <w:sz w:val="25"/>
        </w:rPr>
      </w:pPr>
      <w:r>
        <w:rPr>
          <w:sz w:val="25"/>
        </w:rPr>
        <w:t>A Secretaria de Estado da Educação de Santa Catarina - SED, face à atual ameaça relacionada</w:t>
      </w:r>
      <w:r>
        <w:rPr>
          <w:spacing w:val="-15"/>
          <w:sz w:val="25"/>
        </w:rPr>
        <w:t xml:space="preserve"> </w:t>
      </w:r>
      <w:r>
        <w:rPr>
          <w:sz w:val="25"/>
        </w:rPr>
        <w:t>com</w:t>
      </w:r>
      <w:r>
        <w:rPr>
          <w:spacing w:val="-15"/>
          <w:sz w:val="25"/>
        </w:rPr>
        <w:t xml:space="preserve"> </w:t>
      </w:r>
      <w:r>
        <w:rPr>
          <w:sz w:val="25"/>
        </w:rPr>
        <w:t>a</w:t>
      </w:r>
      <w:r>
        <w:rPr>
          <w:spacing w:val="-14"/>
          <w:sz w:val="25"/>
        </w:rPr>
        <w:t xml:space="preserve"> </w:t>
      </w:r>
      <w:r>
        <w:rPr>
          <w:sz w:val="25"/>
        </w:rPr>
        <w:t>COVID-19,</w:t>
      </w:r>
      <w:r>
        <w:rPr>
          <w:spacing w:val="-16"/>
          <w:sz w:val="25"/>
        </w:rPr>
        <w:t xml:space="preserve"> </w:t>
      </w:r>
      <w:r>
        <w:rPr>
          <w:sz w:val="25"/>
        </w:rPr>
        <w:t>e</w:t>
      </w:r>
      <w:r>
        <w:rPr>
          <w:spacing w:val="-14"/>
          <w:sz w:val="25"/>
        </w:rPr>
        <w:t xml:space="preserve"> </w:t>
      </w:r>
      <w:r>
        <w:rPr>
          <w:sz w:val="25"/>
        </w:rPr>
        <w:t>tendo</w:t>
      </w:r>
      <w:r>
        <w:rPr>
          <w:spacing w:val="-15"/>
          <w:sz w:val="25"/>
        </w:rPr>
        <w:t xml:space="preserve"> </w:t>
      </w:r>
      <w:r>
        <w:rPr>
          <w:sz w:val="25"/>
        </w:rPr>
        <w:t>em</w:t>
      </w:r>
      <w:r>
        <w:rPr>
          <w:spacing w:val="-14"/>
          <w:sz w:val="25"/>
        </w:rPr>
        <w:t xml:space="preserve"> </w:t>
      </w:r>
      <w:r>
        <w:rPr>
          <w:sz w:val="25"/>
        </w:rPr>
        <w:t>conta</w:t>
      </w:r>
      <w:r>
        <w:rPr>
          <w:spacing w:val="-18"/>
          <w:sz w:val="25"/>
        </w:rPr>
        <w:t xml:space="preserve"> </w:t>
      </w:r>
      <w:r>
        <w:rPr>
          <w:sz w:val="25"/>
        </w:rPr>
        <w:t>a</w:t>
      </w:r>
      <w:r>
        <w:rPr>
          <w:spacing w:val="-14"/>
          <w:sz w:val="25"/>
        </w:rPr>
        <w:t xml:space="preserve"> </w:t>
      </w:r>
      <w:r>
        <w:rPr>
          <w:sz w:val="25"/>
        </w:rPr>
        <w:t>sua</w:t>
      </w:r>
      <w:r>
        <w:rPr>
          <w:spacing w:val="-14"/>
          <w:sz w:val="25"/>
        </w:rPr>
        <w:t xml:space="preserve"> </w:t>
      </w:r>
      <w:r>
        <w:rPr>
          <w:sz w:val="25"/>
        </w:rPr>
        <w:t>responsabilidade</w:t>
      </w:r>
      <w:r>
        <w:rPr>
          <w:spacing w:val="-17"/>
          <w:sz w:val="25"/>
        </w:rPr>
        <w:t xml:space="preserve"> </w:t>
      </w:r>
      <w:r>
        <w:rPr>
          <w:sz w:val="25"/>
        </w:rPr>
        <w:t>perante</w:t>
      </w:r>
      <w:r>
        <w:rPr>
          <w:spacing w:val="-15"/>
          <w:sz w:val="25"/>
        </w:rPr>
        <w:t xml:space="preserve"> </w:t>
      </w:r>
      <w:r>
        <w:rPr>
          <w:sz w:val="25"/>
        </w:rPr>
        <w:t>as</w:t>
      </w:r>
      <w:r>
        <w:rPr>
          <w:spacing w:val="-14"/>
          <w:sz w:val="25"/>
        </w:rPr>
        <w:t xml:space="preserve"> </w:t>
      </w:r>
      <w:r>
        <w:rPr>
          <w:sz w:val="25"/>
        </w:rPr>
        <w:t>escolas dos diversos níveis de escolaridade e respectivas comunidades escolares/acadêmicas catarinenses (alunos, professores, funcionários e familiares de todos eles), elaborou o presente</w:t>
      </w:r>
      <w:r>
        <w:rPr>
          <w:spacing w:val="-10"/>
          <w:sz w:val="25"/>
        </w:rPr>
        <w:t xml:space="preserve"> </w:t>
      </w:r>
      <w:r>
        <w:rPr>
          <w:sz w:val="25"/>
        </w:rPr>
        <w:t>PLANO</w:t>
      </w:r>
      <w:r>
        <w:rPr>
          <w:spacing w:val="-8"/>
          <w:sz w:val="25"/>
        </w:rPr>
        <w:t xml:space="preserve"> </w:t>
      </w:r>
      <w:r>
        <w:rPr>
          <w:sz w:val="25"/>
        </w:rPr>
        <w:t>MUNICIPAL</w:t>
      </w:r>
      <w:r>
        <w:rPr>
          <w:spacing w:val="-7"/>
          <w:sz w:val="25"/>
        </w:rPr>
        <w:t xml:space="preserve"> </w:t>
      </w:r>
      <w:r>
        <w:rPr>
          <w:sz w:val="25"/>
        </w:rPr>
        <w:t>DE</w:t>
      </w:r>
      <w:r>
        <w:rPr>
          <w:spacing w:val="-8"/>
          <w:sz w:val="25"/>
        </w:rPr>
        <w:t xml:space="preserve"> </w:t>
      </w:r>
      <w:r>
        <w:rPr>
          <w:sz w:val="25"/>
        </w:rPr>
        <w:t>CONTINGÊNCIA</w:t>
      </w:r>
      <w:r>
        <w:rPr>
          <w:spacing w:val="-7"/>
          <w:sz w:val="25"/>
        </w:rPr>
        <w:t xml:space="preserve"> </w:t>
      </w:r>
      <w:r>
        <w:rPr>
          <w:sz w:val="25"/>
        </w:rPr>
        <w:t>(PLANCON-EDU/COVID-19).</w:t>
      </w:r>
      <w:r>
        <w:rPr>
          <w:spacing w:val="-10"/>
          <w:sz w:val="25"/>
        </w:rPr>
        <w:t xml:space="preserve"> </w:t>
      </w:r>
      <w:r>
        <w:rPr>
          <w:sz w:val="25"/>
        </w:rPr>
        <w:t>O</w:t>
      </w:r>
      <w:r>
        <w:rPr>
          <w:spacing w:val="-8"/>
          <w:sz w:val="25"/>
        </w:rPr>
        <w:t xml:space="preserve"> </w:t>
      </w:r>
      <w:r>
        <w:rPr>
          <w:sz w:val="25"/>
        </w:rPr>
        <w:t>Plano</w:t>
      </w:r>
      <w:r>
        <w:rPr>
          <w:spacing w:val="-8"/>
          <w:sz w:val="25"/>
        </w:rPr>
        <w:t xml:space="preserve"> </w:t>
      </w:r>
      <w:r w:rsidR="00444C5B">
        <w:rPr>
          <w:sz w:val="25"/>
        </w:rPr>
        <w:t xml:space="preserve">está </w:t>
      </w:r>
      <w:r>
        <w:rPr>
          <w:sz w:val="25"/>
        </w:rPr>
        <w:t>alinhado</w:t>
      </w:r>
      <w:r>
        <w:rPr>
          <w:spacing w:val="-7"/>
          <w:sz w:val="25"/>
        </w:rPr>
        <w:t xml:space="preserve"> </w:t>
      </w:r>
      <w:r>
        <w:rPr>
          <w:sz w:val="25"/>
        </w:rPr>
        <w:t>com</w:t>
      </w:r>
      <w:r>
        <w:rPr>
          <w:spacing w:val="-8"/>
          <w:sz w:val="25"/>
        </w:rPr>
        <w:t xml:space="preserve"> </w:t>
      </w:r>
      <w:r>
        <w:rPr>
          <w:sz w:val="25"/>
        </w:rPr>
        <w:t>as</w:t>
      </w:r>
      <w:r>
        <w:rPr>
          <w:spacing w:val="-5"/>
          <w:sz w:val="25"/>
        </w:rPr>
        <w:t xml:space="preserve"> </w:t>
      </w:r>
      <w:r>
        <w:rPr>
          <w:sz w:val="25"/>
        </w:rPr>
        <w:t>metodologias</w:t>
      </w:r>
      <w:r>
        <w:rPr>
          <w:spacing w:val="-6"/>
          <w:sz w:val="25"/>
        </w:rPr>
        <w:t xml:space="preserve"> </w:t>
      </w:r>
      <w:r>
        <w:rPr>
          <w:sz w:val="25"/>
        </w:rPr>
        <w:t>para</w:t>
      </w:r>
      <w:r>
        <w:rPr>
          <w:spacing w:val="-6"/>
          <w:sz w:val="25"/>
        </w:rPr>
        <w:t xml:space="preserve"> </w:t>
      </w:r>
      <w:r>
        <w:rPr>
          <w:sz w:val="25"/>
        </w:rPr>
        <w:t>elaboração</w:t>
      </w:r>
      <w:r>
        <w:rPr>
          <w:spacing w:val="-7"/>
          <w:sz w:val="25"/>
        </w:rPr>
        <w:t xml:space="preserve"> </w:t>
      </w:r>
      <w:r>
        <w:rPr>
          <w:sz w:val="25"/>
        </w:rPr>
        <w:t>de</w:t>
      </w:r>
      <w:r>
        <w:rPr>
          <w:spacing w:val="-5"/>
          <w:sz w:val="25"/>
        </w:rPr>
        <w:t xml:space="preserve"> </w:t>
      </w:r>
      <w:r>
        <w:rPr>
          <w:sz w:val="25"/>
        </w:rPr>
        <w:t>Planos</w:t>
      </w:r>
      <w:r>
        <w:rPr>
          <w:spacing w:val="-6"/>
          <w:sz w:val="25"/>
        </w:rPr>
        <w:t xml:space="preserve"> </w:t>
      </w:r>
      <w:r>
        <w:rPr>
          <w:sz w:val="25"/>
        </w:rPr>
        <w:t>de</w:t>
      </w:r>
      <w:r>
        <w:rPr>
          <w:spacing w:val="-5"/>
          <w:sz w:val="25"/>
        </w:rPr>
        <w:t xml:space="preserve"> </w:t>
      </w:r>
      <w:r>
        <w:rPr>
          <w:sz w:val="25"/>
        </w:rPr>
        <w:t>Contingência</w:t>
      </w:r>
      <w:r>
        <w:rPr>
          <w:spacing w:val="-6"/>
          <w:sz w:val="25"/>
        </w:rPr>
        <w:t xml:space="preserve"> </w:t>
      </w:r>
      <w:r>
        <w:rPr>
          <w:sz w:val="25"/>
        </w:rPr>
        <w:t>de</w:t>
      </w:r>
      <w:r>
        <w:rPr>
          <w:spacing w:val="-5"/>
          <w:sz w:val="25"/>
        </w:rPr>
        <w:t xml:space="preserve"> </w:t>
      </w:r>
      <w:r>
        <w:rPr>
          <w:sz w:val="25"/>
        </w:rPr>
        <w:t>Proteção</w:t>
      </w:r>
      <w:r>
        <w:rPr>
          <w:spacing w:val="-10"/>
          <w:sz w:val="25"/>
        </w:rPr>
        <w:t xml:space="preserve"> </w:t>
      </w:r>
      <w:r>
        <w:rPr>
          <w:sz w:val="25"/>
        </w:rPr>
        <w:t>e Defesa Civil de Santa Catarina e as orientações nacionais e internacionais (nomeadamente, Ministério da Saúde e Organização Mundial de Saúde, bem como Secretarias de Estado de Saúde e de</w:t>
      </w:r>
      <w:r>
        <w:rPr>
          <w:spacing w:val="1"/>
          <w:sz w:val="25"/>
        </w:rPr>
        <w:t xml:space="preserve"> </w:t>
      </w:r>
      <w:r>
        <w:rPr>
          <w:sz w:val="25"/>
        </w:rPr>
        <w:t>Educação).</w:t>
      </w:r>
    </w:p>
    <w:p w:rsidR="001B14BE" w:rsidRDefault="001B14BE" w:rsidP="001B14BE">
      <w:pPr>
        <w:spacing w:before="120" w:line="276" w:lineRule="auto"/>
        <w:ind w:left="682" w:right="551" w:firstLine="707"/>
        <w:jc w:val="both"/>
        <w:rPr>
          <w:sz w:val="25"/>
        </w:rPr>
      </w:pPr>
      <w:r>
        <w:rPr>
          <w:sz w:val="25"/>
        </w:rPr>
        <w:t>O PLANCON-EDU/COVID-19, a partir de cenários de risco identificados, define estratégias, ações e rotinas de resposta gerais, para o enfrentamento da epidemia do novo Coronavírus (COVID-19), incluindo eventual retorno das atividades presenciais, administrativas e escolares. O conjunto de medidas e ações ora apresentados deverão ser adaptados para cada situação Municipal (ou Regional) e para cada Escola e</w:t>
      </w:r>
      <w:r>
        <w:rPr>
          <w:spacing w:val="-41"/>
          <w:sz w:val="25"/>
        </w:rPr>
        <w:t xml:space="preserve"> </w:t>
      </w:r>
      <w:r>
        <w:rPr>
          <w:sz w:val="25"/>
        </w:rPr>
        <w:t>aplicadas de modo articulado, em cada fase da evolução da epidemia da</w:t>
      </w:r>
      <w:r>
        <w:rPr>
          <w:spacing w:val="-5"/>
          <w:sz w:val="25"/>
        </w:rPr>
        <w:t xml:space="preserve"> </w:t>
      </w:r>
      <w:r>
        <w:rPr>
          <w:sz w:val="25"/>
        </w:rPr>
        <w:t>COVID-19.</w:t>
      </w:r>
    </w:p>
    <w:p w:rsidR="001B14BE" w:rsidRDefault="001B14BE" w:rsidP="001B14BE">
      <w:pPr>
        <w:spacing w:line="276" w:lineRule="auto"/>
        <w:jc w:val="both"/>
        <w:rPr>
          <w:sz w:val="25"/>
        </w:rPr>
        <w:sectPr w:rsidR="001B14BE" w:rsidSect="004F7A66">
          <w:headerReference w:type="default" r:id="rId10"/>
          <w:footerReference w:type="default" r:id="rId11"/>
          <w:pgSz w:w="11910" w:h="16840"/>
          <w:pgMar w:top="1440" w:right="1080" w:bottom="1440" w:left="1080" w:header="746" w:footer="1000" w:gutter="0"/>
          <w:cols w:space="720"/>
          <w:docGrid w:linePitch="299"/>
        </w:sectPr>
      </w:pPr>
    </w:p>
    <w:p w:rsidR="001B14BE" w:rsidRDefault="001B14BE" w:rsidP="001B14BE">
      <w:pPr>
        <w:pStyle w:val="Ttulo2"/>
        <w:numPr>
          <w:ilvl w:val="0"/>
          <w:numId w:val="17"/>
        </w:numPr>
        <w:tabs>
          <w:tab w:val="left" w:pos="913"/>
        </w:tabs>
        <w:spacing w:before="41"/>
        <w:ind w:left="912" w:hanging="231"/>
      </w:pPr>
      <w:r>
        <w:lastRenderedPageBreak/>
        <w:t>ENQUADRAMENTO CONCEITUAL DE</w:t>
      </w:r>
      <w:r>
        <w:rPr>
          <w:spacing w:val="-34"/>
        </w:rPr>
        <w:t xml:space="preserve"> </w:t>
      </w:r>
      <w:r>
        <w:t>REFERÊNCIA</w:t>
      </w:r>
    </w:p>
    <w:p w:rsidR="001B14BE" w:rsidRDefault="001B14BE" w:rsidP="001B14BE">
      <w:pPr>
        <w:pStyle w:val="Corpodetexto"/>
        <w:rPr>
          <w:b/>
        </w:rPr>
      </w:pPr>
    </w:p>
    <w:p w:rsidR="001B14BE" w:rsidRDefault="001B14BE" w:rsidP="001B14BE">
      <w:pPr>
        <w:pStyle w:val="Corpodetexto"/>
        <w:spacing w:before="8"/>
        <w:rPr>
          <w:b/>
          <w:sz w:val="17"/>
        </w:rPr>
      </w:pPr>
    </w:p>
    <w:p w:rsidR="001B14BE" w:rsidRDefault="001B14BE" w:rsidP="001B14BE">
      <w:pPr>
        <w:pStyle w:val="Corpodetexto"/>
        <w:spacing w:line="276" w:lineRule="auto"/>
        <w:ind w:left="682" w:firstLine="566"/>
      </w:pPr>
      <w:r>
        <w:t>A estrutura do Plano de Contingência MUNICIPAL Escolar (PLACONESC-EST) obedece ao modelo conceitual ilustrado na Figura</w:t>
      </w:r>
      <w:r>
        <w:rPr>
          <w:spacing w:val="-6"/>
        </w:rPr>
        <w:t xml:space="preserve"> </w:t>
      </w:r>
      <w:r>
        <w:t>1.</w:t>
      </w:r>
    </w:p>
    <w:p w:rsidR="001B14BE" w:rsidRDefault="001B14BE" w:rsidP="001B14BE">
      <w:pPr>
        <w:pStyle w:val="Corpodetexto"/>
        <w:rPr>
          <w:sz w:val="20"/>
        </w:rPr>
      </w:pPr>
    </w:p>
    <w:p w:rsidR="001B14BE" w:rsidRDefault="001B14BE" w:rsidP="001B14BE">
      <w:pPr>
        <w:pStyle w:val="Corpodetexto"/>
        <w:spacing w:before="8"/>
        <w:rPr>
          <w:sz w:val="19"/>
        </w:rPr>
      </w:pPr>
      <w:r>
        <w:rPr>
          <w:noProof/>
          <w:lang w:val="pt-BR" w:eastAsia="pt-BR" w:bidi="ar-SA"/>
        </w:rPr>
        <mc:AlternateContent>
          <mc:Choice Requires="wpg">
            <w:drawing>
              <wp:anchor distT="0" distB="0" distL="0" distR="0" simplePos="0" relativeHeight="251661312" behindDoc="1" locked="0" layoutInCell="1" allowOverlap="1" wp14:anchorId="79CD61B5" wp14:editId="572A6845">
                <wp:simplePos x="0" y="0"/>
                <wp:positionH relativeFrom="page">
                  <wp:posOffset>729615</wp:posOffset>
                </wp:positionH>
                <wp:positionV relativeFrom="paragraph">
                  <wp:posOffset>177800</wp:posOffset>
                </wp:positionV>
                <wp:extent cx="6209665" cy="5590540"/>
                <wp:effectExtent l="0" t="0" r="0" b="0"/>
                <wp:wrapTopAndBottom/>
                <wp:docPr id="97"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9665" cy="5590540"/>
                          <a:chOff x="1149" y="280"/>
                          <a:chExt cx="9779" cy="8804"/>
                        </a:xfrm>
                      </wpg:grpSpPr>
                      <pic:pic xmlns:pic="http://schemas.openxmlformats.org/drawingml/2006/picture">
                        <pic:nvPicPr>
                          <pic:cNvPr id="98" name="Picture 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64" y="295"/>
                            <a:ext cx="9749" cy="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Rectangle 96"/>
                        <wps:cNvSpPr>
                          <a:spLocks noChangeArrowheads="1"/>
                        </wps:cNvSpPr>
                        <wps:spPr bwMode="auto">
                          <a:xfrm>
                            <a:off x="1156" y="287"/>
                            <a:ext cx="9764" cy="878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B0AA24" id="Group 95" o:spid="_x0000_s1026" style="position:absolute;margin-left:57.45pt;margin-top:14pt;width:488.95pt;height:440.2pt;z-index:-251655168;mso-wrap-distance-left:0;mso-wrap-distance-right:0;mso-position-horizontal-relative:page" coordorigin="1149,280" coordsize="9779,88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7" o:spid="_x0000_s1027" type="#_x0000_t75" style="position:absolute;left:1164;top:295;width:9749;height:8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jltDEAAAA2wAAAA8AAABkcnMvZG93bnJldi54bWxET8tqAjEU3Qv+Q7iCG9FMXYgzNYoWCkqx&#10;+CiU7i6T62RwcjOdpDr69WZRcHk479mitZW4UONLxwpeRgkI4tzpkgsFX8f34RSED8gaK8ek4EYe&#10;FvNuZ4aZdlfe0+UQChFD2GeowIRQZ1L63JBFP3I1ceROrrEYImwKqRu8xnBbyXGSTKTFkmODwZre&#10;DOXnw59V0A7238fV586k98H45/ax2W6K31Spfq9dvoII1Ian+N+91grSODZ+iT9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jltDEAAAA2wAAAA8AAAAAAAAAAAAAAAAA&#10;nwIAAGRycy9kb3ducmV2LnhtbFBLBQYAAAAABAAEAPcAAACQAwAAAAA=&#10;">
                  <v:imagedata r:id="rId13" o:title=""/>
                </v:shape>
                <v:rect id="Rectangle 96" o:spid="_x0000_s1028" style="position:absolute;left:1156;top:287;width:9764;height:8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TTl8MA&#10;AADbAAAADwAAAGRycy9kb3ducmV2LnhtbESPT2sCMRTE7wW/Q3iCt5q10FJXo6xSwZPgH1Bvj80z&#10;Wdy8LJvU3X77piD0OMzMb5j5sne1eFAbKs8KJuMMBHHpdcVGwem4ef0EESKyxtozKfihAMvF4GWO&#10;ufYd7+lxiEYkCIccFdgYm1zKUFpyGMa+IU7ezbcOY5KtkbrFLsFdLd+y7EM6rDgtWGxobam8H76d&#10;gq/muiveTZDFOdrL3a+6jd0ZpUbDvpiBiNTH//CzvdUKplP4+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TTl8MAAADbAAAADwAAAAAAAAAAAAAAAACYAgAAZHJzL2Rv&#10;d25yZXYueG1sUEsFBgAAAAAEAAQA9QAAAIgDAAAAAA==&#10;" filled="f"/>
                <w10:wrap type="topAndBottom" anchorx="page"/>
              </v:group>
            </w:pict>
          </mc:Fallback>
        </mc:AlternateContent>
      </w:r>
    </w:p>
    <w:p w:rsidR="001B14BE" w:rsidRDefault="001B14BE" w:rsidP="001B14BE">
      <w:pPr>
        <w:ind w:left="115"/>
        <w:rPr>
          <w:b/>
        </w:rPr>
      </w:pPr>
      <w:r>
        <w:rPr>
          <w:b/>
        </w:rPr>
        <w:t>Figura 1. Mapa conceitual de estrutura do</w:t>
      </w:r>
      <w:r>
        <w:rPr>
          <w:b/>
          <w:spacing w:val="-20"/>
        </w:rPr>
        <w:t xml:space="preserve"> </w:t>
      </w:r>
      <w:r>
        <w:rPr>
          <w:b/>
        </w:rPr>
        <w:t>Plano.</w:t>
      </w:r>
    </w:p>
    <w:p w:rsidR="001B14BE" w:rsidRDefault="001B14BE" w:rsidP="001B14BE">
      <w:pPr>
        <w:pStyle w:val="Corpodetexto"/>
        <w:rPr>
          <w:b/>
          <w:sz w:val="22"/>
        </w:rPr>
      </w:pPr>
    </w:p>
    <w:p w:rsidR="001B14BE" w:rsidRDefault="001B14BE"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CC2405" w:rsidRDefault="00CC2405" w:rsidP="001B14BE">
      <w:pPr>
        <w:pStyle w:val="Corpodetexto"/>
        <w:rPr>
          <w:b/>
          <w:sz w:val="17"/>
        </w:rPr>
      </w:pPr>
    </w:p>
    <w:p w:rsidR="001B14BE" w:rsidRDefault="001B14BE" w:rsidP="001B14BE">
      <w:pPr>
        <w:pStyle w:val="Ttulo2"/>
        <w:numPr>
          <w:ilvl w:val="0"/>
          <w:numId w:val="17"/>
        </w:numPr>
        <w:tabs>
          <w:tab w:val="left" w:pos="925"/>
        </w:tabs>
        <w:spacing w:before="0"/>
        <w:ind w:left="924" w:hanging="243"/>
      </w:pPr>
      <w:r>
        <w:t>ATORES/POPULAÇÃO</w:t>
      </w:r>
      <w:r>
        <w:rPr>
          <w:spacing w:val="-4"/>
        </w:rPr>
        <w:t xml:space="preserve"> </w:t>
      </w:r>
      <w:r>
        <w:t>ALVO</w:t>
      </w:r>
    </w:p>
    <w:p w:rsidR="001B14BE" w:rsidRDefault="001B14BE" w:rsidP="001B14BE"/>
    <w:p w:rsidR="001B14BE" w:rsidRPr="00F27C95" w:rsidRDefault="004F7A66" w:rsidP="00CC2405">
      <w:pPr>
        <w:pStyle w:val="Corpodetexto"/>
        <w:spacing w:line="360" w:lineRule="auto"/>
        <w:ind w:left="709" w:hanging="709"/>
        <w:jc w:val="both"/>
      </w:pPr>
      <w:r>
        <w:t xml:space="preserve">             </w:t>
      </w:r>
      <w:r w:rsidR="00F27C95">
        <w:tab/>
      </w:r>
      <w:r w:rsidR="00F27C95">
        <w:tab/>
      </w:r>
      <w:r w:rsidRPr="00F27C95">
        <w:t xml:space="preserve">  </w:t>
      </w:r>
      <w:r w:rsidR="001B14BE" w:rsidRPr="00F27C95">
        <w:t>Público alvo: todos os alunos, de todos os níveis de ensino</w:t>
      </w:r>
      <w:r w:rsidR="00CC2405">
        <w:t>:</w:t>
      </w:r>
      <w:r w:rsidR="001B14BE" w:rsidRPr="00F27C95">
        <w:t xml:space="preserve"> </w:t>
      </w:r>
      <w:r w:rsidR="0088692A" w:rsidRPr="00F27C95">
        <w:t xml:space="preserve"> educação infantil,  ensino fundamental anos iniciais, ensino fundam</w:t>
      </w:r>
      <w:r w:rsidR="00CC2405">
        <w:t xml:space="preserve">ental anos finais, ensino médio e </w:t>
      </w:r>
      <w:r w:rsidR="0088692A" w:rsidRPr="00F27C95">
        <w:t xml:space="preserve"> </w:t>
      </w:r>
      <w:r w:rsidR="001B14BE" w:rsidRPr="00F27C95">
        <w:t>respectivos professores, funcionários e familiares do</w:t>
      </w:r>
      <w:r w:rsidR="001B14BE" w:rsidRPr="00F27C95">
        <w:rPr>
          <w:spacing w:val="23"/>
        </w:rPr>
        <w:t xml:space="preserve"> </w:t>
      </w:r>
      <w:r w:rsidR="00CC2405">
        <w:t>Município</w:t>
      </w:r>
      <w:r w:rsidR="001B14BE" w:rsidRPr="00F27C95">
        <w:rPr>
          <w:spacing w:val="4"/>
        </w:rPr>
        <w:t xml:space="preserve"> d</w:t>
      </w:r>
      <w:r w:rsidR="00CC2405">
        <w:t>e  Nova Erechim, d</w:t>
      </w:r>
      <w:r w:rsidR="001B14BE" w:rsidRPr="00F27C95">
        <w:rPr>
          <w:spacing w:val="-5"/>
        </w:rPr>
        <w:t xml:space="preserve">a </w:t>
      </w:r>
      <w:r w:rsidR="00CC2405">
        <w:t>Região Oeste do Estado de Santa Catarina.</w:t>
      </w:r>
    </w:p>
    <w:p w:rsidR="001B14BE" w:rsidRPr="00CC2405" w:rsidRDefault="001B14BE" w:rsidP="00CC2405">
      <w:pPr>
        <w:jc w:val="both"/>
        <w:rPr>
          <w:sz w:val="24"/>
          <w:szCs w:val="24"/>
        </w:rPr>
      </w:pPr>
    </w:p>
    <w:p w:rsidR="00594D9C" w:rsidRPr="00CC2405" w:rsidRDefault="00F27C95" w:rsidP="00CC2405">
      <w:pPr>
        <w:spacing w:line="360" w:lineRule="auto"/>
        <w:jc w:val="both"/>
        <w:rPr>
          <w:sz w:val="24"/>
          <w:szCs w:val="24"/>
        </w:rPr>
      </w:pPr>
      <w:r w:rsidRPr="00CC2405">
        <w:rPr>
          <w:sz w:val="24"/>
          <w:szCs w:val="24"/>
        </w:rPr>
        <w:t xml:space="preserve">          </w:t>
      </w:r>
      <w:r w:rsidR="00594D9C" w:rsidRPr="00CC2405">
        <w:rPr>
          <w:sz w:val="24"/>
          <w:szCs w:val="24"/>
        </w:rPr>
        <w:t>Nº de alunos:  914</w:t>
      </w:r>
    </w:p>
    <w:p w:rsidR="00594D9C" w:rsidRPr="00CC2405" w:rsidRDefault="00CC2405" w:rsidP="00CC2405">
      <w:pPr>
        <w:spacing w:line="360" w:lineRule="auto"/>
        <w:jc w:val="both"/>
        <w:rPr>
          <w:sz w:val="24"/>
          <w:szCs w:val="24"/>
        </w:rPr>
      </w:pPr>
      <w:r>
        <w:rPr>
          <w:sz w:val="24"/>
          <w:szCs w:val="24"/>
        </w:rPr>
        <w:t xml:space="preserve">          </w:t>
      </w:r>
      <w:r w:rsidR="00594D9C" w:rsidRPr="00CC2405">
        <w:rPr>
          <w:sz w:val="24"/>
          <w:szCs w:val="24"/>
        </w:rPr>
        <w:t>Nº de professores:  61</w:t>
      </w:r>
    </w:p>
    <w:p w:rsidR="00594D9C" w:rsidRPr="00CC2405" w:rsidRDefault="004F7A66" w:rsidP="00CC2405">
      <w:pPr>
        <w:spacing w:line="360" w:lineRule="auto"/>
        <w:jc w:val="both"/>
        <w:rPr>
          <w:sz w:val="24"/>
          <w:szCs w:val="24"/>
        </w:rPr>
      </w:pPr>
      <w:r w:rsidRPr="00CC2405">
        <w:rPr>
          <w:sz w:val="24"/>
          <w:szCs w:val="24"/>
        </w:rPr>
        <w:t xml:space="preserve">          </w:t>
      </w:r>
      <w:r w:rsidR="00594D9C" w:rsidRPr="00CC2405">
        <w:rPr>
          <w:sz w:val="24"/>
          <w:szCs w:val="24"/>
        </w:rPr>
        <w:t>Serviços Gerais: 10</w:t>
      </w:r>
    </w:p>
    <w:p w:rsidR="00594D9C" w:rsidRPr="00CC2405" w:rsidRDefault="004F7A66" w:rsidP="00CC2405">
      <w:pPr>
        <w:spacing w:line="360" w:lineRule="auto"/>
        <w:jc w:val="both"/>
        <w:rPr>
          <w:sz w:val="24"/>
          <w:szCs w:val="24"/>
        </w:rPr>
      </w:pPr>
      <w:r w:rsidRPr="00CC2405">
        <w:rPr>
          <w:sz w:val="24"/>
          <w:szCs w:val="24"/>
        </w:rPr>
        <w:t xml:space="preserve">          </w:t>
      </w:r>
      <w:r w:rsidR="00594D9C" w:rsidRPr="00CC2405">
        <w:rPr>
          <w:sz w:val="24"/>
          <w:szCs w:val="24"/>
        </w:rPr>
        <w:t>Merendeiras: 07</w:t>
      </w:r>
    </w:p>
    <w:p w:rsidR="00594D9C" w:rsidRPr="00CC2405" w:rsidRDefault="004F7A66" w:rsidP="00CC2405">
      <w:pPr>
        <w:spacing w:line="360" w:lineRule="auto"/>
        <w:jc w:val="both"/>
        <w:rPr>
          <w:sz w:val="24"/>
          <w:szCs w:val="24"/>
        </w:rPr>
      </w:pPr>
      <w:r w:rsidRPr="00CC2405">
        <w:rPr>
          <w:sz w:val="24"/>
          <w:szCs w:val="24"/>
        </w:rPr>
        <w:t xml:space="preserve">          </w:t>
      </w:r>
      <w:r w:rsidR="00594D9C" w:rsidRPr="00CC2405">
        <w:rPr>
          <w:sz w:val="24"/>
          <w:szCs w:val="24"/>
        </w:rPr>
        <w:t>Técnicos : 07</w:t>
      </w:r>
    </w:p>
    <w:p w:rsidR="00594D9C" w:rsidRPr="00CC2405" w:rsidRDefault="004F7A66" w:rsidP="00CC2405">
      <w:pPr>
        <w:spacing w:line="360" w:lineRule="auto"/>
        <w:jc w:val="both"/>
        <w:rPr>
          <w:sz w:val="24"/>
          <w:szCs w:val="24"/>
        </w:rPr>
      </w:pPr>
      <w:r w:rsidRPr="00CC2405">
        <w:rPr>
          <w:sz w:val="24"/>
          <w:szCs w:val="24"/>
        </w:rPr>
        <w:t xml:space="preserve">          </w:t>
      </w:r>
      <w:r w:rsidR="00594D9C" w:rsidRPr="00CC2405">
        <w:rPr>
          <w:sz w:val="24"/>
          <w:szCs w:val="24"/>
        </w:rPr>
        <w:t xml:space="preserve">Estagiários: 29  </w:t>
      </w:r>
    </w:p>
    <w:p w:rsidR="00594D9C" w:rsidRPr="00CC2405" w:rsidRDefault="004F7A66" w:rsidP="00CC2405">
      <w:pPr>
        <w:spacing w:line="360" w:lineRule="auto"/>
        <w:jc w:val="both"/>
        <w:rPr>
          <w:sz w:val="24"/>
          <w:szCs w:val="24"/>
        </w:rPr>
        <w:sectPr w:rsidR="00594D9C" w:rsidRPr="00CC2405" w:rsidSect="004F7A66">
          <w:pgSz w:w="11910" w:h="16840"/>
          <w:pgMar w:top="1440" w:right="1080" w:bottom="1440" w:left="1080" w:header="746" w:footer="1000" w:gutter="0"/>
          <w:cols w:space="720"/>
          <w:docGrid w:linePitch="299"/>
        </w:sectPr>
      </w:pPr>
      <w:r w:rsidRPr="00CC2405">
        <w:rPr>
          <w:sz w:val="24"/>
          <w:szCs w:val="24"/>
        </w:rPr>
        <w:t xml:space="preserve">          </w:t>
      </w:r>
      <w:r w:rsidR="00444C5B" w:rsidRPr="00CC2405">
        <w:rPr>
          <w:sz w:val="24"/>
          <w:szCs w:val="24"/>
        </w:rPr>
        <w:t>Motoristas: 07</w:t>
      </w:r>
    </w:p>
    <w:p w:rsidR="001B14BE" w:rsidRDefault="004F7A66" w:rsidP="001B14BE">
      <w:pPr>
        <w:pStyle w:val="Corpodetexto"/>
        <w:spacing w:before="2"/>
        <w:rPr>
          <w:b/>
          <w:sz w:val="23"/>
        </w:rPr>
      </w:pPr>
      <w:r>
        <w:rPr>
          <w:noProof/>
          <w:lang w:val="pt-BR" w:eastAsia="pt-BR" w:bidi="ar-SA"/>
        </w:rPr>
        <w:lastRenderedPageBreak/>
        <mc:AlternateContent>
          <mc:Choice Requires="wpg">
            <w:drawing>
              <wp:anchor distT="0" distB="0" distL="114300" distR="114300" simplePos="0" relativeHeight="251660288" behindDoc="1" locked="0" layoutInCell="1" allowOverlap="1" wp14:anchorId="4EDB367B" wp14:editId="4AC5FA74">
                <wp:simplePos x="0" y="0"/>
                <wp:positionH relativeFrom="page">
                  <wp:posOffset>758757</wp:posOffset>
                </wp:positionH>
                <wp:positionV relativeFrom="page">
                  <wp:posOffset>846305</wp:posOffset>
                </wp:positionV>
                <wp:extent cx="6303524" cy="8949447"/>
                <wp:effectExtent l="0" t="0" r="21590" b="23495"/>
                <wp:wrapNone/>
                <wp:docPr id="2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524" cy="8949447"/>
                          <a:chOff x="1584" y="2297"/>
                          <a:chExt cx="9168" cy="12919"/>
                        </a:xfrm>
                      </wpg:grpSpPr>
                      <wps:wsp>
                        <wps:cNvPr id="27" name="Rectangle 93"/>
                        <wps:cNvSpPr>
                          <a:spLocks noChangeArrowheads="1"/>
                        </wps:cNvSpPr>
                        <wps:spPr bwMode="auto">
                          <a:xfrm>
                            <a:off x="1584" y="229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92"/>
                        <wps:cNvCnPr>
                          <a:cxnSpLocks noChangeShapeType="1"/>
                        </wps:cNvCnPr>
                        <wps:spPr bwMode="auto">
                          <a:xfrm>
                            <a:off x="1594" y="2302"/>
                            <a:ext cx="914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Rectangle 91"/>
                        <wps:cNvSpPr>
                          <a:spLocks noChangeArrowheads="1"/>
                        </wps:cNvSpPr>
                        <wps:spPr bwMode="auto">
                          <a:xfrm>
                            <a:off x="10742" y="229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90"/>
                        <wps:cNvCnPr>
                          <a:cxnSpLocks noChangeShapeType="1"/>
                        </wps:cNvCnPr>
                        <wps:spPr bwMode="auto">
                          <a:xfrm>
                            <a:off x="1589" y="2307"/>
                            <a:ext cx="0" cy="4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89"/>
                        <wps:cNvCnPr>
                          <a:cxnSpLocks noChangeShapeType="1"/>
                        </wps:cNvCnPr>
                        <wps:spPr bwMode="auto">
                          <a:xfrm>
                            <a:off x="10747" y="2307"/>
                            <a:ext cx="0" cy="4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88"/>
                        <wps:cNvCnPr>
                          <a:cxnSpLocks noChangeShapeType="1"/>
                        </wps:cNvCnPr>
                        <wps:spPr bwMode="auto">
                          <a:xfrm>
                            <a:off x="1589" y="2760"/>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87"/>
                        <wps:cNvCnPr>
                          <a:cxnSpLocks noChangeShapeType="1"/>
                        </wps:cNvCnPr>
                        <wps:spPr bwMode="auto">
                          <a:xfrm>
                            <a:off x="10747" y="2760"/>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86"/>
                        <wps:cNvCnPr>
                          <a:cxnSpLocks noChangeShapeType="1"/>
                        </wps:cNvCnPr>
                        <wps:spPr bwMode="auto">
                          <a:xfrm>
                            <a:off x="1589" y="3099"/>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85"/>
                        <wps:cNvCnPr>
                          <a:cxnSpLocks noChangeShapeType="1"/>
                        </wps:cNvCnPr>
                        <wps:spPr bwMode="auto">
                          <a:xfrm>
                            <a:off x="10747" y="3099"/>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84"/>
                        <wps:cNvCnPr>
                          <a:cxnSpLocks noChangeShapeType="1"/>
                        </wps:cNvCnPr>
                        <wps:spPr bwMode="auto">
                          <a:xfrm>
                            <a:off x="1589" y="3435"/>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83"/>
                        <wps:cNvCnPr>
                          <a:cxnSpLocks noChangeShapeType="1"/>
                        </wps:cNvCnPr>
                        <wps:spPr bwMode="auto">
                          <a:xfrm>
                            <a:off x="10747" y="3435"/>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82"/>
                        <wps:cNvCnPr>
                          <a:cxnSpLocks noChangeShapeType="1"/>
                        </wps:cNvCnPr>
                        <wps:spPr bwMode="auto">
                          <a:xfrm>
                            <a:off x="1589" y="3773"/>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81"/>
                        <wps:cNvCnPr>
                          <a:cxnSpLocks noChangeShapeType="1"/>
                        </wps:cNvCnPr>
                        <wps:spPr bwMode="auto">
                          <a:xfrm>
                            <a:off x="10747" y="3773"/>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80"/>
                        <wps:cNvCnPr>
                          <a:cxnSpLocks noChangeShapeType="1"/>
                        </wps:cNvCnPr>
                        <wps:spPr bwMode="auto">
                          <a:xfrm>
                            <a:off x="1589" y="4109"/>
                            <a:ext cx="0" cy="5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79"/>
                        <wps:cNvCnPr>
                          <a:cxnSpLocks noChangeShapeType="1"/>
                        </wps:cNvCnPr>
                        <wps:spPr bwMode="auto">
                          <a:xfrm>
                            <a:off x="10747" y="4109"/>
                            <a:ext cx="0" cy="5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78"/>
                        <wps:cNvCnPr>
                          <a:cxnSpLocks noChangeShapeType="1"/>
                        </wps:cNvCnPr>
                        <wps:spPr bwMode="auto">
                          <a:xfrm>
                            <a:off x="1589" y="4685"/>
                            <a:ext cx="0" cy="55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77"/>
                        <wps:cNvCnPr>
                          <a:cxnSpLocks noChangeShapeType="1"/>
                        </wps:cNvCnPr>
                        <wps:spPr bwMode="auto">
                          <a:xfrm>
                            <a:off x="10747" y="4685"/>
                            <a:ext cx="0" cy="55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76"/>
                        <wps:cNvCnPr>
                          <a:cxnSpLocks noChangeShapeType="1"/>
                        </wps:cNvCnPr>
                        <wps:spPr bwMode="auto">
                          <a:xfrm>
                            <a:off x="1589" y="5243"/>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75"/>
                        <wps:cNvCnPr>
                          <a:cxnSpLocks noChangeShapeType="1"/>
                        </wps:cNvCnPr>
                        <wps:spPr bwMode="auto">
                          <a:xfrm>
                            <a:off x="10747" y="5243"/>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74"/>
                        <wps:cNvCnPr>
                          <a:cxnSpLocks noChangeShapeType="1"/>
                        </wps:cNvCnPr>
                        <wps:spPr bwMode="auto">
                          <a:xfrm>
                            <a:off x="1589" y="5579"/>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73"/>
                        <wps:cNvCnPr>
                          <a:cxnSpLocks noChangeShapeType="1"/>
                        </wps:cNvCnPr>
                        <wps:spPr bwMode="auto">
                          <a:xfrm>
                            <a:off x="10747" y="5579"/>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72"/>
                        <wps:cNvCnPr>
                          <a:cxnSpLocks noChangeShapeType="1"/>
                        </wps:cNvCnPr>
                        <wps:spPr bwMode="auto">
                          <a:xfrm>
                            <a:off x="1589" y="5917"/>
                            <a:ext cx="0" cy="45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71"/>
                        <wps:cNvCnPr>
                          <a:cxnSpLocks noChangeShapeType="1"/>
                        </wps:cNvCnPr>
                        <wps:spPr bwMode="auto">
                          <a:xfrm>
                            <a:off x="10747" y="5917"/>
                            <a:ext cx="0" cy="45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70"/>
                        <wps:cNvCnPr>
                          <a:cxnSpLocks noChangeShapeType="1"/>
                        </wps:cNvCnPr>
                        <wps:spPr bwMode="auto">
                          <a:xfrm>
                            <a:off x="1589" y="6373"/>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69"/>
                        <wps:cNvCnPr>
                          <a:cxnSpLocks noChangeShapeType="1"/>
                        </wps:cNvCnPr>
                        <wps:spPr bwMode="auto">
                          <a:xfrm>
                            <a:off x="10747" y="6373"/>
                            <a:ext cx="0" cy="33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68"/>
                        <wps:cNvCnPr>
                          <a:cxnSpLocks noChangeShapeType="1"/>
                        </wps:cNvCnPr>
                        <wps:spPr bwMode="auto">
                          <a:xfrm>
                            <a:off x="1589" y="6711"/>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67"/>
                        <wps:cNvCnPr>
                          <a:cxnSpLocks noChangeShapeType="1"/>
                        </wps:cNvCnPr>
                        <wps:spPr bwMode="auto">
                          <a:xfrm>
                            <a:off x="10747" y="6711"/>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66"/>
                        <wps:cNvCnPr>
                          <a:cxnSpLocks noChangeShapeType="1"/>
                        </wps:cNvCnPr>
                        <wps:spPr bwMode="auto">
                          <a:xfrm>
                            <a:off x="1589" y="7047"/>
                            <a:ext cx="0" cy="3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65"/>
                        <wps:cNvCnPr>
                          <a:cxnSpLocks noChangeShapeType="1"/>
                        </wps:cNvCnPr>
                        <wps:spPr bwMode="auto">
                          <a:xfrm>
                            <a:off x="10747" y="7047"/>
                            <a:ext cx="0" cy="3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64"/>
                        <wps:cNvCnPr>
                          <a:cxnSpLocks noChangeShapeType="1"/>
                        </wps:cNvCnPr>
                        <wps:spPr bwMode="auto">
                          <a:xfrm>
                            <a:off x="1589" y="7443"/>
                            <a:ext cx="0" cy="47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63"/>
                        <wps:cNvCnPr>
                          <a:cxnSpLocks noChangeShapeType="1"/>
                        </wps:cNvCnPr>
                        <wps:spPr bwMode="auto">
                          <a:xfrm>
                            <a:off x="10747" y="7443"/>
                            <a:ext cx="0" cy="47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62"/>
                        <wps:cNvCnPr>
                          <a:cxnSpLocks noChangeShapeType="1"/>
                        </wps:cNvCnPr>
                        <wps:spPr bwMode="auto">
                          <a:xfrm>
                            <a:off x="1589" y="7921"/>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61"/>
                        <wps:cNvCnPr>
                          <a:cxnSpLocks noChangeShapeType="1"/>
                        </wps:cNvCnPr>
                        <wps:spPr bwMode="auto">
                          <a:xfrm>
                            <a:off x="10747" y="7921"/>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60"/>
                        <wps:cNvCnPr>
                          <a:cxnSpLocks noChangeShapeType="1"/>
                        </wps:cNvCnPr>
                        <wps:spPr bwMode="auto">
                          <a:xfrm>
                            <a:off x="1589" y="8257"/>
                            <a:ext cx="0" cy="4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9"/>
                        <wps:cNvCnPr>
                          <a:cxnSpLocks noChangeShapeType="1"/>
                        </wps:cNvCnPr>
                        <wps:spPr bwMode="auto">
                          <a:xfrm>
                            <a:off x="10747" y="8257"/>
                            <a:ext cx="0" cy="4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58"/>
                        <wps:cNvCnPr>
                          <a:cxnSpLocks noChangeShapeType="1"/>
                        </wps:cNvCnPr>
                        <wps:spPr bwMode="auto">
                          <a:xfrm>
                            <a:off x="1589" y="8716"/>
                            <a:ext cx="0" cy="45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57"/>
                        <wps:cNvCnPr>
                          <a:cxnSpLocks noChangeShapeType="1"/>
                        </wps:cNvCnPr>
                        <wps:spPr bwMode="auto">
                          <a:xfrm>
                            <a:off x="10747" y="8716"/>
                            <a:ext cx="0" cy="45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56"/>
                        <wps:cNvCnPr>
                          <a:cxnSpLocks noChangeShapeType="1"/>
                        </wps:cNvCnPr>
                        <wps:spPr bwMode="auto">
                          <a:xfrm>
                            <a:off x="1589" y="9172"/>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55"/>
                        <wps:cNvCnPr>
                          <a:cxnSpLocks noChangeShapeType="1"/>
                        </wps:cNvCnPr>
                        <wps:spPr bwMode="auto">
                          <a:xfrm>
                            <a:off x="10747" y="9172"/>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54"/>
                        <wps:cNvCnPr>
                          <a:cxnSpLocks noChangeShapeType="1"/>
                        </wps:cNvCnPr>
                        <wps:spPr bwMode="auto">
                          <a:xfrm>
                            <a:off x="1589" y="9669"/>
                            <a:ext cx="0" cy="4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53"/>
                        <wps:cNvCnPr>
                          <a:cxnSpLocks noChangeShapeType="1"/>
                        </wps:cNvCnPr>
                        <wps:spPr bwMode="auto">
                          <a:xfrm>
                            <a:off x="10747" y="9669"/>
                            <a:ext cx="0" cy="4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52"/>
                        <wps:cNvCnPr>
                          <a:cxnSpLocks noChangeShapeType="1"/>
                        </wps:cNvCnPr>
                        <wps:spPr bwMode="auto">
                          <a:xfrm>
                            <a:off x="1589" y="10086"/>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51"/>
                        <wps:cNvCnPr>
                          <a:cxnSpLocks noChangeShapeType="1"/>
                        </wps:cNvCnPr>
                        <wps:spPr bwMode="auto">
                          <a:xfrm>
                            <a:off x="10747" y="10086"/>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50"/>
                        <wps:cNvCnPr>
                          <a:cxnSpLocks noChangeShapeType="1"/>
                        </wps:cNvCnPr>
                        <wps:spPr bwMode="auto">
                          <a:xfrm>
                            <a:off x="1589" y="10422"/>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Line 49"/>
                        <wps:cNvCnPr>
                          <a:cxnSpLocks noChangeShapeType="1"/>
                        </wps:cNvCnPr>
                        <wps:spPr bwMode="auto">
                          <a:xfrm>
                            <a:off x="10747" y="10422"/>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Line 48"/>
                        <wps:cNvCnPr>
                          <a:cxnSpLocks noChangeShapeType="1"/>
                        </wps:cNvCnPr>
                        <wps:spPr bwMode="auto">
                          <a:xfrm>
                            <a:off x="1589" y="10919"/>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47"/>
                        <wps:cNvCnPr>
                          <a:cxnSpLocks noChangeShapeType="1"/>
                        </wps:cNvCnPr>
                        <wps:spPr bwMode="auto">
                          <a:xfrm>
                            <a:off x="10747" y="10919"/>
                            <a:ext cx="0" cy="4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46"/>
                        <wps:cNvCnPr>
                          <a:cxnSpLocks noChangeShapeType="1"/>
                        </wps:cNvCnPr>
                        <wps:spPr bwMode="auto">
                          <a:xfrm>
                            <a:off x="1589" y="11337"/>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45"/>
                        <wps:cNvCnPr>
                          <a:cxnSpLocks noChangeShapeType="1"/>
                        </wps:cNvCnPr>
                        <wps:spPr bwMode="auto">
                          <a:xfrm>
                            <a:off x="10747" y="11337"/>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44"/>
                        <wps:cNvCnPr>
                          <a:cxnSpLocks noChangeShapeType="1"/>
                        </wps:cNvCnPr>
                        <wps:spPr bwMode="auto">
                          <a:xfrm>
                            <a:off x="1589" y="11676"/>
                            <a:ext cx="0" cy="4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43"/>
                        <wps:cNvCnPr>
                          <a:cxnSpLocks noChangeShapeType="1"/>
                        </wps:cNvCnPr>
                        <wps:spPr bwMode="auto">
                          <a:xfrm>
                            <a:off x="10747" y="11676"/>
                            <a:ext cx="0" cy="4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42"/>
                        <wps:cNvCnPr>
                          <a:cxnSpLocks noChangeShapeType="1"/>
                        </wps:cNvCnPr>
                        <wps:spPr bwMode="auto">
                          <a:xfrm>
                            <a:off x="1589" y="12172"/>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1"/>
                        <wps:cNvCnPr>
                          <a:cxnSpLocks noChangeShapeType="1"/>
                        </wps:cNvCnPr>
                        <wps:spPr bwMode="auto">
                          <a:xfrm>
                            <a:off x="10747" y="12172"/>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0"/>
                        <wps:cNvCnPr>
                          <a:cxnSpLocks noChangeShapeType="1"/>
                        </wps:cNvCnPr>
                        <wps:spPr bwMode="auto">
                          <a:xfrm>
                            <a:off x="1589" y="12508"/>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39"/>
                        <wps:cNvCnPr>
                          <a:cxnSpLocks noChangeShapeType="1"/>
                        </wps:cNvCnPr>
                        <wps:spPr bwMode="auto">
                          <a:xfrm>
                            <a:off x="10747" y="12508"/>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38"/>
                        <wps:cNvCnPr>
                          <a:cxnSpLocks noChangeShapeType="1"/>
                        </wps:cNvCnPr>
                        <wps:spPr bwMode="auto">
                          <a:xfrm>
                            <a:off x="1589" y="12844"/>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37"/>
                        <wps:cNvCnPr>
                          <a:cxnSpLocks noChangeShapeType="1"/>
                        </wps:cNvCnPr>
                        <wps:spPr bwMode="auto">
                          <a:xfrm>
                            <a:off x="10747" y="12844"/>
                            <a:ext cx="0" cy="4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36"/>
                        <wps:cNvCnPr>
                          <a:cxnSpLocks noChangeShapeType="1"/>
                        </wps:cNvCnPr>
                        <wps:spPr bwMode="auto">
                          <a:xfrm>
                            <a:off x="1589" y="13341"/>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35"/>
                        <wps:cNvCnPr>
                          <a:cxnSpLocks noChangeShapeType="1"/>
                        </wps:cNvCnPr>
                        <wps:spPr bwMode="auto">
                          <a:xfrm>
                            <a:off x="10747" y="13341"/>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34"/>
                        <wps:cNvCnPr>
                          <a:cxnSpLocks noChangeShapeType="1"/>
                        </wps:cNvCnPr>
                        <wps:spPr bwMode="auto">
                          <a:xfrm>
                            <a:off x="1589" y="13680"/>
                            <a:ext cx="0" cy="4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3"/>
                        <wps:cNvCnPr>
                          <a:cxnSpLocks noChangeShapeType="1"/>
                        </wps:cNvCnPr>
                        <wps:spPr bwMode="auto">
                          <a:xfrm>
                            <a:off x="10747" y="13680"/>
                            <a:ext cx="0" cy="4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2"/>
                        <wps:cNvCnPr>
                          <a:cxnSpLocks noChangeShapeType="1"/>
                        </wps:cNvCnPr>
                        <wps:spPr bwMode="auto">
                          <a:xfrm>
                            <a:off x="1589" y="14176"/>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1"/>
                        <wps:cNvCnPr>
                          <a:cxnSpLocks noChangeShapeType="1"/>
                        </wps:cNvCnPr>
                        <wps:spPr bwMode="auto">
                          <a:xfrm>
                            <a:off x="10747" y="14176"/>
                            <a:ext cx="0" cy="33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0"/>
                        <wps:cNvCnPr>
                          <a:cxnSpLocks noChangeShapeType="1"/>
                        </wps:cNvCnPr>
                        <wps:spPr bwMode="auto">
                          <a:xfrm>
                            <a:off x="1589" y="14512"/>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29"/>
                        <wps:cNvCnPr>
                          <a:cxnSpLocks noChangeShapeType="1"/>
                        </wps:cNvCnPr>
                        <wps:spPr bwMode="auto">
                          <a:xfrm>
                            <a:off x="10747" y="14512"/>
                            <a:ext cx="0" cy="3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Rectangle 28"/>
                        <wps:cNvSpPr>
                          <a:spLocks noChangeArrowheads="1"/>
                        </wps:cNvSpPr>
                        <wps:spPr bwMode="auto">
                          <a:xfrm>
                            <a:off x="1584" y="1520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27"/>
                        <wps:cNvCnPr>
                          <a:cxnSpLocks noChangeShapeType="1"/>
                        </wps:cNvCnPr>
                        <wps:spPr bwMode="auto">
                          <a:xfrm>
                            <a:off x="1594" y="15211"/>
                            <a:ext cx="914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Rectangle 26"/>
                        <wps:cNvSpPr>
                          <a:spLocks noChangeArrowheads="1"/>
                        </wps:cNvSpPr>
                        <wps:spPr bwMode="auto">
                          <a:xfrm>
                            <a:off x="10742" y="1520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25"/>
                        <wps:cNvCnPr>
                          <a:cxnSpLocks noChangeShapeType="1"/>
                        </wps:cNvCnPr>
                        <wps:spPr bwMode="auto">
                          <a:xfrm>
                            <a:off x="1589" y="14851"/>
                            <a:ext cx="0" cy="3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Line 24"/>
                        <wps:cNvCnPr>
                          <a:cxnSpLocks noChangeShapeType="1"/>
                        </wps:cNvCnPr>
                        <wps:spPr bwMode="auto">
                          <a:xfrm>
                            <a:off x="10747" y="14851"/>
                            <a:ext cx="0" cy="3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01988F" id="Group 23" o:spid="_x0000_s1026" style="position:absolute;margin-left:59.75pt;margin-top:66.65pt;width:496.35pt;height:704.7pt;z-index:-251656192;mso-position-horizontal-relative:page;mso-position-vertical-relative:page" coordorigin="1584,2297" coordsize="9168,1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">
                <v:rect id="Rectangle 93" o:spid="_x0000_s1027" style="position:absolute;left:1584;top:229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92" o:spid="_x0000_s1028" style="position:absolute;visibility:visible;mso-wrap-style:square" from="1594,2302" to="10742,2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Wt2sAAAADbAAAADwAAAGRycy9kb3ducmV2LnhtbERPz2vCMBS+D/wfwhO8zVQPc1SjqKAO&#10;epoKenwkz6bYvJQma+t/vxwGO358v1ebwdWiozZUnhXMphkIYu1NxaWC6+Xw/gkiRGSDtWdS8KIA&#10;m/XobYW58T1/U3eOpUghHHJUYGNscimDtuQwTH1DnLiHbx3GBNtSmhb7FO5qOc+yD+mw4tRgsaG9&#10;Jf08/zgF3am4d8XCoz7dip3Vh2O16I9KTcbDdgki0hD/xX/uL6Ngnsam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VrdrAAAAA2wAAAA8AAAAAAAAAAAAAAAAA&#10;oQIAAGRycy9kb3ducmV2LnhtbFBLBQYAAAAABAAEAPkAAACOAwAAAAA=&#10;" strokeweight=".48pt"/>
                <v:rect id="Rectangle 91" o:spid="_x0000_s1029" style="position:absolute;left:10742;top:229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v:line id="Line 90" o:spid="_x0000_s1030" style="position:absolute;visibility:visible;mso-wrap-style:square" from="1589,2307" to="1589,2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line id="Line 89" o:spid="_x0000_s1031" style="position:absolute;visibility:visible;mso-wrap-style:square" from="10747,2307" to="10747,2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aSmsMAAADbAAAADwAAAGRycy9kb3ducmV2LnhtbESPQWsCMRSE70L/Q3iF3jSrhV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2kprDAAAA2wAAAA8AAAAAAAAAAAAA&#10;AAAAoQIAAGRycy9kb3ducmV2LnhtbFBLBQYAAAAABAAEAPkAAACRAwAAAAA=&#10;" strokeweight=".48pt"/>
                <v:line id="Line 88" o:spid="_x0000_s1032" style="position:absolute;visibility:visible;mso-wrap-style:square" from="1589,2760" to="1589,3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v:line id="Line 87" o:spid="_x0000_s1033" style="position:absolute;visibility:visible;mso-wrap-style:square" from="10747,2760" to="10747,3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ipdsQAAADbAAAADwAAAGRycy9kb3ducmV2LnhtbESPT2sCMRTE74LfIbxCb5qtQp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KKl2xAAAANsAAAAPAAAAAAAAAAAA&#10;AAAAAKECAABkcnMvZG93bnJldi54bWxQSwUGAAAAAAQABAD5AAAAkgMAAAAA&#10;" strokeweight=".48pt"/>
                <v:line id="Line 86" o:spid="_x0000_s1034" style="position:absolute;visibility:visible;mso-wrap-style:square" from="1589,3099" to="1589,3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v:line id="Line 85" o:spid="_x0000_s1035" style="position:absolute;visibility:visible;mso-wrap-style:square" from="10747,3099" to="10747,3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2UmcQAAADbAAAADwAAAGRycy9kb3ducmV2LnhtbESPQWsCMRSE74L/ITzBm2ZbU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ZSZxAAAANsAAAAPAAAAAAAAAAAA&#10;AAAAAKECAABkcnMvZG93bnJldi54bWxQSwUGAAAAAAQABAD5AAAAkgMAAAAA&#10;" strokeweight=".48pt"/>
                <v:line id="Line 84" o:spid="_x0000_s1036" style="position:absolute;visibility:visible;mso-wrap-style:square" from="1589,3435" to="1589,3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v:line id="Line 83" o:spid="_x0000_s1037" style="position:absolute;visibility:visible;mso-wrap-style:square" from="10747,3435" to="10747,3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OvdcQAAADbAAAADwAAAGRycy9kb3ducmV2LnhtbESPzWrDMBCE74G8g9hAb4ncF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E691xAAAANsAAAAPAAAAAAAAAAAA&#10;AAAAAKECAABkcnMvZG93bnJldi54bWxQSwUGAAAAAAQABAD5AAAAkgMAAAAA&#10;" strokeweight=".48pt"/>
                <v:line id="Line 82" o:spid="_x0000_s1038" style="position:absolute;visibility:visible;mso-wrap-style:square" from="1589,3773" to="1589,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v:line id="Line 81" o:spid="_x0000_s1039" style="position:absolute;visibility:visible;mso-wrap-style:square" from="10747,3773" to="10747,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CenMQAAADbAAAADwAAAGRycy9kb3ducmV2LnhtbESPQWsCMRSE74L/ITzBm2ZbQd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J6cxAAAANsAAAAPAAAAAAAAAAAA&#10;AAAAAKECAABkcnMvZG93bnJldi54bWxQSwUGAAAAAAQABAD5AAAAkgMAAAAA&#10;" strokeweight=".48pt"/>
                <v:line id="Line 80" o:spid="_x0000_s1040" style="position:absolute;visibility:visible;mso-wrap-style:square" from="1589,4109" to="1589,4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v:line id="Line 79" o:spid="_x0000_s1041" style="position:absolute;visibility:visible;mso-wrap-style:square" from="10747,4109" to="10747,4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Dh58MAAADbAAAADwAAAGRycy9kb3ducmV2LnhtbESPQWsCMRSE70L/Q3iF3jSrl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4efDAAAA2wAAAA8AAAAAAAAAAAAA&#10;AAAAoQIAAGRycy9kb3ducmV2LnhtbFBLBQYAAAAABAAEAPkAAACRAwAAAAA=&#10;" strokeweight=".48pt"/>
                <v:line id="Line 78" o:spid="_x0000_s1042" style="position:absolute;visibility:visible;mso-wrap-style:square" from="1589,4685" to="1589,5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J/kMQAAADbAAAADwAAAGRycy9kb3ducmV2LnhtbESPzWrDMBCE74G8g9hCb4ncU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QxAAAANsAAAAPAAAAAAAAAAAA&#10;AAAAAKECAABkcnMvZG93bnJldi54bWxQSwUGAAAAAAQABAD5AAAAkgMAAAAA&#10;" strokeweight=".48pt"/>
                <v:line id="Line 77" o:spid="_x0000_s1043" style="position:absolute;visibility:visible;mso-wrap-style:square" from="10747,4685" to="10747,5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7aC8QAAADbAAAADwAAAGRycy9kb3ducmV2LnhtbESPQWsCMRSE74L/ITzBm2ZbR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LtoLxAAAANsAAAAPAAAAAAAAAAAA&#10;AAAAAKECAABkcnMvZG93bnJldi54bWxQSwUGAAAAAAQABAD5AAAAkgMAAAAA&#10;" strokeweight=".48pt"/>
                <v:line id="Line 76" o:spid="_x0000_s1044" style="position:absolute;visibility:visible;mso-wrap-style:square" from="1589,5243" to="1589,5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Cf8QAAADbAAAADwAAAGRycy9kb3ducmV2LnhtbESPT2sCMRTE74LfIbxCb5qtS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x0J/xAAAANsAAAAPAAAAAAAAAAAA&#10;AAAAAKECAABkcnMvZG93bnJldi54bWxQSwUGAAAAAAQABAD5AAAAkgMAAAAA&#10;" strokeweight=".48pt"/>
                <v:line id="Line 75" o:spid="_x0000_s1045" style="position:absolute;visibility:visible;mso-wrap-style:square" from="10747,5243" to="10747,5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n5MQAAADbAAAADwAAAGRycy9kb3ducmV2LnhtbESPzWrDMBCE74G8g9hAbonckp/iRglt&#10;IUnBp6aF9rhIW8vUWhlLsZ23jwqBHIeZ+YbZ7AZXi47aUHlW8DDPQBBrbyouFXx97mdPIEJENlh7&#10;JgUXCrDbjkcbzI3v+YO6UyxFgnDIUYGNscmlDNqSwzD3DXHyfn3rMCbZltK02Ce4q+Vjlq2kw4rT&#10;gsWG3izpv9PZKeiOxU9XrD3q43fxavX+UK37g1LTyfDyDCLSEO/hW/vdKFgs4f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fkxAAAANsAAAAPAAAAAAAAAAAA&#10;AAAAAKECAABkcnMvZG93bnJldi54bWxQSwUGAAAAAAQABAD5AAAAkgMAAAAA&#10;" strokeweight=".48pt"/>
                <v:line id="Line 74" o:spid="_x0000_s1046" style="position:absolute;visibility:visible;mso-wrap-style:square" from="1589,5579" to="1589,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l5k8MAAADbAAAADwAAAGRycy9kb3ducmV2LnhtbESPQWsCMRSE7wX/Q3iF3mq2U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ZeZPDAAAA2wAAAA8AAAAAAAAAAAAA&#10;AAAAoQIAAGRycy9kb3ducmV2LnhtbFBLBQYAAAAABAAEAPkAAACRAwAAAAA=&#10;" strokeweight=".48pt"/>
                <v:line id="Line 73" o:spid="_x0000_s1047" style="position:absolute;visibility:visible;mso-wrap-style:square" from="10747,5579" to="10747,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XcCMQAAADbAAAADwAAAGRycy9kb3ducmV2LnhtbESPzWrDMBCE74G8g9hAb4ncU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FdwIxAAAANsAAAAPAAAAAAAAAAAA&#10;AAAAAKECAABkcnMvZG93bnJldi54bWxQSwUGAAAAAAQABAD5AAAAkgMAAAAA&#10;" strokeweight=".48pt"/>
                <v:line id="Line 72" o:spid="_x0000_s1048" style="position:absolute;visibility:visible;mso-wrap-style:square" from="1589,5917" to="1589,6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pIesAAAADbAAAADwAAAGRycy9kb3ducmV2LnhtbERPz2vCMBS+D/wfwhO8zdQx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6KSHrAAAAA2wAAAA8AAAAAAAAAAAAAAAAA&#10;oQIAAGRycy9kb3ducmV2LnhtbFBLBQYAAAAABAAEAPkAAACOAwAAAAA=&#10;" strokeweight=".48pt"/>
                <v:line id="Line 71" o:spid="_x0000_s1049" style="position:absolute;visibility:visible;mso-wrap-style:square" from="10747,5917" to="10747,6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bt4cQAAADbAAAADwAAAGRycy9kb3ducmV2LnhtbESPQWsCMRSE74L/ITzBm2ZbRN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xu3hxAAAANsAAAAPAAAAAAAAAAAA&#10;AAAAAKECAABkcnMvZG93bnJldi54bWxQSwUGAAAAAAQABAD5AAAAkgMAAAAA&#10;" strokeweight=".48pt"/>
                <v:line id="Line 70" o:spid="_x0000_s1050" style="position:absolute;visibility:visible;mso-wrap-style:square" from="1589,6373" to="1589,6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SocAAAADbAAAADwAAAGRycy9kb3ducmV2LnhtbERPz2vCMBS+D/wfwhO8zdTB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l0qHAAAAA2wAAAA8AAAAAAAAAAAAAAAAA&#10;oQIAAGRycy9kb3ducmV2LnhtbFBLBQYAAAAABAAEAPkAAACOAwAAAAA=&#10;" strokeweight=".48pt"/>
                <v:line id="Line 69" o:spid="_x0000_s1051" style="position:absolute;visibility:visible;mso-wrap-style:square" from="10747,6373" to="10747,6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l3OsMAAADbAAAADwAAAGRycy9kb3ducmV2LnhtbESPQWsCMRSE70L/Q3iF3jSr0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pdzrDAAAA2wAAAA8AAAAAAAAAAAAA&#10;AAAAoQIAAGRycy9kb3ducmV2LnhtbFBLBQYAAAAABAAEAPkAAACRAwAAAAA=&#10;" strokeweight=".48pt"/>
                <v:line id="Line 68" o:spid="_x0000_s1052" style="position:absolute;visibility:visible;mso-wrap-style:square" from="1589,6711" to="1589,7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pTcQAAADbAAAADwAAAGRycy9kb3ducmV2LnhtbESPzWrDMBCE74G8g9hCb4ncQJP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u+lNxAAAANsAAAAPAAAAAAAAAAAA&#10;AAAAAKECAABkcnMvZG93bnJldi54bWxQSwUGAAAAAAQABAD5AAAAkgMAAAAA&#10;" strokeweight=".48pt"/>
                <v:line id="Line 67" o:spid="_x0000_s1053" style="position:absolute;visibility:visible;mso-wrap-style:square" from="10747,6711" to="10747,7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M1sQAAADbAAAADwAAAGRycy9kb3ducmV2LnhtbESPQWsCMRSE74L/ITzBm2ZbU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0zWxAAAANsAAAAPAAAAAAAAAAAA&#10;AAAAAKECAABkcnMvZG93bnJldi54bWxQSwUGAAAAAAQABAD5AAAAkgMAAAAA&#10;" strokeweight=".48pt"/>
                <v:line id="Line 66" o:spid="_x0000_s1054" style="position:absolute;visibility:visible;mso-wrap-style:square" from="1589,7047" to="1589,7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7UosQAAADbAAAADwAAAGRycy9kb3ducmV2LnhtbESPzWrDMBCE74G8g9hAbonckp/iRglt&#10;IUnBp6aF9rhIW8vUWhlLsZ23jwqBHIeZ+YbZ7AZXi47aUHlW8DDPQBBrbyouFXx97mdPIEJENlh7&#10;JgUXCrDbjkcbzI3v+YO6UyxFgnDIUYGNscmlDNqSwzD3DXHyfn3rMCbZltK02Ce4q+Vjlq2kw4rT&#10;gsWG3izpv9PZKeiOxU9XrD3q43fxavX+UK37g1LTyfDyDCLSEO/hW/vdKFgu4P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HtSixAAAANsAAAAPAAAAAAAAAAAA&#10;AAAAAKECAABkcnMvZG93bnJldi54bWxQSwUGAAAAAAQABAD5AAAAkgMAAAAA&#10;" strokeweight=".48pt"/>
                <v:line id="Line 65" o:spid="_x0000_s1055" style="position:absolute;visibility:visible;mso-wrap-style:square" from="10747,7047" to="10747,7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xOcQAAADbAAAADwAAAGRycy9kb3ducmV2LnhtbESPT2sCMRTE74LfIbxCb5qtY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UnE5xAAAANsAAAAPAAAAAAAAAAAA&#10;AAAAAKECAABkcnMvZG93bnJldi54bWxQSwUGAAAAAAQABAD5AAAAkgMAAAAA&#10;" strokeweight=".48pt"/>
                <v:line id="Line 64" o:spid="_x0000_s1056" style="position:absolute;visibility:visible;mso-wrap-style:square" from="1589,7443" to="1589,7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DvTsMAAADbAAAADwAAAGRycy9kb3ducmV2LnhtbESPQWsCMRSE7wX/Q3iF3mq2QlV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A707DAAAA2wAAAA8AAAAAAAAAAAAA&#10;AAAAoQIAAGRycy9kb3ducmV2LnhtbFBLBQYAAAAABAAEAPkAAACRAwAAAAA=&#10;" strokeweight=".48pt"/>
                <v:line id="Line 63" o:spid="_x0000_s1057" style="position:absolute;visibility:visible;mso-wrap-style:square" from="10747,7443" to="10747,7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xK1cQAAADbAAAADwAAAGRycy9kb3ducmV2LnhtbESPzWrDMBCE74G8g9hAb4ncQuP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zErVxAAAANsAAAAPAAAAAAAAAAAA&#10;AAAAAKECAABkcnMvZG93bnJldi54bWxQSwUGAAAAAAQABAD5AAAAkgMAAAAA&#10;" strokeweight=".48pt"/>
                <v:line id="Line 62" o:spid="_x0000_s1058" style="position:absolute;visibility:visible;mso-wrap-style:square" from="1589,7921" to="1589,8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Pep8AAAADbAAAADwAAAGRycy9kb3ducmV2LnhtbERPz2vCMBS+D/wfwhO8zdTB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tT3qfAAAAA2wAAAA8AAAAAAAAAAAAAAAAA&#10;oQIAAGRycy9kb3ducmV2LnhtbFBLBQYAAAAABAAEAPkAAACOAwAAAAA=&#10;" strokeweight=".48pt"/>
                <v:line id="Line 61" o:spid="_x0000_s1059" style="position:absolute;visibility:visible;mso-wrap-style:square" from="10747,7921" to="10747,8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97PMQAAADbAAAADwAAAGRycy9kb3ducmV2LnhtbESPQWsCMRSE74L/ITzBm2ZbUN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H3s8xAAAANsAAAAPAAAAAAAAAAAA&#10;AAAAAKECAABkcnMvZG93bnJldi54bWxQSwUGAAAAAAQABAD5AAAAkgMAAAAA&#10;" strokeweight=".48pt"/>
                <v:line id="Line 60" o:spid="_x0000_s1060" style="position:absolute;visibility:visible;mso-wrap-style:square" from="1589,8257" to="1589,8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kYHMEAAADbAAAADwAAAGRycy9kb3ducmV2LnhtbERPu2rDMBTdC/kHcQvdGrkdkuBGMW3A&#10;ScBTHpCOF+nGMrGujKXa7t9HQ6Hj4bzXxeRaMVAfGs8K3uYZCGLtTcO1gsu5fF2BCBHZYOuZFPxS&#10;gGIze1pjbvzIRxpOsRYphEOOCmyMXS5l0JYchrnviBN3873DmGBfS9PjmMJdK9+zbCEdNpwaLHa0&#10;taTvpx+nYNhX30O19Kj31+rL6nLXLMedUi/P0+cHiEhT/Bf/uQ9GwSKtT1/SD5Cb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SRgcwQAAANsAAAAPAAAAAAAAAAAAAAAA&#10;AKECAABkcnMvZG93bnJldi54bWxQSwUGAAAAAAQABAD5AAAAjwMAAAAA&#10;" strokeweight=".48pt"/>
                <v:line id="Line 59" o:spid="_x0000_s1061" style="position:absolute;visibility:visible;mso-wrap-style:square" from="10747,8257" to="10747,8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W9h8MAAADbAAAADwAAAGRycy9kb3ducmV2LnhtbESPT2sCMRTE70K/Q3iF3jRrDypbo2jB&#10;P7AntdAeH8nrZunmZdmku+u3N4LgcZiZ3zDL9eBq0VEbKs8KppMMBLH2puJSwddlN16ACBHZYO2Z&#10;FFwpwHr1MlpibnzPJ+rOsRQJwiFHBTbGJpcyaEsOw8Q3xMn79a3DmGRbStNin+Culu9ZNpMOK04L&#10;Fhv6tKT/zv9OQXcofrpi7lEfvout1bt9Ne/3Sr29DpsPEJGG+Aw/2kejYDaF+5f0A+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FvYfDAAAA2wAAAA8AAAAAAAAAAAAA&#10;AAAAoQIAAGRycy9kb3ducmV2LnhtbFBLBQYAAAAABAAEAPkAAACRAwAAAAA=&#10;" strokeweight=".48pt"/>
                <v:line id="Line 58" o:spid="_x0000_s1062" style="position:absolute;visibility:visible;mso-wrap-style:square" from="1589,8716" to="1589,9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j8MMAAADbAAAADwAAAGRycy9kb3ducmV2LnhtbESPT2sCMRTE70K/Q3gFb5qtBy2rUdqC&#10;f2BPaqEeH8lzs7h5WTZxd/32TUHocZiZ3zCrzeBq0VEbKs8K3qYZCGLtTcWlgu/zdvIOIkRkg7Vn&#10;UvCgAJv1y2iFufE9H6k7xVIkCIccFdgYm1zKoC05DFPfECfv6luHMcm2lKbFPsFdLWdZNpcOK04L&#10;Fhv6sqRvp7tT0O2LS1csPOr9T/Fp9XZXLfqdUuPX4WMJItIQ/8PP9sEomM/g7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XI/DDAAAA2wAAAA8AAAAAAAAAAAAA&#10;AAAAoQIAAGRycy9kb3ducmV2LnhtbFBLBQYAAAAABAAEAPkAAACRAwAAAAA=&#10;" strokeweight=".48pt"/>
                <v:line id="Line 57" o:spid="_x0000_s1063" style="position:absolute;visibility:visible;mso-wrap-style:square" from="10747,8716" to="10747,9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uGa8MAAADbAAAADwAAAGRycy9kb3ducmV2LnhtbESPQWsCMRSE7wX/Q3iF3mq2FlR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bhmvDAAAA2wAAAA8AAAAAAAAAAAAA&#10;AAAAoQIAAGRycy9kb3ducmV2LnhtbFBLBQYAAAAABAAEAPkAAACRAwAAAAA=&#10;" strokeweight=".48pt"/>
                <v:line id="Line 56" o:spid="_x0000_s1064" style="position:absolute;visibility:visible;mso-wrap-style:square" from="1589,9172" to="1589,9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eH8MAAADbAAAADwAAAGRycy9kb3ducmV2LnhtbESPQWsCMRSE7wX/Q3iF3mq2UlR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yHh/DAAAA2wAAAA8AAAAAAAAAAAAA&#10;AAAAoQIAAGRycy9kb3ducmV2LnhtbFBLBQYAAAAABAAEAPkAAACRAwAAAAA=&#10;" strokeweight=".48pt"/>
                <v:line id="Line 55" o:spid="_x0000_s1065" style="position:absolute;visibility:visible;mso-wrap-style:square" from="10747,9172" to="10747,9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67hMMAAADbAAAADwAAAGRycy9kb3ducmV2LnhtbESPQWsCMRSE7wX/Q3iF3mq2QlV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u4TDAAAA2wAAAA8AAAAAAAAAAAAA&#10;AAAAoQIAAGRycy9kb3ducmV2LnhtbFBLBQYAAAAABAAEAPkAAACRAwAAAAA=&#10;" strokeweight=".48pt"/>
                <v:line id="Line 54" o:spid="_x0000_s1066" style="position:absolute;visibility:visible;mso-wrap-style:square" from="1589,9669" to="1589,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l88MAAADbAAAADwAAAGRycy9kb3ducmV2LnhtbESPQWvCQBSE74L/YXlCb7qphyipq7SC&#10;WshJW2iPj93XbGj2bchuk/Tfu4LgcZiZb5jNbnSN6KkLtWcFz4sMBLH2puZKwefHYb4GESKywcYz&#10;KfinALvtdLLBwviBz9RfYiUShEOBCmyMbSFl0JYchoVviZP34zuHMcmukqbDIcFdI5dZlkuHNacF&#10;iy3tLenfy59T0J/K775cedSnr/LN6sOxXg1HpZ5m4+sLiEhjfITv7XejIM/h9iX9ALm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sJfPDAAAA2wAAAA8AAAAAAAAAAAAA&#10;AAAAoQIAAGRycy9kb3ducmV2LnhtbFBLBQYAAAAABAAEAPkAAACRAwAAAAA=&#10;" strokeweight=".48pt"/>
                <v:line id="Line 53" o:spid="_x0000_s1067" style="position:absolute;visibility:visible;mso-wrap-style:square" from="10747,9669" to="10747,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CAaMMAAADbAAAADwAAAGRycy9kb3ducmV2LnhtbESPS2vDMBCE74H+B7GF3hK5OcTBjRLa&#10;QB7gUx7QHhdpa5laK2OptvPvq0Igx2FmvmFWm9E1oqcu1J4VvM4yEMTam5orBdfLbroEESKywcYz&#10;KbhRgM36abLCwviBT9SfYyUShEOBCmyMbSFl0JYchplviZP37TuHMcmukqbDIcFdI+dZtpAOa04L&#10;FlvaWtI/51+noD+UX32Ze9SHz/LD6t2+zoe9Ui/P4/sbiEhjfITv7aNRsMjh/0v6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ggGjDAAAA2wAAAA8AAAAAAAAAAAAA&#10;AAAAoQIAAGRycy9kb3ducmV2LnhtbFBLBQYAAAAABAAEAPkAAACRAwAAAAA=&#10;" strokeweight=".48pt"/>
                <v:line id="Line 52" o:spid="_x0000_s1068" style="position:absolute;visibility:visible;mso-wrap-style:square" from="1589,10086" to="1589,10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8UGsEAAADbAAAADwAAAGRycy9kb3ducmV2LnhtbERPu2rDMBTdC/kHcQvdGrkdkuBGMW3A&#10;ScBTHpCOF+nGMrGujKXa7t9HQ6Hj4bzXxeRaMVAfGs8K3uYZCGLtTcO1gsu5fF2BCBHZYOuZFPxS&#10;gGIze1pjbvzIRxpOsRYphEOOCmyMXS5l0JYchrnviBN3873DmGBfS9PjmMJdK9+zbCEdNpwaLHa0&#10;taTvpx+nYNhX30O19Kj31+rL6nLXLMedUi/P0+cHiEhT/Bf/uQ9GwSKNTV/SD5Cb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PxQawQAAANsAAAAPAAAAAAAAAAAAAAAA&#10;AKECAABkcnMvZG93bnJldi54bWxQSwUGAAAAAAQABAD5AAAAjwMAAAAA&#10;" strokeweight=".48pt"/>
                <v:line id="Line 51" o:spid="_x0000_s1069" style="position:absolute;visibility:visible;mso-wrap-style:square" from="10747,10086" to="10747,10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xgcQAAADbAAAADwAAAGRycy9kb3ducmV2LnhtbESPS2vDMBCE74X8B7GF3hq5PeThRglN&#10;IQ/wKU6gPS7S1jK1VsZSbfffV4FAjsPMfMOsNqNrRE9dqD0reJlmIIi1NzVXCi7n3fMCRIjIBhvP&#10;pOCPAmzWk4cV5sYPfKK+jJVIEA45KrAxtrmUQVtyGKa+JU7et+8cxiS7SpoOhwR3jXzNspl0WHNa&#10;sNjShyX9U/46Bf2h+OqLuUd9+Cy2Vu/29XzYK/X0OL6/gYg0xnv41j4aBbMlXL+kHy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c7GBxAAAANsAAAAPAAAAAAAAAAAA&#10;AAAAAKECAABkcnMvZG93bnJldi54bWxQSwUGAAAAAAQABAD5AAAAkgMAAAAA&#10;" strokeweight=".48pt"/>
                <v:line id="Line 50" o:spid="_x0000_s1070" style="position:absolute;visibility:visible;mso-wrap-style:square" from="1589,10422" to="1589,10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COwcAAAADbAAAADwAAAGRycy9kb3ducmV2LnhtbERPz2vCMBS+D/wfwhO8zdQd7KhG0YE6&#10;6GluoMdH8myKzUtpYlv/++Uw2PHj+73ejq4RPXWh9qxgMc9AEGtvaq4U/HwfXt9BhIhssPFMCp4U&#10;YLuZvKyxMH7gL+rPsRIphEOBCmyMbSFl0JYchrlviRN3853DmGBXSdPhkMJdI9+ybCkd1pwaLLb0&#10;YUnfzw+noD+V177MPerTpdxbfTjW+XBUajYddysQkcb4L/5zfxoFeVqfvqQfID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6QjsHAAAAA2wAAAA8AAAAAAAAAAAAAAAAA&#10;oQIAAGRycy9kb3ducmV2LnhtbFBLBQYAAAAABAAEAPkAAACOAwAAAAA=&#10;" strokeweight=".48pt"/>
                <v:line id="Line 49" o:spid="_x0000_s1071" style="position:absolute;visibility:visible;mso-wrap-style:square" from="10747,10422" to="10747,10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rWsMAAADbAAAADwAAAGRycy9kb3ducmV2LnhtbESPQWvCQBSE74L/YXmCN93Ygympq1RB&#10;LeSkLejxsfuaDc2+Ddltkv77bkHocZiZb5jNbnSN6KkLtWcFq2UGglh7U3Ol4OP9uHgGESKywcYz&#10;KfihALvtdLLBwviBL9RfYyUShEOBCmyMbSFl0JYchqVviZP36TuHMcmukqbDIcFdI5+ybC0d1pwW&#10;LLZ0sKS/rt9OQX8u732Ze9TnW7m3+niq8+Gk1Hw2vr6AiDTG//Cj/WYU5Cv4+5J+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cK1rDAAAA2wAAAA8AAAAAAAAAAAAA&#10;AAAAoQIAAGRycy9kb3ducmV2LnhtbFBLBQYAAAAABAAEAPkAAACRAwAAAAA=&#10;" strokeweight=".48pt"/>
                <v:line id="Line 48" o:spid="_x0000_s1072" style="position:absolute;visibility:visible;mso-wrap-style:square" from="1589,10919" to="1589,11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61LcMAAADbAAAADwAAAGRycy9kb3ducmV2LnhtbESPzWrDMBCE74G8g9hAb4ncHOrgRglt&#10;IEnBp/xAe1ykrWVqrYyl2O7bV4VAjsPMfMOst6NrRE9dqD0reF5kIIi1NzVXCq6X/XwFIkRkg41n&#10;UvBLAbab6WSNhfEDn6g/x0okCIcCFdgY20LKoC05DAvfEifv23cOY5JdJU2HQ4K7Ri6z7EU6rDkt&#10;WGxpZ0n/nG9OQX8sv/oy96iPn+W71ftDnQ8HpZ5m49sriEhjfITv7Q+jIF/C/5f0A+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OtS3DAAAA2wAAAA8AAAAAAAAAAAAA&#10;AAAAoQIAAGRycy9kb3ducmV2LnhtbFBLBQYAAAAABAAEAPkAAACRAwAAAAA=&#10;" strokeweight=".48pt"/>
                <v:line id="Line 47" o:spid="_x0000_s1073" style="position:absolute;visibility:visible;mso-wrap-style:square" from="10747,10919" to="10747,11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IQtsQAAADbAAAADwAAAGRycy9kb3ducmV2LnhtbESPzWrDMBCE74G8g9hAb4ncFuLgRglN&#10;ID/gU5NCe1ykrWVqrYyl2u7bV4FAj8PMfMOst6NrRE9dqD0reFxkIIi1NzVXCt6vh/kKRIjIBhvP&#10;pOCXAmw308kaC+MHfqP+EiuRIBwKVGBjbAspg7bkMCx8S5y8L985jEl2lTQdDgnuGvmUZUvpsOa0&#10;YLGlvSX9fflxCvpT+dmXuUd9+ih3Vh+OdT4clXqYja8vICKN8T98b5+NgvwZ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QhC2xAAAANsAAAAPAAAAAAAAAAAA&#10;AAAAAKECAABkcnMvZG93bnJldi54bWxQSwUGAAAAAAQABAD5AAAAkgMAAAAA&#10;" strokeweight=".48pt"/>
                <v:line id="Line 46" o:spid="_x0000_s1074" style="position:absolute;visibility:visible;mso-wrap-style:square" from="1589,11337" to="1589,1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uIwsQAAADbAAAADwAAAGRycy9kb3ducmV2LnhtbESPzWrDMBCE74G8g9hAb4ncUuLgRglN&#10;ID/gU5NCe1ykrWVqrYyl2u7bV4FAj8PMfMOst6NrRE9dqD0reFxkIIi1NzVXCt6vh/kKRIjIBhvP&#10;pOCXAmw308kaC+MHfqP+EiuRIBwKVGBjbAspg7bkMCx8S5y8L985jEl2lTQdDgnuGvmUZUvpsOa0&#10;YLGlvSX9fflxCvpT+dmXuUd9+ih3Vh+OdT4clXqYja8vICKN8T98b5+NgvwZ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q4jCxAAAANsAAAAPAAAAAAAAAAAA&#10;AAAAAKECAABkcnMvZG93bnJldi54bWxQSwUGAAAAAAQABAD5AAAAkgMAAAAA&#10;" strokeweight=".48pt"/>
                <v:line id="Line 45" o:spid="_x0000_s1075" style="position:absolute;visibility:visible;mso-wrap-style:square" from="10747,11337" to="10747,1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tWcQAAADbAAAADwAAAGRycy9kb3ducmV2LnhtbESPzWrDMBCE74G8g9hAb4ncQuPgRglN&#10;ID/gU5NCe1ykrWVqrYyl2u7bV4FAj8PMfMOst6NrRE9dqD0reFxkIIi1NzVXCt6vh/kKRIjIBhvP&#10;pOCXAmw308kaC+MHfqP+EiuRIBwKVGBjbAspg7bkMCx8S5y8L985jEl2lTQdDgnuGvmUZUvpsOa0&#10;YLGlvSX9fflxCvpT+dmXuUd9+ih3Vh+OdT4clXqYja8vICKN8T98b5+NgvwZ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y1ZxAAAANsAAAAPAAAAAAAAAAAA&#10;AAAAAKECAABkcnMvZG93bnJldi54bWxQSwUGAAAAAAQABAD5AAAAkgMAAAAA&#10;" strokeweight=".48pt"/>
                <v:line id="Line 44" o:spid="_x0000_s1076" style="position:absolute;visibility:visible;mso-wrap-style:square" from="1589,11676" to="1589,12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zLsMAAADbAAAADwAAAGRycy9kb3ducmV2LnhtbESPS2vDMBCE74H+B7GF3hK5OcTBjRLa&#10;QB7gUx7QHhdpa5laK2OptvPvq0Igx2FmvmFWm9E1oqcu1J4VvM4yEMTam5orBdfLbroEESKywcYz&#10;KbhRgM36abLCwviBT9SfYyUShEOBCmyMbSFl0JYchplviZP37TuHMcmukqbDIcFdI+dZtpAOa04L&#10;FlvaWtI/51+noD+UX32Ze9SHz/LD6t2+zoe9Ui/P4/sbiEhjfITv7aNRkC/g/0v6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1sy7DAAAA2wAAAA8AAAAAAAAAAAAA&#10;AAAAoQIAAGRycy9kb3ducmV2LnhtbFBLBQYAAAAABAAEAPkAAACRAwAAAAA=&#10;" strokeweight=".48pt"/>
                <v:line id="Line 43" o:spid="_x0000_s1077" style="position:absolute;visibility:visible;mso-wrap-style:square" from="10747,11676" to="10747,12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kWtcMAAADbAAAADwAAAGRycy9kb3ducmV2LnhtbESPzWrDMBCE74G+g9hCboncHuLgRglt&#10;IT/gU5JCe1ykrWVqrYyl2s7bR4FAjsPMfMOsNqNrRE9dqD0reJlnIIi1NzVXCr7O29kSRIjIBhvP&#10;pOBCATbrp8kKC+MHPlJ/ipVIEA4FKrAxtoWUQVtyGOa+JU7er+8cxiS7SpoOhwR3jXzNsoV0WHNa&#10;sNjSpyX9d/p3Cvp9+dOXuUe9/y4/rN7u6nzYKTV9Ht/fQEQa4yN8bx+MgjyH25f0A+T6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5FrXDAAAA2wAAAA8AAAAAAAAAAAAA&#10;AAAAoQIAAGRycy9kb3ducmV2LnhtbFBLBQYAAAAABAAEAPkAAACRAwAAAAA=&#10;" strokeweight=".48pt"/>
                <v:line id="Line 42" o:spid="_x0000_s1078" style="position:absolute;visibility:visible;mso-wrap-style:square" from="1589,12172" to="1589,12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aCx8AAAADbAAAADwAAAGRycy9kb3ducmV2LnhtbERPz2vCMBS+D/wfwhO8zdQd7KhG0YE6&#10;6GluoMdH8myKzUtpYlv/++Uw2PHj+73ejq4RPXWh9qxgMc9AEGtvaq4U/HwfXt9BhIhssPFMCp4U&#10;YLuZvKyxMH7gL+rPsRIphEOBCmyMbSFl0JYchrlviRN3853DmGBXSdPhkMJdI9+ybCkd1pwaLLb0&#10;YUnfzw+noD+V177MPerTpdxbfTjW+XBUajYddysQkcb4L/5zfxoFeRqbvqQfID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DmgsfAAAAA2wAAAA8AAAAAAAAAAAAAAAAA&#10;oQIAAGRycy9kb3ducmV2LnhtbFBLBQYAAAAABAAEAPkAAACOAwAAAAA=&#10;" strokeweight=".48pt"/>
                <v:line id="Line 41" o:spid="_x0000_s1079" style="position:absolute;visibility:visible;mso-wrap-style:square" from="10747,12172" to="10747,12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onXMQAAADbAAAADwAAAGRycy9kb3ducmV2LnhtbESPzWrDMBCE74W+g9hCb42cHurGjRKS&#10;QH7ApyaF9rhIW8vUWhlLtZ23jwKBHIeZ+YaZL0fXiJ66UHtWMJ1kIIi1NzVXCr5O25d3ECEiG2w8&#10;k4IzBVguHh/mWBg/8Cf1x1iJBOFQoAIbY1tIGbQlh2HiW+Lk/frOYUyyq6TpcEhw18jXLHuTDmtO&#10;CxZb2ljSf8d/p6Dflz99mXvU++9ybfV2V+fDTqnnp3H1ASLSGO/hW/tgFOQzuH5JP0Au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idcxAAAANsAAAAPAAAAAAAAAAAA&#10;AAAAAKECAABkcnMvZG93bnJldi54bWxQSwUGAAAAAAQABAD5AAAAkgMAAAAA&#10;" strokeweight=".48pt"/>
                <v:line id="Line 40" o:spid="_x0000_s1080" style="position:absolute;visibility:visible;mso-wrap-style:square" from="1589,12508" to="1589,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X+5sAAAADbAAAADwAAAGRycy9kb3ducmV2LnhtbERPz2vCMBS+D/wfwhO8zdQdVKpRVFAH&#10;PU0FPT6SZ1NsXkqTtd1/vxwGO358v9fbwdWiozZUnhXMphkIYu1NxaWC2/X4vgQRIrLB2jMp+KEA&#10;283obY258T1/UXeJpUghHHJUYGNscimDtuQwTH1DnLinbx3GBNtSmhb7FO5q+ZFlc+mw4tRgsaGD&#10;Jf26fDsF3bl4dMXCoz7fi73Vx1O16E9KTcbDbgUi0hD/xX/uT6NgmdanL+kHyM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F/ubAAAAA2wAAAA8AAAAAAAAAAAAAAAAA&#10;oQIAAGRycy9kb3ducmV2LnhtbFBLBQYAAAAABAAEAPkAAACOAwAAAAA=&#10;" strokeweight=".48pt"/>
                <v:line id="Line 39" o:spid="_x0000_s1081" style="position:absolute;visibility:visible;mso-wrap-style:square" from="10747,12508" to="10747,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lbfcMAAADbAAAADwAAAGRycy9kb3ducmV2LnhtbESPT2sCMRTE70K/Q3gFb5q1hypbo2jB&#10;P7CnaqE9PpLnZnHzsmzS3fXbG0HocZiZ3zDL9eBq0VEbKs8KZtMMBLH2puJSwfd5N1mACBHZYO2Z&#10;FNwowHr1MlpibnzPX9SdYikShEOOCmyMTS5l0JYchqlviJN38a3DmGRbStNin+Culm9Z9i4dVpwW&#10;LDb0aUlfT39OQXcofrti7lEffoqt1bt9Ne/3So1fh80HiEhD/A8/20ejYDGDx5f0A+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JW33DAAAA2wAAAA8AAAAAAAAAAAAA&#10;AAAAoQIAAGRycy9kb3ducmV2LnhtbFBLBQYAAAAABAAEAPkAAACRAwAAAAA=&#10;" strokeweight=".48pt"/>
                <v:line id="Line 38" o:spid="_x0000_s1082" style="position:absolute;visibility:visible;mso-wrap-style:square" from="1589,12844" to="1589,13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vFCsMAAADbAAAADwAAAGRycy9kb3ducmV2LnhtbESPT2sCMRTE74V+h/AEbzWrB5WtUdqC&#10;f2BP1UJ7fCTPzeLmZdnE3fXbG0HocZiZ3zCrzeBq0VEbKs8KppMMBLH2puJSwc9p+7YEESKywdoz&#10;KbhRgM369WWFufE9f1N3jKVIEA45KrAxNrmUQVtyGCa+IU7e2bcOY5JtKU2LfYK7Ws6ybC4dVpwW&#10;LDb0ZUlfjlenoNsXf12x8Kj3v8Wn1dtdteh3So1Hw8c7iEhD/A8/2wejYDmDx5f0A+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bxQrDAAAA2wAAAA8AAAAAAAAAAAAA&#10;AAAAoQIAAGRycy9kb3ducmV2LnhtbFBLBQYAAAAABAAEAPkAAACRAwAAAAA=&#10;" strokeweight=".48pt"/>
                <v:line id="Line 37" o:spid="_x0000_s1083" style="position:absolute;visibility:visible;mso-wrap-style:square" from="10747,12844" to="10747,13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dgkcQAAADbAAAADwAAAGRycy9kb3ducmV2LnhtbESPT2sCMRTE7wW/Q3iCt5q1Qp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l2CRxAAAANsAAAAPAAAAAAAAAAAA&#10;AAAAAKECAABkcnMvZG93bnJldi54bWxQSwUGAAAAAAQABAD5AAAAkgMAAAAA&#10;" strokeweight=".48pt"/>
                <v:line id="Line 36" o:spid="_x0000_s1084" style="position:absolute;visibility:visible;mso-wrap-style:square" from="1589,13341" to="1589,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745cQAAADbAAAADwAAAGRycy9kb3ducmV2LnhtbESPT2sCMRTE7wW/Q3iCt5q1SJ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fvjlxAAAANsAAAAPAAAAAAAAAAAA&#10;AAAAAKECAABkcnMvZG93bnJldi54bWxQSwUGAAAAAAQABAD5AAAAkgMAAAAA&#10;" strokeweight=".48pt"/>
                <v:line id="Line 35" o:spid="_x0000_s1085" style="position:absolute;visibility:visible;mso-wrap-style:square" from="10747,13341" to="10747,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dfsQAAADbAAAADwAAAGRycy9kb3ducmV2LnhtbESPT2sCMRTE7wW/Q3iCt5q1YJ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l1+xAAAANsAAAAPAAAAAAAAAAAA&#10;AAAAAKECAABkcnMvZG93bnJldi54bWxQSwUGAAAAAAQABAD5AAAAkgMAAAAA&#10;" strokeweight=".48pt"/>
                <v:line id="Line 34" o:spid="_x0000_s1086" style="position:absolute;visibility:visible;mso-wrap-style:square" from="1589,13680" to="1589,1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DCcMAAADbAAAADwAAAGRycy9kb3ducmV2LnhtbESPQWsCMRSE74X+h/AEbzWrB5WtUdqC&#10;WtiTWmiPj+S5Wdy8LJu4u/77RhA8DjPzDbPaDK4WHbWh8qxgOslAEGtvKi4V/Jy2b0sQISIbrD2T&#10;ghsF2KxfX1aYG9/zgbpjLEWCcMhRgY2xyaUM2pLDMPENcfLOvnUYk2xLaVrsE9zVcpZlc+mw4rRg&#10;saEvS/pyvDoF3b7464qFR73/LT6t3u6qRb9TajwaPt5BRBriM/xofxsFyzncv6Qf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gwwnDAAAA2wAAAA8AAAAAAAAAAAAA&#10;AAAAoQIAAGRycy9kb3ducmV2LnhtbFBLBQYAAAAABAAEAPkAAACRAwAAAAA=&#10;" strokeweight=".48pt"/>
                <v:line id="Line 33" o:spid="_x0000_s1087" style="position:absolute;visibility:visible;mso-wrap-style:square" from="10747,13680" to="10747,1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xmksMAAADbAAAADwAAAGRycy9kb3ducmV2LnhtbESPQWvCQBSE70L/w/IK3nRTD0ZSV2kF&#10;tZCTttAeH7uv2dDs25Bdk/jvu4LgcZiZb5j1dnSN6KkLtWcFL/MMBLH2puZKwdfnfrYCESKywcYz&#10;KbhSgO3mabLGwviBT9SfYyUShEOBCmyMbSFl0JYchrlviZP36zuHMcmukqbDIcFdIxdZtpQOa04L&#10;FlvaWdJ/54tT0B/Ln77MPerjd/lu9f5Q58NBqenz+PYKItIYH+F7+8MoWOVw+5J+gN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sZpLDAAAA2wAAAA8AAAAAAAAAAAAA&#10;AAAAoQIAAGRycy9kb3ducmV2LnhtbFBLBQYAAAAABAAEAPkAAACRAwAAAAA=&#10;" strokeweight=".48pt"/>
                <v:line id="Line 32" o:spid="_x0000_s1088" style="position:absolute;visibility:visible;mso-wrap-style:square" from="1589,14176" to="1589,14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Py4MAAAADbAAAADwAAAGRycy9kb3ducmV2LnhtbERPz2vCMBS+D/wfwhO8zdQdVKpRVFAH&#10;PU0FPT6SZ1NsXkqTtd1/vxwGO358v9fbwdWiozZUnhXMphkIYu1NxaWC2/X4vgQRIrLB2jMp+KEA&#10;283obY258T1/UXeJpUghHHJUYGNscimDtuQwTH1DnLinbx3GBNtSmhb7FO5q+ZFlc+mw4tRgsaGD&#10;Jf26fDsF3bl4dMXCoz7fi73Vx1O16E9KTcbDbgUi0hD/xX/uT6NgmcamL+kHyM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Uz8uDAAAAA2wAAAA8AAAAAAAAAAAAAAAAA&#10;oQIAAGRycy9kb3ducmV2LnhtbFBLBQYAAAAABAAEAPkAAACOAwAAAAA=&#10;" strokeweight=".48pt"/>
                <v:line id="Line 31" o:spid="_x0000_s1089" style="position:absolute;visibility:visible;mso-wrap-style:square" from="10747,14176" to="10747,14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9Xe8MAAADbAAAADwAAAGRycy9kb3ducmV2LnhtbESPQWsCMRSE7wX/Q3iF3mq2HqquRqmC&#10;WthTVdDjI3lulm5elk26u/33jSD0OMzMN8xyPbhadNSGyrOCt3EGglh7U3Gp4Hzavc5AhIhssPZM&#10;Cn4pwHo1elpibnzPX9QdYykShEOOCmyMTS5l0JYchrFviJN3863DmGRbStNin+CulpMse5cOK04L&#10;FhvaWtLfxx+noDsU166YetSHS7Gxerevpv1eqZfn4WMBItIQ/8OP9qdRMJvD/Uv6A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V3vDAAAA2wAAAA8AAAAAAAAAAAAA&#10;AAAAoQIAAGRycy9kb3ducmV2LnhtbFBLBQYAAAAABAAEAPkAAACRAwAAAAA=&#10;" strokeweight=".48pt"/>
                <v:line id="Line 30" o:spid="_x0000_s1090" style="position:absolute;visibility:visible;mso-wrap-style:square" from="1589,14512" to="1589,1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xoO8EAAADbAAAADwAAAGRycy9kb3ducmV2LnhtbERPu2rDMBTdC/0HcQPdGjkdmsSJYtqC&#10;k4KnPKAdL9KNZWpdGUu13b+vhkDGw3lvi8m1YqA+NJ4VLOYZCGLtTcO1gsu5fF6BCBHZYOuZFPxR&#10;gGL3+LDF3PiRjzScYi1SCIccFdgYu1zKoC05DHPfESfu6nuHMcG+lqbHMYW7Vr5k2at02HBqsNjR&#10;hyX9c/p1CoZD9T1US4/68FW9W13um+W4V+ppNr1tQESa4l18c38aBeu0Pn1JP0D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nGg7wQAAANsAAAAPAAAAAAAAAAAAAAAA&#10;AKECAABkcnMvZG93bnJldi54bWxQSwUGAAAAAAQABAD5AAAAjwMAAAAA&#10;" strokeweight=".48pt"/>
                <v:line id="Line 29" o:spid="_x0000_s1091" style="position:absolute;visibility:visible;mso-wrap-style:square" from="10747,14512" to="10747,1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DNoMQAAADbAAAADwAAAGRycy9kb3ducmV2LnhtbESPT2sCMRTE70K/Q3iF3jRrD7VujVIF&#10;/8CeqkJ7fCSvm6Wbl2WT7q7f3giCx2FmfsMsVoOrRUdtqDwrmE4yEMTam4pLBefTdvwOIkRkg7Vn&#10;UnChAKvl02iBufE9f1F3jKVIEA45KrAxNrmUQVtyGCa+IU7er28dxiTbUpoW+wR3tXzNsjfpsOK0&#10;YLGhjSX9d/x3Crp98dMVM496/12srd7uqlm/U+rlefj8ABFpiI/wvX0wCuZTuH1JP0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M2gxAAAANsAAAAPAAAAAAAAAAAA&#10;AAAAAKECAABkcnMvZG93bnJldi54bWxQSwUGAAAAAAQABAD5AAAAkgMAAAAA&#10;" strokeweight=".48pt"/>
                <v:rect id="Rectangle 28" o:spid="_x0000_s1092" style="position:absolute;left:1584;top:1520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1MYA&#10;AADbAAAADwAAAGRycy9kb3ducmV2LnhtbESPQWvCQBSE74X+h+UVvNWNQUWja6iFQi9CtT3o7Zl9&#10;JiHZt+nuVtP+ercgeBxm5htmmfemFWdyvrasYDRMQBAXVtdcKvj6fHuegfABWWNrmRT8kod89fiw&#10;xEzbC2/pvAuliBD2GSqoQugyKX1RkUE/tB1x9E7WGQxRulJqh5cIN61Mk2QqDdYcFyrs6LWiotn9&#10;GAXr+Wz9/THmzd/2eKDD/thMUpcoNXjqXxYgAvXhHr6137WCeQr/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W1MYAAADbAAAADwAAAAAAAAAAAAAAAACYAgAAZHJz&#10;L2Rvd25yZXYueG1sUEsFBgAAAAAEAAQA9QAAAIsDAAAAAA==&#10;" fillcolor="black" stroked="f"/>
                <v:line id="Line 27" o:spid="_x0000_s1093" style="position:absolute;visibility:visible;mso-wrap-style:square" from="1594,15211" to="10742,15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72TMQAAADbAAAADwAAAGRycy9kb3ducmV2LnhtbESPQWsCMRSE74L/ITzBm2ZbQd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TvZMxAAAANsAAAAPAAAAAAAAAAAA&#10;AAAAAKECAABkcnMvZG93bnJldi54bWxQSwUGAAAAAAQABAD5AAAAkgMAAAAA&#10;" strokeweight=".48pt"/>
                <v:rect id="Rectangle 26" o:spid="_x0000_s1094" style="position:absolute;left:10742;top:1520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rO8YA&#10;AADbAAAADwAAAGRycy9kb3ducmV2LnhtbESPQWvCQBSE74X+h+UVvDWbihWNWaUWBC+Faj3o7SX7&#10;TILZt+nuqml/vVsQehxm5hsmX/SmFRdyvrGs4CVJQRCXVjdcKdh9rZ4nIHxA1thaJgU/5GExf3zI&#10;MdP2yhu6bEMlIoR9hgrqELpMSl/WZNAntiOO3tE6gyFKV0nt8BrhppXDNB1Lgw3HhRo7eq+pPG3P&#10;RsFyOll+f47443dTHOiwL06vQ5cqNXjq32YgAvXhP3xvr7WC6Qj+vs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crO8YAAADbAAAADwAAAAAAAAAAAAAAAACYAgAAZHJz&#10;L2Rvd25yZXYueG1sUEsFBgAAAAAEAAQA9QAAAIsDAAAAAA==&#10;" fillcolor="black" stroked="f"/>
                <v:line id="Line 25" o:spid="_x0000_s1095" style="position:absolute;visibility:visible;mso-wrap-style:square" from="1589,14851" to="1589,15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vLo8QAAADbAAAADwAAAGRycy9kb3ducmV2LnhtbESPQWsCMRSE74L/ITzBm2ZbUN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68ujxAAAANsAAAAPAAAAAAAAAAAA&#10;AAAAAKECAABkcnMvZG93bnJldi54bWxQSwUGAAAAAAQABAD5AAAAkgMAAAAA&#10;" strokeweight=".48pt"/>
                <v:line id="Line 24" o:spid="_x0000_s1096" style="position:absolute;visibility:visible;mso-wrap-style:square" from="10747,14851" to="10747,15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lV1MQAAADbAAAADwAAAGRycy9kb3ducmV2LnhtbESPS2vDMBCE74X8B7GF3hq5PeThRglN&#10;IQ/wKU6gPS7S1jK1VsZSbfffV4FAjsPMfMOsNqNrRE9dqD0reJlmIIi1NzVXCi7n3fMCRIjIBhvP&#10;pOCPAmzWk4cV5sYPfKK+jJVIEA45KrAxtrmUQVtyGKa+JU7et+8cxiS7SpoOhwR3jXzNspl0WHNa&#10;sNjShyX9U/46Bf2h+OqLuUd9+Cy2Vu/29XzYK/X0OL6/gYg0xnv41j4aBcsZXL+kHy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XUxAAAANsAAAAPAAAAAAAAAAAA&#10;AAAAAKECAABkcnMvZG93bnJldi54bWxQSwUGAAAAAAQABAD5AAAAkgMAAAAA&#10;" strokeweight=".48pt"/>
                <w10:wrap anchorx="page" anchory="page"/>
              </v:group>
            </w:pict>
          </mc:Fallback>
        </mc:AlternateContent>
      </w:r>
    </w:p>
    <w:p w:rsidR="001B14BE" w:rsidRDefault="001B14BE" w:rsidP="001B14BE">
      <w:pPr>
        <w:pStyle w:val="PargrafodaLista"/>
        <w:numPr>
          <w:ilvl w:val="0"/>
          <w:numId w:val="17"/>
        </w:numPr>
        <w:tabs>
          <w:tab w:val="left" w:pos="925"/>
        </w:tabs>
        <w:spacing w:before="51"/>
        <w:ind w:left="924" w:hanging="243"/>
        <w:rPr>
          <w:b/>
          <w:sz w:val="24"/>
        </w:rPr>
      </w:pPr>
      <w:r>
        <w:rPr>
          <w:b/>
          <w:sz w:val="24"/>
        </w:rPr>
        <w:t>OBJETIVOS</w:t>
      </w:r>
    </w:p>
    <w:p w:rsidR="001B14BE" w:rsidRDefault="001B14BE" w:rsidP="001B14BE">
      <w:pPr>
        <w:pStyle w:val="Corpodetexto"/>
        <w:spacing w:before="6"/>
        <w:rPr>
          <w:b/>
          <w:sz w:val="26"/>
        </w:rPr>
      </w:pPr>
    </w:p>
    <w:p w:rsidR="001B14BE" w:rsidRDefault="001B14BE" w:rsidP="001B14BE">
      <w:pPr>
        <w:pStyle w:val="PargrafodaLista"/>
        <w:numPr>
          <w:ilvl w:val="1"/>
          <w:numId w:val="16"/>
        </w:numPr>
        <w:tabs>
          <w:tab w:val="left" w:pos="1110"/>
        </w:tabs>
        <w:spacing w:before="1"/>
        <w:rPr>
          <w:b/>
          <w:sz w:val="24"/>
        </w:rPr>
      </w:pPr>
      <w:r>
        <w:rPr>
          <w:b/>
          <w:sz w:val="24"/>
        </w:rPr>
        <w:t>OBJETIVO</w:t>
      </w:r>
      <w:r>
        <w:rPr>
          <w:b/>
          <w:spacing w:val="-3"/>
          <w:sz w:val="24"/>
        </w:rPr>
        <w:t xml:space="preserve"> </w:t>
      </w:r>
      <w:r>
        <w:rPr>
          <w:b/>
          <w:sz w:val="24"/>
        </w:rPr>
        <w:t>GERAL</w:t>
      </w:r>
    </w:p>
    <w:p w:rsidR="001B14BE" w:rsidRDefault="001B14BE" w:rsidP="001B14BE">
      <w:pPr>
        <w:pStyle w:val="Corpodetexto"/>
        <w:spacing w:before="141" w:line="276" w:lineRule="auto"/>
        <w:ind w:left="682" w:right="545"/>
        <w:jc w:val="both"/>
      </w:pPr>
      <w:r>
        <w:t>Fortalecer os processos de governança do sistema educativo no estado, definindo estratégias, ações e rotinas de atuação gerais para o enfrentamento da epidemia que, depois, deverão ser adaptadas a cada município/região e escola, enquanto persistirem as recomendações</w:t>
      </w:r>
      <w:r>
        <w:rPr>
          <w:spacing w:val="-9"/>
        </w:rPr>
        <w:t xml:space="preserve"> </w:t>
      </w:r>
      <w:r>
        <w:t>nacionais,</w:t>
      </w:r>
      <w:r>
        <w:rPr>
          <w:spacing w:val="-9"/>
        </w:rPr>
        <w:t xml:space="preserve"> </w:t>
      </w:r>
      <w:r>
        <w:t>estaduais</w:t>
      </w:r>
      <w:r>
        <w:rPr>
          <w:spacing w:val="-9"/>
        </w:rPr>
        <w:t xml:space="preserve"> </w:t>
      </w:r>
      <w:r>
        <w:t>e/ou</w:t>
      </w:r>
      <w:r>
        <w:rPr>
          <w:spacing w:val="-9"/>
        </w:rPr>
        <w:t xml:space="preserve"> </w:t>
      </w:r>
      <w:r>
        <w:t>regionais</w:t>
      </w:r>
      <w:r>
        <w:rPr>
          <w:spacing w:val="37"/>
        </w:rPr>
        <w:t xml:space="preserve"> </w:t>
      </w:r>
      <w:r>
        <w:t>de</w:t>
      </w:r>
      <w:r>
        <w:rPr>
          <w:spacing w:val="-11"/>
        </w:rPr>
        <w:t xml:space="preserve"> </w:t>
      </w:r>
      <w:r>
        <w:t>prevenção</w:t>
      </w:r>
      <w:r>
        <w:rPr>
          <w:spacing w:val="-8"/>
        </w:rPr>
        <w:t xml:space="preserve"> </w:t>
      </w:r>
      <w:r>
        <w:t>ao</w:t>
      </w:r>
      <w:r>
        <w:rPr>
          <w:spacing w:val="-8"/>
        </w:rPr>
        <w:t xml:space="preserve"> </w:t>
      </w:r>
      <w:r>
        <w:t>contágio</w:t>
      </w:r>
      <w:r>
        <w:rPr>
          <w:spacing w:val="-8"/>
        </w:rPr>
        <w:t xml:space="preserve"> </w:t>
      </w:r>
      <w:r>
        <w:t>da</w:t>
      </w:r>
      <w:r>
        <w:rPr>
          <w:spacing w:val="-10"/>
        </w:rPr>
        <w:t xml:space="preserve"> </w:t>
      </w:r>
      <w:r>
        <w:t>COVID-19, buscando criar condições para a continuidade da sua missão</w:t>
      </w:r>
      <w:r>
        <w:rPr>
          <w:spacing w:val="-12"/>
        </w:rPr>
        <w:t xml:space="preserve"> </w:t>
      </w:r>
      <w:r>
        <w:t>educacional.</w:t>
      </w:r>
    </w:p>
    <w:p w:rsidR="001B14BE" w:rsidRDefault="001B14BE" w:rsidP="001B14BE">
      <w:pPr>
        <w:pStyle w:val="Corpodetexto"/>
        <w:spacing w:before="6"/>
        <w:rPr>
          <w:sz w:val="15"/>
        </w:rPr>
      </w:pPr>
    </w:p>
    <w:p w:rsidR="001B14BE" w:rsidRDefault="001B14BE" w:rsidP="001B14BE">
      <w:pPr>
        <w:pStyle w:val="Ttulo2"/>
        <w:numPr>
          <w:ilvl w:val="1"/>
          <w:numId w:val="16"/>
        </w:numPr>
        <w:tabs>
          <w:tab w:val="left" w:pos="1109"/>
        </w:tabs>
        <w:spacing w:before="52"/>
        <w:ind w:left="1108" w:hanging="427"/>
      </w:pPr>
      <w:r>
        <w:t>OBJETIVOS</w:t>
      </w:r>
      <w:r>
        <w:rPr>
          <w:spacing w:val="-1"/>
        </w:rPr>
        <w:t xml:space="preserve"> </w:t>
      </w:r>
      <w:r>
        <w:t>ESPECÍFICOS</w:t>
      </w:r>
    </w:p>
    <w:p w:rsidR="001B14BE" w:rsidRDefault="001B14BE" w:rsidP="001B14BE">
      <w:pPr>
        <w:pStyle w:val="Corpodetexto"/>
        <w:spacing w:before="4"/>
        <w:rPr>
          <w:b/>
          <w:sz w:val="17"/>
        </w:rPr>
      </w:pPr>
    </w:p>
    <w:p w:rsidR="001B14BE" w:rsidRDefault="001B14BE" w:rsidP="001B14BE">
      <w:pPr>
        <w:pStyle w:val="PargrafodaLista"/>
        <w:numPr>
          <w:ilvl w:val="0"/>
          <w:numId w:val="15"/>
        </w:numPr>
        <w:tabs>
          <w:tab w:val="left" w:pos="819"/>
        </w:tabs>
        <w:spacing w:before="52" w:line="276" w:lineRule="auto"/>
        <w:ind w:right="549" w:firstLine="0"/>
        <w:jc w:val="both"/>
        <w:rPr>
          <w:sz w:val="24"/>
        </w:rPr>
      </w:pPr>
      <w:r>
        <w:rPr>
          <w:sz w:val="24"/>
        </w:rPr>
        <w:t>Identificar os cenários gerais de riscos dos estabelecimentos de ensino dos diversos graus de cada região/município (ameaças, nos territórios envolvidos, ameaças, vulnerabilidades e capacidades instaladas ou a</w:t>
      </w:r>
      <w:r>
        <w:rPr>
          <w:spacing w:val="-4"/>
          <w:sz w:val="24"/>
        </w:rPr>
        <w:t xml:space="preserve"> </w:t>
      </w:r>
      <w:r>
        <w:rPr>
          <w:sz w:val="24"/>
        </w:rPr>
        <w:t>instalar);</w:t>
      </w:r>
    </w:p>
    <w:p w:rsidR="001B14BE" w:rsidRDefault="001B14BE" w:rsidP="001B14BE">
      <w:pPr>
        <w:pStyle w:val="PargrafodaLista"/>
        <w:numPr>
          <w:ilvl w:val="0"/>
          <w:numId w:val="15"/>
        </w:numPr>
        <w:tabs>
          <w:tab w:val="left" w:pos="800"/>
        </w:tabs>
        <w:spacing w:line="276" w:lineRule="auto"/>
        <w:ind w:right="548" w:firstLine="0"/>
        <w:jc w:val="both"/>
        <w:rPr>
          <w:sz w:val="24"/>
        </w:rPr>
      </w:pPr>
      <w:r>
        <w:rPr>
          <w:sz w:val="24"/>
        </w:rPr>
        <w:t>Definir</w:t>
      </w:r>
      <w:r>
        <w:rPr>
          <w:spacing w:val="-14"/>
          <w:sz w:val="24"/>
        </w:rPr>
        <w:t xml:space="preserve"> </w:t>
      </w:r>
      <w:r>
        <w:rPr>
          <w:sz w:val="24"/>
        </w:rPr>
        <w:t>as</w:t>
      </w:r>
      <w:r>
        <w:rPr>
          <w:spacing w:val="-16"/>
          <w:sz w:val="24"/>
        </w:rPr>
        <w:t xml:space="preserve"> </w:t>
      </w:r>
      <w:r>
        <w:rPr>
          <w:sz w:val="24"/>
        </w:rPr>
        <w:t>dinâmicas</w:t>
      </w:r>
      <w:r>
        <w:rPr>
          <w:spacing w:val="-17"/>
          <w:sz w:val="24"/>
        </w:rPr>
        <w:t xml:space="preserve"> </w:t>
      </w:r>
      <w:r>
        <w:rPr>
          <w:sz w:val="24"/>
        </w:rPr>
        <w:t>e</w:t>
      </w:r>
      <w:r>
        <w:rPr>
          <w:spacing w:val="-13"/>
          <w:sz w:val="24"/>
        </w:rPr>
        <w:t xml:space="preserve"> </w:t>
      </w:r>
      <w:r>
        <w:rPr>
          <w:sz w:val="24"/>
        </w:rPr>
        <w:t>ações</w:t>
      </w:r>
      <w:r>
        <w:rPr>
          <w:spacing w:val="-15"/>
          <w:sz w:val="24"/>
        </w:rPr>
        <w:t xml:space="preserve"> </w:t>
      </w:r>
      <w:r>
        <w:rPr>
          <w:sz w:val="24"/>
        </w:rPr>
        <w:t>operacionais</w:t>
      </w:r>
      <w:r>
        <w:rPr>
          <w:spacing w:val="-16"/>
          <w:sz w:val="24"/>
        </w:rPr>
        <w:t xml:space="preserve"> </w:t>
      </w:r>
      <w:r>
        <w:rPr>
          <w:sz w:val="24"/>
        </w:rPr>
        <w:t>e</w:t>
      </w:r>
      <w:r>
        <w:rPr>
          <w:spacing w:val="-13"/>
          <w:sz w:val="24"/>
        </w:rPr>
        <w:t xml:space="preserve"> </w:t>
      </w:r>
      <w:r>
        <w:rPr>
          <w:sz w:val="24"/>
        </w:rPr>
        <w:t>elaborar</w:t>
      </w:r>
      <w:r>
        <w:rPr>
          <w:spacing w:val="-14"/>
          <w:sz w:val="24"/>
        </w:rPr>
        <w:t xml:space="preserve"> </w:t>
      </w:r>
      <w:r>
        <w:rPr>
          <w:sz w:val="24"/>
        </w:rPr>
        <w:t>os</w:t>
      </w:r>
      <w:r>
        <w:rPr>
          <w:spacing w:val="-16"/>
          <w:sz w:val="24"/>
        </w:rPr>
        <w:t xml:space="preserve"> </w:t>
      </w:r>
      <w:r>
        <w:rPr>
          <w:sz w:val="24"/>
        </w:rPr>
        <w:t>protocolos</w:t>
      </w:r>
      <w:r>
        <w:rPr>
          <w:spacing w:val="-16"/>
          <w:sz w:val="24"/>
        </w:rPr>
        <w:t xml:space="preserve"> </w:t>
      </w:r>
      <w:r>
        <w:rPr>
          <w:sz w:val="24"/>
        </w:rPr>
        <w:t>operacionais</w:t>
      </w:r>
      <w:r>
        <w:rPr>
          <w:spacing w:val="-10"/>
          <w:sz w:val="24"/>
        </w:rPr>
        <w:t xml:space="preserve"> </w:t>
      </w:r>
      <w:r>
        <w:rPr>
          <w:sz w:val="24"/>
        </w:rPr>
        <w:t>específicos, aplicáveis às diversas atividades escolares dos diversos níveis, cumprindo todas as recomendações oficiais;</w:t>
      </w:r>
    </w:p>
    <w:p w:rsidR="001B14BE" w:rsidRDefault="001B14BE" w:rsidP="001B14BE">
      <w:pPr>
        <w:pStyle w:val="Corpodetexto"/>
        <w:spacing w:before="3"/>
        <w:rPr>
          <w:sz w:val="12"/>
        </w:rPr>
      </w:pPr>
    </w:p>
    <w:p w:rsidR="001B14BE" w:rsidRDefault="001B14BE" w:rsidP="001B14BE">
      <w:pPr>
        <w:pStyle w:val="PargrafodaLista"/>
        <w:numPr>
          <w:ilvl w:val="0"/>
          <w:numId w:val="15"/>
        </w:numPr>
        <w:tabs>
          <w:tab w:val="left" w:pos="851"/>
        </w:tabs>
        <w:spacing w:before="52" w:line="276" w:lineRule="auto"/>
        <w:ind w:right="548" w:firstLine="0"/>
        <w:jc w:val="both"/>
        <w:rPr>
          <w:sz w:val="24"/>
        </w:rPr>
      </w:pPr>
      <w:r>
        <w:rPr>
          <w:sz w:val="24"/>
        </w:rPr>
        <w:t>Estabelecer um Sistema de Comando Operacional que oriente, acompanhe, monitor</w:t>
      </w:r>
      <w:r w:rsidR="0088692A">
        <w:rPr>
          <w:sz w:val="24"/>
        </w:rPr>
        <w:t>e</w:t>
      </w:r>
      <w:r>
        <w:rPr>
          <w:sz w:val="24"/>
        </w:rPr>
        <w:t xml:space="preserve"> e avalie</w:t>
      </w:r>
      <w:r>
        <w:rPr>
          <w:spacing w:val="-3"/>
          <w:sz w:val="24"/>
        </w:rPr>
        <w:t xml:space="preserve"> </w:t>
      </w:r>
      <w:r>
        <w:rPr>
          <w:sz w:val="24"/>
        </w:rPr>
        <w:t>as</w:t>
      </w:r>
      <w:r>
        <w:rPr>
          <w:spacing w:val="-5"/>
          <w:sz w:val="24"/>
        </w:rPr>
        <w:t xml:space="preserve"> </w:t>
      </w:r>
      <w:r>
        <w:rPr>
          <w:sz w:val="24"/>
        </w:rPr>
        <w:t>dinâmicas</w:t>
      </w:r>
      <w:r>
        <w:rPr>
          <w:spacing w:val="-4"/>
          <w:sz w:val="24"/>
        </w:rPr>
        <w:t xml:space="preserve"> </w:t>
      </w:r>
      <w:r>
        <w:rPr>
          <w:sz w:val="24"/>
        </w:rPr>
        <w:t>e</w:t>
      </w:r>
      <w:r>
        <w:rPr>
          <w:spacing w:val="-5"/>
          <w:sz w:val="24"/>
        </w:rPr>
        <w:t xml:space="preserve"> </w:t>
      </w:r>
      <w:r>
        <w:rPr>
          <w:sz w:val="24"/>
        </w:rPr>
        <w:t>ações</w:t>
      </w:r>
      <w:r>
        <w:rPr>
          <w:spacing w:val="-3"/>
          <w:sz w:val="24"/>
        </w:rPr>
        <w:t xml:space="preserve"> </w:t>
      </w:r>
      <w:r>
        <w:rPr>
          <w:sz w:val="24"/>
        </w:rPr>
        <w:t>definidas</w:t>
      </w:r>
      <w:r>
        <w:rPr>
          <w:spacing w:val="-5"/>
          <w:sz w:val="24"/>
        </w:rPr>
        <w:t xml:space="preserve"> </w:t>
      </w:r>
      <w:r>
        <w:rPr>
          <w:sz w:val="24"/>
        </w:rPr>
        <w:t>e</w:t>
      </w:r>
      <w:r>
        <w:rPr>
          <w:spacing w:val="-2"/>
          <w:sz w:val="24"/>
        </w:rPr>
        <w:t xml:space="preserve"> </w:t>
      </w:r>
      <w:r>
        <w:rPr>
          <w:sz w:val="24"/>
        </w:rPr>
        <w:t>sua</w:t>
      </w:r>
      <w:r>
        <w:rPr>
          <w:spacing w:val="-6"/>
          <w:sz w:val="24"/>
        </w:rPr>
        <w:t xml:space="preserve"> </w:t>
      </w:r>
      <w:r>
        <w:rPr>
          <w:sz w:val="24"/>
        </w:rPr>
        <w:t>aplicação</w:t>
      </w:r>
      <w:r>
        <w:rPr>
          <w:spacing w:val="-1"/>
          <w:sz w:val="24"/>
        </w:rPr>
        <w:t xml:space="preserve"> </w:t>
      </w:r>
      <w:r>
        <w:rPr>
          <w:sz w:val="24"/>
        </w:rPr>
        <w:t>em</w:t>
      </w:r>
      <w:r>
        <w:rPr>
          <w:spacing w:val="-6"/>
          <w:sz w:val="24"/>
        </w:rPr>
        <w:t xml:space="preserve"> </w:t>
      </w:r>
      <w:r>
        <w:rPr>
          <w:sz w:val="24"/>
        </w:rPr>
        <w:t>cada</w:t>
      </w:r>
      <w:r>
        <w:rPr>
          <w:spacing w:val="-5"/>
          <w:sz w:val="24"/>
        </w:rPr>
        <w:t xml:space="preserve"> </w:t>
      </w:r>
      <w:r>
        <w:rPr>
          <w:sz w:val="24"/>
        </w:rPr>
        <w:t>município/região</w:t>
      </w:r>
      <w:r>
        <w:rPr>
          <w:spacing w:val="-2"/>
          <w:sz w:val="24"/>
        </w:rPr>
        <w:t xml:space="preserve"> </w:t>
      </w:r>
      <w:r>
        <w:rPr>
          <w:sz w:val="24"/>
        </w:rPr>
        <w:t>e/ou</w:t>
      </w:r>
      <w:r>
        <w:rPr>
          <w:spacing w:val="-5"/>
          <w:sz w:val="24"/>
        </w:rPr>
        <w:t xml:space="preserve"> </w:t>
      </w:r>
      <w:r>
        <w:rPr>
          <w:sz w:val="24"/>
        </w:rPr>
        <w:t>escola, em especial, na retomada de atividades</w:t>
      </w:r>
      <w:r>
        <w:rPr>
          <w:spacing w:val="-7"/>
          <w:sz w:val="24"/>
        </w:rPr>
        <w:t xml:space="preserve"> </w:t>
      </w:r>
      <w:r>
        <w:rPr>
          <w:sz w:val="24"/>
        </w:rPr>
        <w:t>presenciais;</w:t>
      </w:r>
    </w:p>
    <w:p w:rsidR="001B14BE" w:rsidRDefault="001B14BE" w:rsidP="001B14BE">
      <w:pPr>
        <w:pStyle w:val="Corpodetexto"/>
        <w:spacing w:before="5"/>
        <w:rPr>
          <w:sz w:val="15"/>
        </w:rPr>
      </w:pPr>
    </w:p>
    <w:p w:rsidR="001B14BE" w:rsidRDefault="001B14BE" w:rsidP="001B14BE">
      <w:pPr>
        <w:pStyle w:val="PargrafodaLista"/>
        <w:numPr>
          <w:ilvl w:val="0"/>
          <w:numId w:val="15"/>
        </w:numPr>
        <w:tabs>
          <w:tab w:val="left" w:pos="879"/>
        </w:tabs>
        <w:spacing w:before="52" w:line="276" w:lineRule="auto"/>
        <w:ind w:right="553" w:firstLine="0"/>
        <w:rPr>
          <w:sz w:val="24"/>
        </w:rPr>
      </w:pPr>
      <w:r>
        <w:rPr>
          <w:sz w:val="24"/>
        </w:rPr>
        <w:t>Assegurar informação constante de boletins atualizados e outros materiais sobre a pandemia, formas de contágio e formas de</w:t>
      </w:r>
      <w:r>
        <w:rPr>
          <w:spacing w:val="-14"/>
          <w:sz w:val="24"/>
        </w:rPr>
        <w:t xml:space="preserve"> </w:t>
      </w:r>
      <w:r>
        <w:rPr>
          <w:sz w:val="24"/>
        </w:rPr>
        <w:t>prevenção;</w:t>
      </w:r>
    </w:p>
    <w:p w:rsidR="001B14BE" w:rsidRDefault="001B14BE" w:rsidP="001B14BE">
      <w:pPr>
        <w:pStyle w:val="Corpodetexto"/>
        <w:spacing w:before="5"/>
        <w:rPr>
          <w:sz w:val="15"/>
        </w:rPr>
      </w:pPr>
    </w:p>
    <w:p w:rsidR="001B14BE" w:rsidRDefault="001B14BE" w:rsidP="001B14BE">
      <w:pPr>
        <w:pStyle w:val="PargrafodaLista"/>
        <w:numPr>
          <w:ilvl w:val="0"/>
          <w:numId w:val="15"/>
        </w:numPr>
        <w:tabs>
          <w:tab w:val="left" w:pos="831"/>
        </w:tabs>
        <w:spacing w:before="52" w:line="276" w:lineRule="auto"/>
        <w:ind w:right="551" w:firstLine="0"/>
        <w:jc w:val="both"/>
        <w:rPr>
          <w:sz w:val="24"/>
        </w:rPr>
      </w:pPr>
      <w:r>
        <w:rPr>
          <w:sz w:val="24"/>
        </w:rPr>
        <w:t>Garantir uma eficiente comunicação interna (com regiões/municípios ou com escolas da região/município</w:t>
      </w:r>
      <w:r>
        <w:rPr>
          <w:spacing w:val="-8"/>
          <w:sz w:val="24"/>
        </w:rPr>
        <w:t xml:space="preserve"> </w:t>
      </w:r>
      <w:r>
        <w:rPr>
          <w:sz w:val="24"/>
        </w:rPr>
        <w:t>e</w:t>
      </w:r>
      <w:r>
        <w:rPr>
          <w:spacing w:val="-8"/>
          <w:sz w:val="24"/>
        </w:rPr>
        <w:t xml:space="preserve"> </w:t>
      </w:r>
      <w:r>
        <w:rPr>
          <w:sz w:val="24"/>
        </w:rPr>
        <w:t>seus</w:t>
      </w:r>
      <w:r>
        <w:rPr>
          <w:spacing w:val="-10"/>
          <w:sz w:val="24"/>
        </w:rPr>
        <w:t xml:space="preserve"> </w:t>
      </w:r>
      <w:r>
        <w:rPr>
          <w:sz w:val="24"/>
        </w:rPr>
        <w:t>alunos,</w:t>
      </w:r>
      <w:r>
        <w:rPr>
          <w:spacing w:val="-11"/>
          <w:sz w:val="24"/>
        </w:rPr>
        <w:t xml:space="preserve"> </w:t>
      </w:r>
      <w:r>
        <w:rPr>
          <w:sz w:val="24"/>
        </w:rPr>
        <w:t>professores</w:t>
      </w:r>
      <w:r>
        <w:rPr>
          <w:spacing w:val="-9"/>
          <w:sz w:val="24"/>
        </w:rPr>
        <w:t xml:space="preserve"> </w:t>
      </w:r>
      <w:r>
        <w:rPr>
          <w:sz w:val="24"/>
        </w:rPr>
        <w:t>e</w:t>
      </w:r>
      <w:r>
        <w:rPr>
          <w:spacing w:val="-9"/>
          <w:sz w:val="24"/>
        </w:rPr>
        <w:t xml:space="preserve"> </w:t>
      </w:r>
      <w:r>
        <w:rPr>
          <w:sz w:val="24"/>
        </w:rPr>
        <w:t>funcionários)</w:t>
      </w:r>
      <w:r>
        <w:rPr>
          <w:spacing w:val="-10"/>
          <w:sz w:val="24"/>
        </w:rPr>
        <w:t xml:space="preserve"> </w:t>
      </w:r>
      <w:r>
        <w:rPr>
          <w:sz w:val="24"/>
        </w:rPr>
        <w:t>e</w:t>
      </w:r>
      <w:r>
        <w:rPr>
          <w:spacing w:val="-7"/>
          <w:sz w:val="24"/>
        </w:rPr>
        <w:t xml:space="preserve"> </w:t>
      </w:r>
      <w:r>
        <w:rPr>
          <w:sz w:val="24"/>
        </w:rPr>
        <w:t>externa</w:t>
      </w:r>
      <w:r>
        <w:rPr>
          <w:spacing w:val="-9"/>
          <w:sz w:val="24"/>
        </w:rPr>
        <w:t xml:space="preserve"> </w:t>
      </w:r>
      <w:r>
        <w:rPr>
          <w:sz w:val="24"/>
        </w:rPr>
        <w:t>(com</w:t>
      </w:r>
      <w:r>
        <w:rPr>
          <w:spacing w:val="-8"/>
          <w:sz w:val="24"/>
        </w:rPr>
        <w:t xml:space="preserve"> </w:t>
      </w:r>
      <w:r>
        <w:rPr>
          <w:sz w:val="24"/>
        </w:rPr>
        <w:t>pais</w:t>
      </w:r>
      <w:r>
        <w:rPr>
          <w:spacing w:val="-8"/>
          <w:sz w:val="24"/>
        </w:rPr>
        <w:t xml:space="preserve"> </w:t>
      </w:r>
      <w:r>
        <w:rPr>
          <w:sz w:val="24"/>
        </w:rPr>
        <w:t>e</w:t>
      </w:r>
      <w:r>
        <w:rPr>
          <w:spacing w:val="-8"/>
          <w:sz w:val="24"/>
        </w:rPr>
        <w:t xml:space="preserve"> </w:t>
      </w:r>
      <w:r>
        <w:rPr>
          <w:sz w:val="24"/>
        </w:rPr>
        <w:t>população em</w:t>
      </w:r>
      <w:r>
        <w:rPr>
          <w:spacing w:val="1"/>
          <w:sz w:val="24"/>
        </w:rPr>
        <w:t xml:space="preserve"> </w:t>
      </w:r>
      <w:r>
        <w:rPr>
          <w:sz w:val="24"/>
        </w:rPr>
        <w:t>geral);</w:t>
      </w:r>
    </w:p>
    <w:p w:rsidR="001B14BE" w:rsidRDefault="001B14BE" w:rsidP="001B14BE">
      <w:pPr>
        <w:pStyle w:val="Corpodetexto"/>
        <w:spacing w:before="5"/>
        <w:rPr>
          <w:sz w:val="15"/>
        </w:rPr>
      </w:pPr>
    </w:p>
    <w:p w:rsidR="001B14BE" w:rsidRPr="00E05284" w:rsidRDefault="001B14BE" w:rsidP="00E05284">
      <w:pPr>
        <w:pStyle w:val="PargrafodaLista"/>
        <w:numPr>
          <w:ilvl w:val="0"/>
          <w:numId w:val="15"/>
        </w:numPr>
        <w:tabs>
          <w:tab w:val="left" w:pos="831"/>
        </w:tabs>
        <w:spacing w:before="52" w:line="276" w:lineRule="auto"/>
        <w:ind w:right="546" w:firstLine="0"/>
        <w:jc w:val="both"/>
        <w:rPr>
          <w:sz w:val="24"/>
        </w:rPr>
      </w:pPr>
      <w:r>
        <w:rPr>
          <w:sz w:val="24"/>
        </w:rPr>
        <w:t>Determinar quais os recursos necessários e possíveis a serem mobilizados para dar uma resposta</w:t>
      </w:r>
      <w:r>
        <w:rPr>
          <w:spacing w:val="-10"/>
          <w:sz w:val="24"/>
        </w:rPr>
        <w:t xml:space="preserve"> </w:t>
      </w:r>
      <w:r>
        <w:rPr>
          <w:sz w:val="24"/>
        </w:rPr>
        <w:t>efetiva</w:t>
      </w:r>
      <w:r>
        <w:rPr>
          <w:spacing w:val="-10"/>
          <w:sz w:val="24"/>
        </w:rPr>
        <w:t xml:space="preserve"> </w:t>
      </w:r>
      <w:r>
        <w:rPr>
          <w:sz w:val="24"/>
        </w:rPr>
        <w:t>e</w:t>
      </w:r>
      <w:r>
        <w:rPr>
          <w:spacing w:val="-7"/>
          <w:sz w:val="24"/>
        </w:rPr>
        <w:t xml:space="preserve"> </w:t>
      </w:r>
      <w:r>
        <w:rPr>
          <w:sz w:val="24"/>
        </w:rPr>
        <w:t>competente,</w:t>
      </w:r>
      <w:r>
        <w:rPr>
          <w:spacing w:val="-8"/>
          <w:sz w:val="24"/>
        </w:rPr>
        <w:t xml:space="preserve"> </w:t>
      </w:r>
      <w:r>
        <w:rPr>
          <w:sz w:val="24"/>
        </w:rPr>
        <w:t>adequada</w:t>
      </w:r>
      <w:r>
        <w:rPr>
          <w:spacing w:val="-10"/>
          <w:sz w:val="24"/>
        </w:rPr>
        <w:t xml:space="preserve"> </w:t>
      </w:r>
      <w:r>
        <w:rPr>
          <w:sz w:val="24"/>
        </w:rPr>
        <w:t>a</w:t>
      </w:r>
      <w:r>
        <w:rPr>
          <w:spacing w:val="-10"/>
          <w:sz w:val="24"/>
        </w:rPr>
        <w:t xml:space="preserve"> </w:t>
      </w:r>
      <w:r>
        <w:rPr>
          <w:sz w:val="24"/>
        </w:rPr>
        <w:t>cada</w:t>
      </w:r>
      <w:r>
        <w:rPr>
          <w:spacing w:val="-9"/>
          <w:sz w:val="24"/>
        </w:rPr>
        <w:t xml:space="preserve"> </w:t>
      </w:r>
      <w:r>
        <w:rPr>
          <w:sz w:val="24"/>
        </w:rPr>
        <w:t>fase</w:t>
      </w:r>
      <w:r>
        <w:rPr>
          <w:spacing w:val="-7"/>
          <w:sz w:val="24"/>
        </w:rPr>
        <w:t xml:space="preserve"> </w:t>
      </w:r>
      <w:r>
        <w:rPr>
          <w:sz w:val="24"/>
        </w:rPr>
        <w:t>de</w:t>
      </w:r>
      <w:r>
        <w:rPr>
          <w:spacing w:val="-9"/>
          <w:sz w:val="24"/>
        </w:rPr>
        <w:t xml:space="preserve"> </w:t>
      </w:r>
      <w:r>
        <w:rPr>
          <w:sz w:val="24"/>
        </w:rPr>
        <w:t>risco/prontidão</w:t>
      </w:r>
      <w:r>
        <w:rPr>
          <w:spacing w:val="-6"/>
          <w:sz w:val="24"/>
        </w:rPr>
        <w:t xml:space="preserve"> </w:t>
      </w:r>
      <w:r>
        <w:rPr>
          <w:sz w:val="24"/>
        </w:rPr>
        <w:t>associada</w:t>
      </w:r>
      <w:r>
        <w:rPr>
          <w:spacing w:val="-7"/>
          <w:sz w:val="24"/>
        </w:rPr>
        <w:t xml:space="preserve"> </w:t>
      </w:r>
      <w:r>
        <w:rPr>
          <w:sz w:val="24"/>
        </w:rPr>
        <w:t>à</w:t>
      </w:r>
      <w:r>
        <w:rPr>
          <w:spacing w:val="-10"/>
          <w:sz w:val="24"/>
        </w:rPr>
        <w:t xml:space="preserve"> </w:t>
      </w:r>
      <w:r>
        <w:rPr>
          <w:sz w:val="24"/>
        </w:rPr>
        <w:t>COVID- 19;</w:t>
      </w:r>
    </w:p>
    <w:p w:rsidR="001B14BE" w:rsidRPr="00E05284" w:rsidRDefault="001B14BE" w:rsidP="00E05284">
      <w:pPr>
        <w:pStyle w:val="PargrafodaLista"/>
        <w:numPr>
          <w:ilvl w:val="0"/>
          <w:numId w:val="15"/>
        </w:numPr>
        <w:tabs>
          <w:tab w:val="left" w:pos="836"/>
        </w:tabs>
        <w:spacing w:before="52" w:line="276" w:lineRule="auto"/>
        <w:ind w:right="553" w:firstLine="0"/>
        <w:jc w:val="both"/>
        <w:rPr>
          <w:sz w:val="24"/>
        </w:rPr>
      </w:pPr>
      <w:r>
        <w:rPr>
          <w:sz w:val="24"/>
        </w:rPr>
        <w:t>Planejar ações gerais de resposta/mitigação e recuperação, aplicáveis e adaptáveis pela generalidade dos estabelecimentos de ensino, com devidas adaptações, por eles promovidas;</w:t>
      </w:r>
    </w:p>
    <w:p w:rsidR="001B14BE" w:rsidRPr="00E05284" w:rsidRDefault="001B14BE" w:rsidP="00E05284">
      <w:pPr>
        <w:pStyle w:val="PargrafodaLista"/>
        <w:numPr>
          <w:ilvl w:val="0"/>
          <w:numId w:val="15"/>
        </w:numPr>
        <w:tabs>
          <w:tab w:val="left" w:pos="918"/>
        </w:tabs>
        <w:spacing w:before="51" w:line="278" w:lineRule="auto"/>
        <w:ind w:right="554" w:firstLine="0"/>
        <w:rPr>
          <w:sz w:val="24"/>
        </w:rPr>
      </w:pPr>
      <w:r>
        <w:rPr>
          <w:sz w:val="24"/>
        </w:rPr>
        <w:t>Monitorar e avaliar as ações/medidas implementadas, possibilitando ajustes nas estratégias frente aos resultados</w:t>
      </w:r>
      <w:r>
        <w:rPr>
          <w:spacing w:val="3"/>
          <w:sz w:val="24"/>
        </w:rPr>
        <w:t xml:space="preserve"> </w:t>
      </w:r>
      <w:r>
        <w:rPr>
          <w:sz w:val="24"/>
        </w:rPr>
        <w:t>esperados;</w:t>
      </w:r>
    </w:p>
    <w:p w:rsidR="001B14BE" w:rsidRPr="008C3D3D" w:rsidRDefault="001B14BE" w:rsidP="004E092F">
      <w:pPr>
        <w:pStyle w:val="PargrafodaLista"/>
        <w:numPr>
          <w:ilvl w:val="0"/>
          <w:numId w:val="15"/>
        </w:numPr>
        <w:tabs>
          <w:tab w:val="left" w:pos="855"/>
        </w:tabs>
        <w:spacing w:before="51" w:line="278" w:lineRule="auto"/>
        <w:ind w:right="550" w:firstLine="0"/>
        <w:jc w:val="both"/>
        <w:rPr>
          <w:sz w:val="24"/>
        </w:rPr>
      </w:pPr>
      <w:r w:rsidRPr="008C3D3D">
        <w:rPr>
          <w:sz w:val="24"/>
        </w:rPr>
        <w:t>Ajudar a gerir as regiões/municípios/escolas a lidar com eventuais casos suspeitos de COVID-19, orientando para que, de imediato, possam usufruir de todo o apoio necessário,</w:t>
      </w:r>
      <w:r w:rsidR="008C3D3D" w:rsidRPr="008C3D3D">
        <w:rPr>
          <w:sz w:val="24"/>
        </w:rPr>
        <w:t xml:space="preserve"> </w:t>
      </w:r>
      <w:r w:rsidRPr="008C3D3D">
        <w:rPr>
          <w:sz w:val="24"/>
        </w:rPr>
        <w:t>evitando ou restringindo situações de</w:t>
      </w:r>
      <w:r w:rsidRPr="008C3D3D">
        <w:rPr>
          <w:spacing w:val="-3"/>
          <w:sz w:val="24"/>
        </w:rPr>
        <w:t xml:space="preserve"> </w:t>
      </w:r>
      <w:r w:rsidRPr="008C3D3D">
        <w:rPr>
          <w:sz w:val="24"/>
        </w:rPr>
        <w:t>contágio;</w:t>
      </w:r>
    </w:p>
    <w:p w:rsidR="001B14BE" w:rsidRPr="001B14BE" w:rsidRDefault="001B14BE" w:rsidP="001B14BE">
      <w:pPr>
        <w:pStyle w:val="PargrafodaLista"/>
        <w:rPr>
          <w:sz w:val="24"/>
        </w:rPr>
      </w:pPr>
    </w:p>
    <w:p w:rsidR="001B14BE" w:rsidRDefault="001B14BE" w:rsidP="001B14BE">
      <w:pPr>
        <w:pStyle w:val="Corpodetexto"/>
        <w:rPr>
          <w:sz w:val="20"/>
        </w:rPr>
      </w:pPr>
    </w:p>
    <w:p w:rsidR="001B14BE" w:rsidRDefault="001B14BE" w:rsidP="001B14BE">
      <w:pPr>
        <w:pStyle w:val="Corpodetexto"/>
        <w:ind w:left="564"/>
        <w:rPr>
          <w:sz w:val="20"/>
        </w:rPr>
      </w:pPr>
      <w:r>
        <w:rPr>
          <w:noProof/>
          <w:sz w:val="20"/>
          <w:lang w:val="pt-BR" w:eastAsia="pt-BR" w:bidi="ar-SA"/>
        </w:rPr>
        <mc:AlternateContent>
          <mc:Choice Requires="wps">
            <w:drawing>
              <wp:inline distT="0" distB="0" distL="0" distR="0" wp14:anchorId="0B1F96CA" wp14:editId="55E86ED7">
                <wp:extent cx="5815330" cy="1629410"/>
                <wp:effectExtent l="0" t="0" r="0" b="0"/>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16294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14B80" w:rsidRDefault="00614B80" w:rsidP="001B14BE">
                            <w:pPr>
                              <w:pStyle w:val="Corpodetexto"/>
                              <w:numPr>
                                <w:ilvl w:val="0"/>
                                <w:numId w:val="14"/>
                              </w:numPr>
                              <w:tabs>
                                <w:tab w:val="left" w:pos="252"/>
                              </w:tabs>
                              <w:spacing w:before="18" w:line="276" w:lineRule="auto"/>
                              <w:ind w:right="106" w:firstLine="0"/>
                              <w:jc w:val="both"/>
                            </w:pPr>
                            <w:r>
                              <w:t>Criar condições para que seja possível assegurar a continuidade da missão educativa das escolas de todos os tipos e níveis no estado, estabelecendo recomendações sobre estratégias e metodologias pedagógicas adaptadas, buscando qualidade e equidade no atendimento</w:t>
                            </w:r>
                            <w:r>
                              <w:rPr>
                                <w:spacing w:val="-3"/>
                              </w:rPr>
                              <w:t xml:space="preserve"> </w:t>
                            </w:r>
                            <w:r>
                              <w:t>escolar;</w:t>
                            </w:r>
                          </w:p>
                          <w:p w:rsidR="00614B80" w:rsidRDefault="00614B80" w:rsidP="001B14BE">
                            <w:pPr>
                              <w:pStyle w:val="Corpodetexto"/>
                              <w:numPr>
                                <w:ilvl w:val="0"/>
                                <w:numId w:val="14"/>
                              </w:numPr>
                              <w:tabs>
                                <w:tab w:val="left" w:pos="228"/>
                              </w:tabs>
                              <w:spacing w:before="160" w:line="278" w:lineRule="auto"/>
                              <w:ind w:right="106" w:firstLine="0"/>
                              <w:jc w:val="both"/>
                            </w:pPr>
                            <w:r>
                              <w:t>Contribuir</w:t>
                            </w:r>
                            <w:r>
                              <w:rPr>
                                <w:spacing w:val="-15"/>
                              </w:rPr>
                              <w:t xml:space="preserve"> </w:t>
                            </w:r>
                            <w:r>
                              <w:t>para</w:t>
                            </w:r>
                            <w:r>
                              <w:rPr>
                                <w:spacing w:val="-15"/>
                              </w:rPr>
                              <w:t xml:space="preserve"> </w:t>
                            </w:r>
                            <w:r>
                              <w:t>garantir</w:t>
                            </w:r>
                            <w:r>
                              <w:rPr>
                                <w:spacing w:val="-18"/>
                              </w:rPr>
                              <w:t xml:space="preserve"> </w:t>
                            </w:r>
                            <w:r>
                              <w:t>condições</w:t>
                            </w:r>
                            <w:r>
                              <w:rPr>
                                <w:spacing w:val="-15"/>
                              </w:rPr>
                              <w:t xml:space="preserve"> </w:t>
                            </w:r>
                            <w:r>
                              <w:t>sanitárias,</w:t>
                            </w:r>
                            <w:r>
                              <w:rPr>
                                <w:spacing w:val="-16"/>
                              </w:rPr>
                              <w:t xml:space="preserve"> </w:t>
                            </w:r>
                            <w:r>
                              <w:t>profissionais,</w:t>
                            </w:r>
                            <w:r>
                              <w:rPr>
                                <w:spacing w:val="-16"/>
                              </w:rPr>
                              <w:t xml:space="preserve"> </w:t>
                            </w:r>
                            <w:r>
                              <w:t>tecnológicas</w:t>
                            </w:r>
                            <w:r>
                              <w:rPr>
                                <w:spacing w:val="-15"/>
                              </w:rPr>
                              <w:t xml:space="preserve"> </w:t>
                            </w:r>
                            <w:r>
                              <w:t>e</w:t>
                            </w:r>
                            <w:r>
                              <w:rPr>
                                <w:spacing w:val="-17"/>
                              </w:rPr>
                              <w:t xml:space="preserve"> </w:t>
                            </w:r>
                            <w:r>
                              <w:t>apoio</w:t>
                            </w:r>
                            <w:r>
                              <w:rPr>
                                <w:spacing w:val="-14"/>
                              </w:rPr>
                              <w:t xml:space="preserve"> </w:t>
                            </w:r>
                            <w:r>
                              <w:t>psicológico compatíveis com o momento da pandemia e pós-pandemia, garantindo a segurança da comunidade escolar nos aspectos sanitários, de higiene, saúde física e</w:t>
                            </w:r>
                            <w:r>
                              <w:rPr>
                                <w:spacing w:val="-29"/>
                              </w:rPr>
                              <w:t xml:space="preserve"> </w:t>
                            </w:r>
                            <w:r>
                              <w:t>mental/emocional.</w:t>
                            </w:r>
                          </w:p>
                        </w:txbxContent>
                      </wps:txbx>
                      <wps:bodyPr rot="0" vert="horz" wrap="square" lIns="0" tIns="0" rIns="0" bIns="0" anchor="t" anchorCtr="0" upright="1">
                        <a:noAutofit/>
                      </wps:bodyPr>
                    </wps:wsp>
                  </a:graphicData>
                </a:graphic>
              </wp:inline>
            </w:drawing>
          </mc:Choice>
          <mc:Fallback>
            <w:pict>
              <v:shapetype w14:anchorId="0B1F96CA" id="_x0000_t202" coordsize="21600,21600" o:spt="202" path="m,l,21600r21600,l21600,xe">
                <v:stroke joinstyle="miter"/>
                <v:path gradientshapeok="t" o:connecttype="rect"/>
              </v:shapetype>
              <v:shape id="Text Box 22" o:spid="_x0000_s1026" type="#_x0000_t202" style="width:457.9pt;height:1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" filled="f" strokeweight=".48pt">
                <v:textbox inset="0,0,0,0">
                  <w:txbxContent>
                    <w:p w:rsidR="00614B80" w:rsidRDefault="00614B80" w:rsidP="001B14BE">
                      <w:pPr>
                        <w:pStyle w:val="Corpodetexto"/>
                        <w:numPr>
                          <w:ilvl w:val="0"/>
                          <w:numId w:val="14"/>
                        </w:numPr>
                        <w:tabs>
                          <w:tab w:val="left" w:pos="252"/>
                        </w:tabs>
                        <w:spacing w:before="18" w:line="276" w:lineRule="auto"/>
                        <w:ind w:right="106" w:firstLine="0"/>
                        <w:jc w:val="both"/>
                      </w:pPr>
                      <w:r>
                        <w:t>Criar condições para que seja possível assegurar a continuidade da missão educativa das escolas de todos os tipos e níveis no estado, estabelecendo recomendações sobre estratégias e metodologias pedagógicas adaptadas, buscando qualidade e equidade no atendimento</w:t>
                      </w:r>
                      <w:r>
                        <w:rPr>
                          <w:spacing w:val="-3"/>
                        </w:rPr>
                        <w:t xml:space="preserve"> </w:t>
                      </w:r>
                      <w:r>
                        <w:t>escolar;</w:t>
                      </w:r>
                    </w:p>
                    <w:p w:rsidR="00614B80" w:rsidRDefault="00614B80" w:rsidP="001B14BE">
                      <w:pPr>
                        <w:pStyle w:val="Corpodetexto"/>
                        <w:numPr>
                          <w:ilvl w:val="0"/>
                          <w:numId w:val="14"/>
                        </w:numPr>
                        <w:tabs>
                          <w:tab w:val="left" w:pos="228"/>
                        </w:tabs>
                        <w:spacing w:before="160" w:line="278" w:lineRule="auto"/>
                        <w:ind w:right="106" w:firstLine="0"/>
                        <w:jc w:val="both"/>
                      </w:pPr>
                      <w:r>
                        <w:t>Contribuir</w:t>
                      </w:r>
                      <w:r>
                        <w:rPr>
                          <w:spacing w:val="-15"/>
                        </w:rPr>
                        <w:t xml:space="preserve"> </w:t>
                      </w:r>
                      <w:r>
                        <w:t>para</w:t>
                      </w:r>
                      <w:r>
                        <w:rPr>
                          <w:spacing w:val="-15"/>
                        </w:rPr>
                        <w:t xml:space="preserve"> </w:t>
                      </w:r>
                      <w:r>
                        <w:t>garantir</w:t>
                      </w:r>
                      <w:r>
                        <w:rPr>
                          <w:spacing w:val="-18"/>
                        </w:rPr>
                        <w:t xml:space="preserve"> </w:t>
                      </w:r>
                      <w:r>
                        <w:t>condições</w:t>
                      </w:r>
                      <w:r>
                        <w:rPr>
                          <w:spacing w:val="-15"/>
                        </w:rPr>
                        <w:t xml:space="preserve"> </w:t>
                      </w:r>
                      <w:r>
                        <w:t>sanitárias,</w:t>
                      </w:r>
                      <w:r>
                        <w:rPr>
                          <w:spacing w:val="-16"/>
                        </w:rPr>
                        <w:t xml:space="preserve"> </w:t>
                      </w:r>
                      <w:r>
                        <w:t>profissionais,</w:t>
                      </w:r>
                      <w:r>
                        <w:rPr>
                          <w:spacing w:val="-16"/>
                        </w:rPr>
                        <w:t xml:space="preserve"> </w:t>
                      </w:r>
                      <w:r>
                        <w:t>tecnológicas</w:t>
                      </w:r>
                      <w:r>
                        <w:rPr>
                          <w:spacing w:val="-15"/>
                        </w:rPr>
                        <w:t xml:space="preserve"> </w:t>
                      </w:r>
                      <w:r>
                        <w:t>e</w:t>
                      </w:r>
                      <w:r>
                        <w:rPr>
                          <w:spacing w:val="-17"/>
                        </w:rPr>
                        <w:t xml:space="preserve"> </w:t>
                      </w:r>
                      <w:r>
                        <w:t>apoio</w:t>
                      </w:r>
                      <w:r>
                        <w:rPr>
                          <w:spacing w:val="-14"/>
                        </w:rPr>
                        <w:t xml:space="preserve"> </w:t>
                      </w:r>
                      <w:r>
                        <w:t>psicológico compatíveis com o momento da pandemia e pós-pandemia, garantindo a segurança da comunidade escolar nos aspectos sanitários, de higiene, saúde física e</w:t>
                      </w:r>
                      <w:r>
                        <w:rPr>
                          <w:spacing w:val="-29"/>
                        </w:rPr>
                        <w:t xml:space="preserve"> </w:t>
                      </w:r>
                      <w:r>
                        <w:t>mental/emocional.</w:t>
                      </w:r>
                    </w:p>
                  </w:txbxContent>
                </v:textbox>
                <w10:anchorlock/>
              </v:shape>
            </w:pict>
          </mc:Fallback>
        </mc:AlternateContent>
      </w:r>
    </w:p>
    <w:p w:rsidR="001B14BE" w:rsidRDefault="001B14BE" w:rsidP="001B14BE">
      <w:pPr>
        <w:pStyle w:val="Corpodetexto"/>
        <w:spacing w:before="10"/>
        <w:rPr>
          <w:sz w:val="22"/>
        </w:rPr>
      </w:pPr>
    </w:p>
    <w:p w:rsidR="001B14BE" w:rsidRDefault="001B14BE" w:rsidP="001B14BE">
      <w:pPr>
        <w:pStyle w:val="Ttulo2"/>
        <w:numPr>
          <w:ilvl w:val="0"/>
          <w:numId w:val="17"/>
        </w:numPr>
        <w:tabs>
          <w:tab w:val="left" w:pos="913"/>
        </w:tabs>
        <w:ind w:left="912" w:hanging="231"/>
      </w:pPr>
      <w:r>
        <w:t>CENÁRIO DE</w:t>
      </w:r>
      <w:r>
        <w:rPr>
          <w:spacing w:val="-22"/>
        </w:rPr>
        <w:t xml:space="preserve"> </w:t>
      </w:r>
      <w:r>
        <w:t>RISCO</w:t>
      </w:r>
    </w:p>
    <w:p w:rsidR="001B14BE" w:rsidRDefault="001B14BE" w:rsidP="001B14BE">
      <w:pPr>
        <w:pStyle w:val="Corpodetexto"/>
        <w:spacing w:before="3"/>
        <w:rPr>
          <w:b/>
          <w:sz w:val="19"/>
        </w:rPr>
      </w:pPr>
    </w:p>
    <w:p w:rsidR="001B14BE" w:rsidRDefault="001B14BE" w:rsidP="00E05284">
      <w:pPr>
        <w:pStyle w:val="Corpodetexto"/>
        <w:spacing w:line="276" w:lineRule="auto"/>
        <w:ind w:left="682" w:right="548"/>
        <w:jc w:val="both"/>
      </w:pPr>
      <w:r>
        <w:t>Este plano de contingência está elaborado para o cenário de risco associado à ameaça da COVID 19</w:t>
      </w:r>
      <w:r w:rsidR="00E05284">
        <w:t>, no território educativo</w:t>
      </w:r>
      <w:r>
        <w:t xml:space="preserve"> do </w:t>
      </w:r>
      <w:r w:rsidR="00E05284">
        <w:t>município de Nova Erechim</w:t>
      </w:r>
      <w:r>
        <w:t xml:space="preserve"> e tomando em consideração as vulnerabilidades gerais possíveis de serem identificadas e as capacidades gerais instaladas/a instalar, a nível municipal.</w:t>
      </w:r>
    </w:p>
    <w:p w:rsidR="001B14BE" w:rsidRDefault="001B14BE" w:rsidP="001B14BE">
      <w:pPr>
        <w:pStyle w:val="Corpodetexto"/>
      </w:pPr>
    </w:p>
    <w:p w:rsidR="001B14BE" w:rsidRDefault="001B14BE" w:rsidP="001B14BE">
      <w:pPr>
        <w:pStyle w:val="Corpodetexto"/>
        <w:rPr>
          <w:sz w:val="26"/>
        </w:rPr>
      </w:pPr>
    </w:p>
    <w:p w:rsidR="001B14BE" w:rsidRDefault="001B14BE" w:rsidP="001B14BE">
      <w:pPr>
        <w:pStyle w:val="Ttulo2"/>
        <w:numPr>
          <w:ilvl w:val="1"/>
          <w:numId w:val="13"/>
        </w:numPr>
        <w:tabs>
          <w:tab w:val="left" w:pos="1110"/>
        </w:tabs>
        <w:spacing w:before="0"/>
      </w:pPr>
      <w:r>
        <w:t>CARACTERIZAÇÃO DO</w:t>
      </w:r>
      <w:r>
        <w:rPr>
          <w:spacing w:val="-1"/>
        </w:rPr>
        <w:t xml:space="preserve"> </w:t>
      </w:r>
      <w:r>
        <w:t>TERRITÓRIO</w:t>
      </w:r>
    </w:p>
    <w:p w:rsidR="001B14BE" w:rsidRDefault="00CB0091" w:rsidP="001B14BE">
      <w:pPr>
        <w:pStyle w:val="Corpodetexto"/>
        <w:rPr>
          <w:b/>
          <w:sz w:val="20"/>
        </w:rPr>
      </w:pPr>
      <w:r>
        <w:rPr>
          <w:noProof/>
          <w:lang w:val="pt-BR" w:eastAsia="pt-BR" w:bidi="ar-SA"/>
        </w:rPr>
        <mc:AlternateContent>
          <mc:Choice Requires="wps">
            <w:drawing>
              <wp:anchor distT="0" distB="0" distL="0" distR="0" simplePos="0" relativeHeight="251662336" behindDoc="1" locked="0" layoutInCell="1" allowOverlap="1" wp14:anchorId="537E3208" wp14:editId="2B5236D2">
                <wp:simplePos x="0" y="0"/>
                <wp:positionH relativeFrom="page">
                  <wp:posOffset>1009650</wp:posOffset>
                </wp:positionH>
                <wp:positionV relativeFrom="paragraph">
                  <wp:posOffset>290830</wp:posOffset>
                </wp:positionV>
                <wp:extent cx="5815330" cy="4429125"/>
                <wp:effectExtent l="0" t="0" r="13970" b="28575"/>
                <wp:wrapTopAndBottom/>
                <wp:docPr id="2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330" cy="44291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14B80" w:rsidRDefault="00614B80" w:rsidP="001B14BE">
                            <w:pPr>
                              <w:pStyle w:val="Corpodetexto"/>
                              <w:spacing w:before="18" w:line="276" w:lineRule="auto"/>
                              <w:ind w:left="108" w:right="102"/>
                              <w:jc w:val="both"/>
                            </w:pPr>
                            <w:r>
                              <w:t>Estamos considerando todos os territórios educativos dos diversos níveis e graus e suas inserções</w:t>
                            </w:r>
                            <w:r>
                              <w:rPr>
                                <w:spacing w:val="-15"/>
                              </w:rPr>
                              <w:t xml:space="preserve"> </w:t>
                            </w:r>
                            <w:r>
                              <w:t>em</w:t>
                            </w:r>
                            <w:r>
                              <w:rPr>
                                <w:spacing w:val="-13"/>
                              </w:rPr>
                              <w:t xml:space="preserve"> </w:t>
                            </w:r>
                            <w:r>
                              <w:t>territórios</w:t>
                            </w:r>
                            <w:r>
                              <w:rPr>
                                <w:spacing w:val="-16"/>
                              </w:rPr>
                              <w:t xml:space="preserve"> </w:t>
                            </w:r>
                            <w:r>
                              <w:t>próximos</w:t>
                            </w:r>
                            <w:r>
                              <w:rPr>
                                <w:spacing w:val="-14"/>
                              </w:rPr>
                              <w:t xml:space="preserve"> </w:t>
                            </w:r>
                            <w:r>
                              <w:t>e</w:t>
                            </w:r>
                            <w:r>
                              <w:rPr>
                                <w:spacing w:val="-13"/>
                              </w:rPr>
                              <w:t xml:space="preserve"> </w:t>
                            </w:r>
                            <w:r>
                              <w:t>com</w:t>
                            </w:r>
                            <w:r>
                              <w:rPr>
                                <w:spacing w:val="-14"/>
                              </w:rPr>
                              <w:t xml:space="preserve"> </w:t>
                            </w:r>
                            <w:r>
                              <w:t>territórios</w:t>
                            </w:r>
                            <w:r>
                              <w:rPr>
                                <w:spacing w:val="-13"/>
                              </w:rPr>
                              <w:t xml:space="preserve"> </w:t>
                            </w:r>
                            <w:r>
                              <w:t>relacionados</w:t>
                            </w:r>
                            <w:r>
                              <w:rPr>
                                <w:spacing w:val="-14"/>
                              </w:rPr>
                              <w:t xml:space="preserve"> </w:t>
                            </w:r>
                            <w:r>
                              <w:t>com</w:t>
                            </w:r>
                            <w:r>
                              <w:rPr>
                                <w:spacing w:val="-13"/>
                              </w:rPr>
                              <w:t xml:space="preserve"> </w:t>
                            </w:r>
                            <w:r>
                              <w:t>circulação</w:t>
                            </w:r>
                            <w:r>
                              <w:rPr>
                                <w:spacing w:val="-14"/>
                              </w:rPr>
                              <w:t xml:space="preserve"> </w:t>
                            </w:r>
                            <w:r>
                              <w:t>e</w:t>
                            </w:r>
                            <w:r>
                              <w:rPr>
                                <w:spacing w:val="-13"/>
                              </w:rPr>
                              <w:t xml:space="preserve"> </w:t>
                            </w:r>
                            <w:r>
                              <w:t>transporte associados à atividade</w:t>
                            </w:r>
                            <w:r>
                              <w:rPr>
                                <w:spacing w:val="-4"/>
                              </w:rPr>
                              <w:t xml:space="preserve"> </w:t>
                            </w:r>
                            <w:r>
                              <w:t>escolar.</w:t>
                            </w:r>
                          </w:p>
                          <w:p w:rsidR="00614B80" w:rsidRPr="00F27C95" w:rsidRDefault="00614B80" w:rsidP="001B14BE">
                            <w:pPr>
                              <w:pStyle w:val="Corpodetexto"/>
                              <w:spacing w:before="120" w:line="276" w:lineRule="auto"/>
                              <w:ind w:left="108" w:right="106"/>
                              <w:jc w:val="both"/>
                            </w:pPr>
                            <w:r>
                              <w:t>O</w:t>
                            </w:r>
                            <w:r>
                              <w:rPr>
                                <w:spacing w:val="-8"/>
                              </w:rPr>
                              <w:t xml:space="preserve"> </w:t>
                            </w:r>
                            <w:r>
                              <w:t>território</w:t>
                            </w:r>
                            <w:r>
                              <w:rPr>
                                <w:spacing w:val="-6"/>
                              </w:rPr>
                              <w:t xml:space="preserve"> </w:t>
                            </w:r>
                            <w:r>
                              <w:t xml:space="preserve">do </w:t>
                            </w:r>
                            <w:r w:rsidRPr="00F27C95">
                              <w:t>município de Nova Erechim, abarca 01 escola da rede estadual e 02 escolas da rede municipal de ensino.</w:t>
                            </w:r>
                          </w:p>
                          <w:p w:rsidR="00614B80" w:rsidRPr="00F27C95" w:rsidRDefault="00614B80" w:rsidP="001B14BE">
                            <w:pPr>
                              <w:pStyle w:val="Corpodetexto"/>
                              <w:spacing w:before="121" w:line="276" w:lineRule="auto"/>
                              <w:ind w:left="108" w:right="108"/>
                              <w:jc w:val="both"/>
                            </w:pPr>
                            <w:r w:rsidRPr="00F27C95">
                              <w:t>No que se refere ao número de estudantes e matrículas são 135 em creches, 127 em pré-escolas, 287 em séries Iniciais (de 1º ao 5º ano), 221 em anos finais (de 6º ao</w:t>
                            </w:r>
                            <w:r w:rsidRPr="00F27C95">
                              <w:rPr>
                                <w:spacing w:val="-7"/>
                              </w:rPr>
                              <w:t xml:space="preserve"> </w:t>
                            </w:r>
                            <w:r w:rsidRPr="00F27C95">
                              <w:t>9º</w:t>
                            </w:r>
                            <w:r w:rsidRPr="00F27C95">
                              <w:rPr>
                                <w:spacing w:val="-6"/>
                              </w:rPr>
                              <w:t xml:space="preserve"> </w:t>
                            </w:r>
                            <w:r w:rsidRPr="00F27C95">
                              <w:t>ano),</w:t>
                            </w:r>
                            <w:r w:rsidRPr="00F27C95">
                              <w:rPr>
                                <w:spacing w:val="-9"/>
                              </w:rPr>
                              <w:t xml:space="preserve"> 144</w:t>
                            </w:r>
                            <w:r w:rsidRPr="00F27C95">
                              <w:rPr>
                                <w:spacing w:val="-5"/>
                              </w:rPr>
                              <w:t xml:space="preserve"> </w:t>
                            </w:r>
                            <w:r w:rsidRPr="00F27C95">
                              <w:t>ensino</w:t>
                            </w:r>
                            <w:r w:rsidRPr="00F27C95">
                              <w:rPr>
                                <w:spacing w:val="-6"/>
                              </w:rPr>
                              <w:t xml:space="preserve"> </w:t>
                            </w:r>
                            <w:r w:rsidRPr="00F27C95">
                              <w:t>médio, totalizando 914 alunos matriculados e frequentando as escolas do município de Nova Erechim.</w:t>
                            </w:r>
                          </w:p>
                          <w:p w:rsidR="00614B80" w:rsidRPr="00F27C95" w:rsidRDefault="00614B80" w:rsidP="001B14BE">
                            <w:pPr>
                              <w:pStyle w:val="Corpodetexto"/>
                              <w:spacing w:before="119" w:line="276" w:lineRule="auto"/>
                              <w:ind w:left="108" w:right="108"/>
                              <w:jc w:val="both"/>
                            </w:pPr>
                            <w:r w:rsidRPr="00F27C95">
                              <w:t>Os dados apontam que 18,2 % da população novaerechinense é de estudantes, sem contar os estudantes das escolas privadas e institutos federais de educação e das universidades e centros universitários, que estudam em unidades escolares dos municípios vizinhos.</w:t>
                            </w:r>
                          </w:p>
                          <w:p w:rsidR="00614B80" w:rsidRPr="00F27C95" w:rsidRDefault="00614B80" w:rsidP="001B14BE">
                            <w:pPr>
                              <w:pStyle w:val="Corpodetexto"/>
                              <w:spacing w:before="120"/>
                              <w:ind w:left="108"/>
                              <w:jc w:val="both"/>
                            </w:pPr>
                            <w:r w:rsidRPr="00F27C95">
                              <w:t>Das escolas 100% ofertam alimentação, 100% água filtrada, 100% faz coleta de lixo periódico.</w:t>
                            </w:r>
                          </w:p>
                          <w:p w:rsidR="00614B80" w:rsidRPr="00F27C95" w:rsidRDefault="00614B80" w:rsidP="001B14BE">
                            <w:pPr>
                              <w:pStyle w:val="Corpodetexto"/>
                              <w:spacing w:before="165" w:line="276" w:lineRule="auto"/>
                              <w:ind w:left="108" w:right="111"/>
                              <w:jc w:val="both"/>
                            </w:pPr>
                            <w:r w:rsidRPr="00F27C95">
                              <w:t>Quanto ao número de servidores são 121 pessoas entre professores, servidores, administrativos, serviços gerais, estagiários, dentre outros.</w:t>
                            </w:r>
                          </w:p>
                          <w:p w:rsidR="00614B80" w:rsidRPr="00F27C95" w:rsidRDefault="00614B80" w:rsidP="001B14BE">
                            <w:pPr>
                              <w:pStyle w:val="Corpodetexto"/>
                              <w:spacing w:before="165" w:line="276" w:lineRule="auto"/>
                              <w:ind w:left="108" w:right="111"/>
                              <w:jc w:val="both"/>
                            </w:pPr>
                            <w:r w:rsidRPr="00F27C95">
                              <w:t>O município de Nova Erechim conta com uma Unidade Básica de Saúde, 01 hospital que atendem a população que necessita de atendimento à saúde, Destacamento da Polícia Civil e Militar.</w:t>
                            </w:r>
                          </w:p>
                          <w:p w:rsidR="00614B80" w:rsidRPr="00594D9C" w:rsidRDefault="00614B80" w:rsidP="001B14BE">
                            <w:pPr>
                              <w:pStyle w:val="Corpodetexto"/>
                              <w:spacing w:before="165" w:line="276" w:lineRule="auto"/>
                              <w:ind w:left="108" w:right="111"/>
                              <w:jc w:val="both"/>
                              <w:rPr>
                                <w:color w:val="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E3208" id="Text Box 21" o:spid="_x0000_s1027" type="#_x0000_t202" style="position:absolute;margin-left:79.5pt;margin-top:22.9pt;width:457.9pt;height:348.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" filled="f" strokeweight=".48pt">
                <v:textbox inset="0,0,0,0">
                  <w:txbxContent>
                    <w:p w:rsidR="00614B80" w:rsidRDefault="00614B80" w:rsidP="001B14BE">
                      <w:pPr>
                        <w:pStyle w:val="Corpodetexto"/>
                        <w:spacing w:before="18" w:line="276" w:lineRule="auto"/>
                        <w:ind w:left="108" w:right="102"/>
                        <w:jc w:val="both"/>
                      </w:pPr>
                      <w:r>
                        <w:t>Estamos considerando todos os territórios educativos dos diversos níveis e graus e suas inserções</w:t>
                      </w:r>
                      <w:r>
                        <w:rPr>
                          <w:spacing w:val="-15"/>
                        </w:rPr>
                        <w:t xml:space="preserve"> </w:t>
                      </w:r>
                      <w:r>
                        <w:t>em</w:t>
                      </w:r>
                      <w:r>
                        <w:rPr>
                          <w:spacing w:val="-13"/>
                        </w:rPr>
                        <w:t xml:space="preserve"> </w:t>
                      </w:r>
                      <w:r>
                        <w:t>territórios</w:t>
                      </w:r>
                      <w:r>
                        <w:rPr>
                          <w:spacing w:val="-16"/>
                        </w:rPr>
                        <w:t xml:space="preserve"> </w:t>
                      </w:r>
                      <w:r>
                        <w:t>próximos</w:t>
                      </w:r>
                      <w:r>
                        <w:rPr>
                          <w:spacing w:val="-14"/>
                        </w:rPr>
                        <w:t xml:space="preserve"> </w:t>
                      </w:r>
                      <w:r>
                        <w:t>e</w:t>
                      </w:r>
                      <w:r>
                        <w:rPr>
                          <w:spacing w:val="-13"/>
                        </w:rPr>
                        <w:t xml:space="preserve"> </w:t>
                      </w:r>
                      <w:r>
                        <w:t>com</w:t>
                      </w:r>
                      <w:r>
                        <w:rPr>
                          <w:spacing w:val="-14"/>
                        </w:rPr>
                        <w:t xml:space="preserve"> </w:t>
                      </w:r>
                      <w:r>
                        <w:t>territórios</w:t>
                      </w:r>
                      <w:r>
                        <w:rPr>
                          <w:spacing w:val="-13"/>
                        </w:rPr>
                        <w:t xml:space="preserve"> </w:t>
                      </w:r>
                      <w:r>
                        <w:t>relacionados</w:t>
                      </w:r>
                      <w:r>
                        <w:rPr>
                          <w:spacing w:val="-14"/>
                        </w:rPr>
                        <w:t xml:space="preserve"> </w:t>
                      </w:r>
                      <w:r>
                        <w:t>com</w:t>
                      </w:r>
                      <w:r>
                        <w:rPr>
                          <w:spacing w:val="-13"/>
                        </w:rPr>
                        <w:t xml:space="preserve"> </w:t>
                      </w:r>
                      <w:r>
                        <w:t>circulação</w:t>
                      </w:r>
                      <w:r>
                        <w:rPr>
                          <w:spacing w:val="-14"/>
                        </w:rPr>
                        <w:t xml:space="preserve"> </w:t>
                      </w:r>
                      <w:r>
                        <w:t>e</w:t>
                      </w:r>
                      <w:r>
                        <w:rPr>
                          <w:spacing w:val="-13"/>
                        </w:rPr>
                        <w:t xml:space="preserve"> </w:t>
                      </w:r>
                      <w:r>
                        <w:t>transporte associados à atividade</w:t>
                      </w:r>
                      <w:r>
                        <w:rPr>
                          <w:spacing w:val="-4"/>
                        </w:rPr>
                        <w:t xml:space="preserve"> </w:t>
                      </w:r>
                      <w:r>
                        <w:t>escolar.</w:t>
                      </w:r>
                    </w:p>
                    <w:p w:rsidR="00614B80" w:rsidRPr="00F27C95" w:rsidRDefault="00614B80" w:rsidP="001B14BE">
                      <w:pPr>
                        <w:pStyle w:val="Corpodetexto"/>
                        <w:spacing w:before="120" w:line="276" w:lineRule="auto"/>
                        <w:ind w:left="108" w:right="106"/>
                        <w:jc w:val="both"/>
                      </w:pPr>
                      <w:r>
                        <w:t>O</w:t>
                      </w:r>
                      <w:r>
                        <w:rPr>
                          <w:spacing w:val="-8"/>
                        </w:rPr>
                        <w:t xml:space="preserve"> </w:t>
                      </w:r>
                      <w:r>
                        <w:t>território</w:t>
                      </w:r>
                      <w:r>
                        <w:rPr>
                          <w:spacing w:val="-6"/>
                        </w:rPr>
                        <w:t xml:space="preserve"> </w:t>
                      </w:r>
                      <w:r>
                        <w:t xml:space="preserve">do </w:t>
                      </w:r>
                      <w:r w:rsidRPr="00F27C95">
                        <w:t>município de Nova Erechim, abarca 01 escola da rede estadual e 02 escolas da rede municipal de ensino.</w:t>
                      </w:r>
                    </w:p>
                    <w:p w:rsidR="00614B80" w:rsidRPr="00F27C95" w:rsidRDefault="00614B80" w:rsidP="001B14BE">
                      <w:pPr>
                        <w:pStyle w:val="Corpodetexto"/>
                        <w:spacing w:before="121" w:line="276" w:lineRule="auto"/>
                        <w:ind w:left="108" w:right="108"/>
                        <w:jc w:val="both"/>
                      </w:pPr>
                      <w:r w:rsidRPr="00F27C95">
                        <w:t>No que se refere ao número de estudantes e matrículas são 135 em creches, 127 em pré-escolas, 287 em séries Iniciais (de 1º ao 5º ano), 221 em anos finais (de 6º ao</w:t>
                      </w:r>
                      <w:r w:rsidRPr="00F27C95">
                        <w:rPr>
                          <w:spacing w:val="-7"/>
                        </w:rPr>
                        <w:t xml:space="preserve"> </w:t>
                      </w:r>
                      <w:r w:rsidRPr="00F27C95">
                        <w:t>9º</w:t>
                      </w:r>
                      <w:r w:rsidRPr="00F27C95">
                        <w:rPr>
                          <w:spacing w:val="-6"/>
                        </w:rPr>
                        <w:t xml:space="preserve"> </w:t>
                      </w:r>
                      <w:r w:rsidRPr="00F27C95">
                        <w:t>ano),</w:t>
                      </w:r>
                      <w:r w:rsidRPr="00F27C95">
                        <w:rPr>
                          <w:spacing w:val="-9"/>
                        </w:rPr>
                        <w:t xml:space="preserve"> 144</w:t>
                      </w:r>
                      <w:r w:rsidRPr="00F27C95">
                        <w:rPr>
                          <w:spacing w:val="-5"/>
                        </w:rPr>
                        <w:t xml:space="preserve"> </w:t>
                      </w:r>
                      <w:r w:rsidRPr="00F27C95">
                        <w:t>ensino</w:t>
                      </w:r>
                      <w:r w:rsidRPr="00F27C95">
                        <w:rPr>
                          <w:spacing w:val="-6"/>
                        </w:rPr>
                        <w:t xml:space="preserve"> </w:t>
                      </w:r>
                      <w:r w:rsidRPr="00F27C95">
                        <w:t>médio, totalizando 914 alunos matriculados e frequentando as escolas do município de Nova Erechim.</w:t>
                      </w:r>
                    </w:p>
                    <w:p w:rsidR="00614B80" w:rsidRPr="00F27C95" w:rsidRDefault="00614B80" w:rsidP="001B14BE">
                      <w:pPr>
                        <w:pStyle w:val="Corpodetexto"/>
                        <w:spacing w:before="119" w:line="276" w:lineRule="auto"/>
                        <w:ind w:left="108" w:right="108"/>
                        <w:jc w:val="both"/>
                      </w:pPr>
                      <w:r w:rsidRPr="00F27C95">
                        <w:t>Os dados apontam que 18,2 % da população novaerechinense é de estudantes, sem contar os estudantes das escolas privadas e institutos federais de educação e das universidades e centros universitários, que estudam em unidades escolares dos municípios vizinhos.</w:t>
                      </w:r>
                    </w:p>
                    <w:p w:rsidR="00614B80" w:rsidRPr="00F27C95" w:rsidRDefault="00614B80" w:rsidP="001B14BE">
                      <w:pPr>
                        <w:pStyle w:val="Corpodetexto"/>
                        <w:spacing w:before="120"/>
                        <w:ind w:left="108"/>
                        <w:jc w:val="both"/>
                      </w:pPr>
                      <w:r w:rsidRPr="00F27C95">
                        <w:t>Das escolas 100% ofertam alimentação, 100% água filtrada, 100% faz coleta de lixo periódico.</w:t>
                      </w:r>
                    </w:p>
                    <w:p w:rsidR="00614B80" w:rsidRPr="00F27C95" w:rsidRDefault="00614B80" w:rsidP="001B14BE">
                      <w:pPr>
                        <w:pStyle w:val="Corpodetexto"/>
                        <w:spacing w:before="165" w:line="276" w:lineRule="auto"/>
                        <w:ind w:left="108" w:right="111"/>
                        <w:jc w:val="both"/>
                      </w:pPr>
                      <w:r w:rsidRPr="00F27C95">
                        <w:t>Quanto ao número de servidores são 121 pessoas entre professores, servidores, administrativos, serviços gerais, estagiários, dentre outros.</w:t>
                      </w:r>
                    </w:p>
                    <w:p w:rsidR="00614B80" w:rsidRPr="00F27C95" w:rsidRDefault="00614B80" w:rsidP="001B14BE">
                      <w:pPr>
                        <w:pStyle w:val="Corpodetexto"/>
                        <w:spacing w:before="165" w:line="276" w:lineRule="auto"/>
                        <w:ind w:left="108" w:right="111"/>
                        <w:jc w:val="both"/>
                      </w:pPr>
                      <w:r w:rsidRPr="00F27C95">
                        <w:t>O município de Nova Erechim conta com uma Unidade Básica de Saúde, 01 hospital que atendem a população que necessita de atendimento à saúde, Destacamento da Polícia Civil e Militar.</w:t>
                      </w:r>
                    </w:p>
                    <w:p w:rsidR="00614B80" w:rsidRPr="00594D9C" w:rsidRDefault="00614B80" w:rsidP="001B14BE">
                      <w:pPr>
                        <w:pStyle w:val="Corpodetexto"/>
                        <w:spacing w:before="165" w:line="276" w:lineRule="auto"/>
                        <w:ind w:left="108" w:right="111"/>
                        <w:jc w:val="both"/>
                        <w:rPr>
                          <w:color w:val="FF0000"/>
                        </w:rPr>
                      </w:pPr>
                    </w:p>
                  </w:txbxContent>
                </v:textbox>
                <w10:wrap type="topAndBottom" anchorx="page"/>
              </v:shape>
            </w:pict>
          </mc:Fallback>
        </mc:AlternateContent>
      </w:r>
    </w:p>
    <w:p w:rsidR="001B14BE" w:rsidRDefault="001B14BE" w:rsidP="001B14BE">
      <w:pPr>
        <w:pStyle w:val="Corpodetexto"/>
        <w:spacing w:before="5"/>
        <w:rPr>
          <w:b/>
          <w:sz w:val="27"/>
        </w:rPr>
      </w:pPr>
    </w:p>
    <w:p w:rsidR="001B14BE" w:rsidRDefault="001B14BE" w:rsidP="001B14BE">
      <w:pPr>
        <w:pStyle w:val="PargrafodaLista"/>
        <w:numPr>
          <w:ilvl w:val="1"/>
          <w:numId w:val="13"/>
        </w:numPr>
        <w:tabs>
          <w:tab w:val="left" w:pos="1110"/>
        </w:tabs>
        <w:spacing w:before="41"/>
        <w:rPr>
          <w:b/>
          <w:sz w:val="24"/>
        </w:rPr>
      </w:pPr>
      <w:r>
        <w:rPr>
          <w:b/>
          <w:sz w:val="24"/>
        </w:rPr>
        <w:lastRenderedPageBreak/>
        <w:t>AMEAÇA(s)</w:t>
      </w:r>
    </w:p>
    <w:p w:rsidR="001B14BE" w:rsidRDefault="001B14BE" w:rsidP="001B14BE">
      <w:pPr>
        <w:spacing w:before="144" w:line="276" w:lineRule="auto"/>
        <w:ind w:left="682" w:right="549" w:firstLine="566"/>
        <w:jc w:val="both"/>
        <w:rPr>
          <w:sz w:val="24"/>
        </w:rPr>
      </w:pPr>
      <w:r>
        <w:rPr>
          <w:sz w:val="24"/>
        </w:rPr>
        <w:t xml:space="preserve">A </w:t>
      </w:r>
      <w:r>
        <w:rPr>
          <w:b/>
          <w:sz w:val="24"/>
        </w:rPr>
        <w:t xml:space="preserve">principal ameaça </w:t>
      </w:r>
      <w:r>
        <w:rPr>
          <w:sz w:val="24"/>
        </w:rPr>
        <w:t xml:space="preserve">a que o plano de contingência visa dar resposta é uma </w:t>
      </w:r>
      <w:r>
        <w:rPr>
          <w:b/>
          <w:sz w:val="24"/>
        </w:rPr>
        <w:t>ameaça biológica</w:t>
      </w:r>
      <w:r>
        <w:rPr>
          <w:sz w:val="24"/>
        </w:rPr>
        <w:t xml:space="preserve">, uma pandemia, mais exatamente, a </w:t>
      </w:r>
      <w:r>
        <w:rPr>
          <w:b/>
          <w:sz w:val="24"/>
        </w:rPr>
        <w:t>transmissão do vírus 2019-nCoV</w:t>
      </w:r>
      <w:r>
        <w:rPr>
          <w:sz w:val="24"/>
        </w:rPr>
        <w:t>, que tem impacto direto no sistema cardiorrespiratório</w:t>
      </w:r>
      <w:r>
        <w:rPr>
          <w:position w:val="8"/>
          <w:sz w:val="16"/>
        </w:rPr>
        <w:t>1</w:t>
      </w:r>
      <w:r>
        <w:rPr>
          <w:sz w:val="24"/>
        </w:rPr>
        <w:t xml:space="preserve">, desencadeando no organismo humano a </w:t>
      </w:r>
      <w:r>
        <w:rPr>
          <w:b/>
          <w:sz w:val="24"/>
        </w:rPr>
        <w:t>COVID-19</w:t>
      </w:r>
      <w:r>
        <w:rPr>
          <w:sz w:val="24"/>
        </w:rPr>
        <w:t>.</w:t>
      </w:r>
    </w:p>
    <w:p w:rsidR="001B14BE" w:rsidRDefault="001B14BE" w:rsidP="001B14BE">
      <w:pPr>
        <w:pStyle w:val="Corpodetexto"/>
        <w:spacing w:line="276" w:lineRule="auto"/>
        <w:ind w:left="682" w:right="548" w:firstLine="566"/>
        <w:jc w:val="both"/>
      </w:pPr>
      <w:r>
        <w:t>A</w:t>
      </w:r>
      <w:r>
        <w:rPr>
          <w:spacing w:val="-12"/>
        </w:rPr>
        <w:t xml:space="preserve"> </w:t>
      </w:r>
      <w:r>
        <w:t>transmissão</w:t>
      </w:r>
      <w:r>
        <w:rPr>
          <w:spacing w:val="-13"/>
        </w:rPr>
        <w:t xml:space="preserve"> </w:t>
      </w:r>
      <w:r>
        <w:t>ocorre</w:t>
      </w:r>
      <w:r>
        <w:rPr>
          <w:spacing w:val="-11"/>
        </w:rPr>
        <w:t xml:space="preserve"> </w:t>
      </w:r>
      <w:r>
        <w:t>através</w:t>
      </w:r>
      <w:r>
        <w:rPr>
          <w:spacing w:val="-11"/>
        </w:rPr>
        <w:t xml:space="preserve"> </w:t>
      </w:r>
      <w:r>
        <w:t>de</w:t>
      </w:r>
      <w:r>
        <w:rPr>
          <w:spacing w:val="-12"/>
        </w:rPr>
        <w:t xml:space="preserve"> </w:t>
      </w:r>
      <w:r>
        <w:t>gotículas</w:t>
      </w:r>
      <w:r>
        <w:rPr>
          <w:spacing w:val="-13"/>
        </w:rPr>
        <w:t xml:space="preserve"> </w:t>
      </w:r>
      <w:r>
        <w:t>e</w:t>
      </w:r>
      <w:r>
        <w:rPr>
          <w:spacing w:val="-14"/>
        </w:rPr>
        <w:t xml:space="preserve"> </w:t>
      </w:r>
      <w:r>
        <w:t>micro</w:t>
      </w:r>
      <w:r>
        <w:rPr>
          <w:spacing w:val="-15"/>
        </w:rPr>
        <w:t xml:space="preserve"> </w:t>
      </w:r>
      <w:r>
        <w:t>gotículas</w:t>
      </w:r>
      <w:r>
        <w:rPr>
          <w:spacing w:val="-13"/>
        </w:rPr>
        <w:t xml:space="preserve"> </w:t>
      </w:r>
      <w:r>
        <w:t>de</w:t>
      </w:r>
      <w:r>
        <w:rPr>
          <w:spacing w:val="-14"/>
        </w:rPr>
        <w:t xml:space="preserve"> </w:t>
      </w:r>
      <w:r>
        <w:t>saliva</w:t>
      </w:r>
      <w:r>
        <w:rPr>
          <w:spacing w:val="-14"/>
        </w:rPr>
        <w:t xml:space="preserve"> </w:t>
      </w:r>
      <w:r>
        <w:t>e</w:t>
      </w:r>
      <w:r>
        <w:rPr>
          <w:spacing w:val="-14"/>
        </w:rPr>
        <w:t xml:space="preserve"> </w:t>
      </w:r>
      <w:r>
        <w:t>secreções</w:t>
      </w:r>
      <w:r>
        <w:rPr>
          <w:spacing w:val="-10"/>
        </w:rPr>
        <w:t xml:space="preserve"> </w:t>
      </w:r>
      <w:r>
        <w:t>nasais etc., projetadas por uma pessoa infectada e que atingem, diretamente, a boca, nariz e/ou olhos de outra pessoa. Essas gotículas podem atingir a boca, olhos ou nariz de pessoas próximas ou por contato: físico com pessoa contaminada, como, por exemplo, ao apertar a mão</w:t>
      </w:r>
      <w:r>
        <w:rPr>
          <w:spacing w:val="-8"/>
        </w:rPr>
        <w:t xml:space="preserve"> </w:t>
      </w:r>
      <w:r>
        <w:t>de</w:t>
      </w:r>
      <w:r>
        <w:rPr>
          <w:spacing w:val="-9"/>
        </w:rPr>
        <w:t xml:space="preserve"> </w:t>
      </w:r>
      <w:r>
        <w:t>uma</w:t>
      </w:r>
      <w:r>
        <w:rPr>
          <w:spacing w:val="-10"/>
        </w:rPr>
        <w:t xml:space="preserve"> </w:t>
      </w:r>
      <w:r>
        <w:t>pessoa</w:t>
      </w:r>
      <w:r>
        <w:rPr>
          <w:spacing w:val="-9"/>
        </w:rPr>
        <w:t xml:space="preserve"> </w:t>
      </w:r>
      <w:r>
        <w:t>contaminada</w:t>
      </w:r>
      <w:r>
        <w:rPr>
          <w:spacing w:val="-10"/>
        </w:rPr>
        <w:t xml:space="preserve"> </w:t>
      </w:r>
      <w:r>
        <w:t>e</w:t>
      </w:r>
      <w:r>
        <w:rPr>
          <w:spacing w:val="-7"/>
        </w:rPr>
        <w:t xml:space="preserve"> </w:t>
      </w:r>
      <w:r>
        <w:t>em</w:t>
      </w:r>
      <w:r>
        <w:rPr>
          <w:spacing w:val="-7"/>
        </w:rPr>
        <w:t xml:space="preserve"> </w:t>
      </w:r>
      <w:r>
        <w:t>seguida</w:t>
      </w:r>
      <w:r>
        <w:rPr>
          <w:spacing w:val="-9"/>
        </w:rPr>
        <w:t xml:space="preserve"> </w:t>
      </w:r>
      <w:r>
        <w:t>levar</w:t>
      </w:r>
      <w:r>
        <w:rPr>
          <w:spacing w:val="-8"/>
        </w:rPr>
        <w:t xml:space="preserve"> </w:t>
      </w:r>
      <w:r>
        <w:t>essa</w:t>
      </w:r>
      <w:r>
        <w:rPr>
          <w:spacing w:val="-7"/>
        </w:rPr>
        <w:t xml:space="preserve"> </w:t>
      </w:r>
      <w:r>
        <w:t>mão</w:t>
      </w:r>
      <w:r>
        <w:rPr>
          <w:spacing w:val="-8"/>
        </w:rPr>
        <w:t xml:space="preserve"> </w:t>
      </w:r>
      <w:r>
        <w:t>à</w:t>
      </w:r>
      <w:r>
        <w:rPr>
          <w:spacing w:val="-10"/>
        </w:rPr>
        <w:t xml:space="preserve"> </w:t>
      </w:r>
      <w:r>
        <w:t>boca,</w:t>
      </w:r>
      <w:r>
        <w:rPr>
          <w:spacing w:val="-8"/>
        </w:rPr>
        <w:t xml:space="preserve"> </w:t>
      </w:r>
      <w:r>
        <w:t>ao</w:t>
      </w:r>
      <w:r>
        <w:rPr>
          <w:spacing w:val="-12"/>
        </w:rPr>
        <w:t xml:space="preserve"> </w:t>
      </w:r>
      <w:r>
        <w:t>nariz</w:t>
      </w:r>
      <w:r>
        <w:rPr>
          <w:spacing w:val="-10"/>
        </w:rPr>
        <w:t xml:space="preserve"> </w:t>
      </w:r>
      <w:r>
        <w:t>ou</w:t>
      </w:r>
      <w:r>
        <w:rPr>
          <w:spacing w:val="-6"/>
        </w:rPr>
        <w:t xml:space="preserve"> </w:t>
      </w:r>
      <w:r>
        <w:t>aos</w:t>
      </w:r>
      <w:r>
        <w:rPr>
          <w:spacing w:val="-7"/>
        </w:rPr>
        <w:t xml:space="preserve"> </w:t>
      </w:r>
      <w:r>
        <w:t>olhos; e/ou contato de objetos ou superfícies contaminadas e posterior contato com a boca, nariz ou olhos. Não podendo ser descartada a possibilidade de transmissão pelo ar em locais públicos</w:t>
      </w:r>
      <w:r>
        <w:rPr>
          <w:spacing w:val="-3"/>
        </w:rPr>
        <w:t xml:space="preserve"> </w:t>
      </w:r>
      <w:r>
        <w:t>–</w:t>
      </w:r>
      <w:r>
        <w:rPr>
          <w:spacing w:val="-3"/>
        </w:rPr>
        <w:t xml:space="preserve"> </w:t>
      </w:r>
      <w:r>
        <w:t>especialmente</w:t>
      </w:r>
      <w:r>
        <w:rPr>
          <w:spacing w:val="-1"/>
        </w:rPr>
        <w:t xml:space="preserve"> </w:t>
      </w:r>
      <w:r>
        <w:t>locais</w:t>
      </w:r>
      <w:r>
        <w:rPr>
          <w:spacing w:val="-4"/>
        </w:rPr>
        <w:t xml:space="preserve"> </w:t>
      </w:r>
      <w:r>
        <w:t>cheios,</w:t>
      </w:r>
      <w:r>
        <w:rPr>
          <w:spacing w:val="-7"/>
        </w:rPr>
        <w:t xml:space="preserve"> </w:t>
      </w:r>
      <w:r>
        <w:t>fechados</w:t>
      </w:r>
      <w:r>
        <w:rPr>
          <w:spacing w:val="-6"/>
        </w:rPr>
        <w:t xml:space="preserve"> </w:t>
      </w:r>
      <w:r>
        <w:t>e</w:t>
      </w:r>
      <w:r>
        <w:rPr>
          <w:spacing w:val="-1"/>
        </w:rPr>
        <w:t xml:space="preserve"> </w:t>
      </w:r>
      <w:r>
        <w:t>mal</w:t>
      </w:r>
      <w:r>
        <w:rPr>
          <w:spacing w:val="-3"/>
        </w:rPr>
        <w:t xml:space="preserve"> </w:t>
      </w:r>
      <w:r>
        <w:t>ventilados.</w:t>
      </w:r>
      <w:r>
        <w:rPr>
          <w:spacing w:val="-4"/>
        </w:rPr>
        <w:t xml:space="preserve"> </w:t>
      </w:r>
      <w:r>
        <w:t>Depois</w:t>
      </w:r>
      <w:r>
        <w:rPr>
          <w:spacing w:val="-4"/>
        </w:rPr>
        <w:t xml:space="preserve"> </w:t>
      </w:r>
      <w:r>
        <w:t>do</w:t>
      </w:r>
      <w:r>
        <w:rPr>
          <w:spacing w:val="-1"/>
        </w:rPr>
        <w:t xml:space="preserve"> </w:t>
      </w:r>
      <w:r>
        <w:t>vírus</w:t>
      </w:r>
      <w:r>
        <w:rPr>
          <w:spacing w:val="-4"/>
        </w:rPr>
        <w:t xml:space="preserve"> </w:t>
      </w:r>
      <w:r>
        <w:t>atingir</w:t>
      </w:r>
      <w:r>
        <w:rPr>
          <w:spacing w:val="-4"/>
        </w:rPr>
        <w:t xml:space="preserve"> </w:t>
      </w:r>
      <w:r>
        <w:t>as mucosas, a maioria das pessoas desenvolve a doença com sintomas amenos. Há, contudo, pessoas que desenvolvem quadros de grande gravidade que, em certos casos, originam morte.</w:t>
      </w:r>
      <w:r>
        <w:rPr>
          <w:spacing w:val="-11"/>
        </w:rPr>
        <w:t xml:space="preserve"> </w:t>
      </w:r>
      <w:r>
        <w:t>A</w:t>
      </w:r>
      <w:r>
        <w:rPr>
          <w:spacing w:val="-11"/>
        </w:rPr>
        <w:t xml:space="preserve"> </w:t>
      </w:r>
      <w:r>
        <w:t>probabilidade</w:t>
      </w:r>
      <w:r>
        <w:rPr>
          <w:spacing w:val="-10"/>
        </w:rPr>
        <w:t xml:space="preserve"> </w:t>
      </w:r>
      <w:r>
        <w:t>de</w:t>
      </w:r>
      <w:r>
        <w:rPr>
          <w:spacing w:val="-8"/>
        </w:rPr>
        <w:t xml:space="preserve"> </w:t>
      </w:r>
      <w:r>
        <w:t>complicações</w:t>
      </w:r>
      <w:r>
        <w:rPr>
          <w:spacing w:val="-7"/>
        </w:rPr>
        <w:t xml:space="preserve"> </w:t>
      </w:r>
      <w:r>
        <w:t>graves</w:t>
      </w:r>
      <w:r>
        <w:rPr>
          <w:spacing w:val="-11"/>
        </w:rPr>
        <w:t xml:space="preserve"> </w:t>
      </w:r>
      <w:r>
        <w:t>é</w:t>
      </w:r>
      <w:r>
        <w:rPr>
          <w:spacing w:val="-12"/>
        </w:rPr>
        <w:t xml:space="preserve"> </w:t>
      </w:r>
      <w:r>
        <w:t>mais</w:t>
      </w:r>
      <w:r>
        <w:rPr>
          <w:spacing w:val="-8"/>
        </w:rPr>
        <w:t xml:space="preserve"> </w:t>
      </w:r>
      <w:r>
        <w:t>comum</w:t>
      </w:r>
      <w:r>
        <w:rPr>
          <w:spacing w:val="-10"/>
        </w:rPr>
        <w:t xml:space="preserve"> </w:t>
      </w:r>
      <w:r>
        <w:t>em</w:t>
      </w:r>
      <w:r>
        <w:rPr>
          <w:spacing w:val="-10"/>
        </w:rPr>
        <w:t xml:space="preserve"> </w:t>
      </w:r>
      <w:r>
        <w:t>pessoas</w:t>
      </w:r>
      <w:r>
        <w:rPr>
          <w:spacing w:val="-10"/>
        </w:rPr>
        <w:t xml:space="preserve"> </w:t>
      </w:r>
      <w:r>
        <w:t>de</w:t>
      </w:r>
      <w:r>
        <w:rPr>
          <w:spacing w:val="-11"/>
        </w:rPr>
        <w:t xml:space="preserve"> </w:t>
      </w:r>
      <w:r>
        <w:t>grupos</w:t>
      </w:r>
      <w:r>
        <w:rPr>
          <w:spacing w:val="-10"/>
        </w:rPr>
        <w:t xml:space="preserve"> </w:t>
      </w:r>
      <w:r>
        <w:t>etários mais idosos e/ou na presença de outras doenças crônicas. Contudo, começam a aparecer mais casos em outras faixas de idade e em pessoas sem comorbidades</w:t>
      </w:r>
      <w:r>
        <w:rPr>
          <w:spacing w:val="-14"/>
        </w:rPr>
        <w:t xml:space="preserve"> </w:t>
      </w:r>
      <w:r>
        <w:t>aparentes.</w:t>
      </w:r>
    </w:p>
    <w:p w:rsidR="001B14BE" w:rsidRDefault="001B14BE" w:rsidP="001B14BE">
      <w:pPr>
        <w:pStyle w:val="Corpodetexto"/>
        <w:spacing w:before="116" w:line="276" w:lineRule="auto"/>
        <w:ind w:left="682" w:right="548" w:firstLine="566"/>
        <w:jc w:val="both"/>
      </w:pPr>
      <w:r>
        <w:t>Por outro lado, segundo a Organização Pan-Americana da Saúde (Opas) e a OMS, calcula-se</w:t>
      </w:r>
      <w:r>
        <w:rPr>
          <w:spacing w:val="-9"/>
        </w:rPr>
        <w:t xml:space="preserve"> </w:t>
      </w:r>
      <w:r>
        <w:t>que</w:t>
      </w:r>
      <w:r>
        <w:rPr>
          <w:spacing w:val="-8"/>
        </w:rPr>
        <w:t xml:space="preserve"> </w:t>
      </w:r>
      <w:r>
        <w:t>a</w:t>
      </w:r>
      <w:r>
        <w:rPr>
          <w:spacing w:val="-9"/>
        </w:rPr>
        <w:t xml:space="preserve"> </w:t>
      </w:r>
      <w:r>
        <w:t>taxa</w:t>
      </w:r>
      <w:r>
        <w:rPr>
          <w:spacing w:val="-9"/>
        </w:rPr>
        <w:t xml:space="preserve"> </w:t>
      </w:r>
      <w:r>
        <w:t>de</w:t>
      </w:r>
      <w:r>
        <w:rPr>
          <w:spacing w:val="-9"/>
        </w:rPr>
        <w:t xml:space="preserve"> </w:t>
      </w:r>
      <w:r>
        <w:t>mortalidade</w:t>
      </w:r>
      <w:r>
        <w:rPr>
          <w:spacing w:val="-10"/>
        </w:rPr>
        <w:t xml:space="preserve"> </w:t>
      </w:r>
      <w:r>
        <w:t>associada</w:t>
      </w:r>
      <w:r>
        <w:rPr>
          <w:spacing w:val="-9"/>
        </w:rPr>
        <w:t xml:space="preserve"> </w:t>
      </w:r>
      <w:r>
        <w:t>à</w:t>
      </w:r>
      <w:r>
        <w:rPr>
          <w:spacing w:val="-11"/>
        </w:rPr>
        <w:t xml:space="preserve"> </w:t>
      </w:r>
      <w:r>
        <w:t>COVID-19</w:t>
      </w:r>
      <w:r>
        <w:rPr>
          <w:spacing w:val="-8"/>
        </w:rPr>
        <w:t xml:space="preserve"> </w:t>
      </w:r>
      <w:r>
        <w:t>seja</w:t>
      </w:r>
      <w:r>
        <w:rPr>
          <w:spacing w:val="-7"/>
        </w:rPr>
        <w:t xml:space="preserve"> </w:t>
      </w:r>
      <w:r>
        <w:t>substancialmente</w:t>
      </w:r>
      <w:r>
        <w:rPr>
          <w:spacing w:val="-8"/>
        </w:rPr>
        <w:t xml:space="preserve"> </w:t>
      </w:r>
      <w:r>
        <w:t>maior</w:t>
      </w:r>
      <w:r>
        <w:rPr>
          <w:spacing w:val="-8"/>
        </w:rPr>
        <w:t xml:space="preserve"> </w:t>
      </w:r>
      <w:r>
        <w:t>que a da gripe sazonal (0,02% para 3,6% ou mais). A taxa de transmissão é elevada (cerca de 3, ou seja, 1 pessoa contamina, em média, 3 pessoas). Sem estratégias de distanciamento físico, deixando o vírus se transmitir livremente, a taxa de contaminação pode atingir, eventualmente, até 50 a 70%, o que teria por consequência a falência total de sistemas de saúde e funerários, pois teríamos milhões de mortos e um cenário extremamente crítico. Cabe</w:t>
      </w:r>
      <w:r>
        <w:rPr>
          <w:spacing w:val="-7"/>
        </w:rPr>
        <w:t xml:space="preserve"> </w:t>
      </w:r>
      <w:r>
        <w:t>ainda</w:t>
      </w:r>
      <w:r>
        <w:rPr>
          <w:spacing w:val="-9"/>
        </w:rPr>
        <w:t xml:space="preserve"> </w:t>
      </w:r>
      <w:r>
        <w:t>ressaltar</w:t>
      </w:r>
      <w:r>
        <w:rPr>
          <w:spacing w:val="-8"/>
        </w:rPr>
        <w:t xml:space="preserve"> </w:t>
      </w:r>
      <w:r>
        <w:t>que</w:t>
      </w:r>
      <w:r>
        <w:rPr>
          <w:spacing w:val="-11"/>
        </w:rPr>
        <w:t xml:space="preserve"> </w:t>
      </w:r>
      <w:r>
        <w:t>a</w:t>
      </w:r>
      <w:r>
        <w:rPr>
          <w:spacing w:val="-6"/>
        </w:rPr>
        <w:t xml:space="preserve"> </w:t>
      </w:r>
      <w:r>
        <w:t>falência</w:t>
      </w:r>
      <w:r>
        <w:rPr>
          <w:spacing w:val="-9"/>
        </w:rPr>
        <w:t xml:space="preserve"> </w:t>
      </w:r>
      <w:r>
        <w:t>dos</w:t>
      </w:r>
      <w:r>
        <w:rPr>
          <w:spacing w:val="-8"/>
        </w:rPr>
        <w:t xml:space="preserve"> </w:t>
      </w:r>
      <w:r>
        <w:t>sistemas</w:t>
      </w:r>
      <w:r>
        <w:rPr>
          <w:spacing w:val="-9"/>
        </w:rPr>
        <w:t xml:space="preserve"> </w:t>
      </w:r>
      <w:r>
        <w:t>de</w:t>
      </w:r>
      <w:r>
        <w:rPr>
          <w:spacing w:val="-6"/>
        </w:rPr>
        <w:t xml:space="preserve"> </w:t>
      </w:r>
      <w:r>
        <w:t>saúde</w:t>
      </w:r>
      <w:r>
        <w:rPr>
          <w:spacing w:val="-8"/>
        </w:rPr>
        <w:t xml:space="preserve"> </w:t>
      </w:r>
      <w:r>
        <w:t>e</w:t>
      </w:r>
      <w:r>
        <w:rPr>
          <w:spacing w:val="-9"/>
        </w:rPr>
        <w:t xml:space="preserve"> </w:t>
      </w:r>
      <w:r>
        <w:t>funerário</w:t>
      </w:r>
      <w:r>
        <w:rPr>
          <w:spacing w:val="-8"/>
        </w:rPr>
        <w:t xml:space="preserve"> </w:t>
      </w:r>
      <w:r>
        <w:t>não</w:t>
      </w:r>
      <w:r>
        <w:rPr>
          <w:spacing w:val="-8"/>
        </w:rPr>
        <w:t xml:space="preserve"> </w:t>
      </w:r>
      <w:r>
        <w:t>depende</w:t>
      </w:r>
      <w:r>
        <w:rPr>
          <w:spacing w:val="-6"/>
        </w:rPr>
        <w:t xml:space="preserve"> </w:t>
      </w:r>
      <w:r>
        <w:t>somente da taxa de contaminação, mas sobretudo da capacidade de atendimento dos casos graves da</w:t>
      </w:r>
      <w:r>
        <w:rPr>
          <w:spacing w:val="-9"/>
        </w:rPr>
        <w:t xml:space="preserve"> </w:t>
      </w:r>
      <w:r>
        <w:t>doença</w:t>
      </w:r>
      <w:r>
        <w:rPr>
          <w:spacing w:val="-6"/>
        </w:rPr>
        <w:t xml:space="preserve"> </w:t>
      </w:r>
      <w:r>
        <w:t>que</w:t>
      </w:r>
      <w:r>
        <w:rPr>
          <w:spacing w:val="-7"/>
        </w:rPr>
        <w:t xml:space="preserve"> </w:t>
      </w:r>
      <w:r>
        <w:t>podem</w:t>
      </w:r>
      <w:r>
        <w:rPr>
          <w:spacing w:val="-8"/>
        </w:rPr>
        <w:t xml:space="preserve"> </w:t>
      </w:r>
      <w:r>
        <w:t>atingir</w:t>
      </w:r>
      <w:r>
        <w:rPr>
          <w:spacing w:val="-9"/>
        </w:rPr>
        <w:t xml:space="preserve"> </w:t>
      </w:r>
      <w:r>
        <w:t>o</w:t>
      </w:r>
      <w:r>
        <w:rPr>
          <w:spacing w:val="-7"/>
        </w:rPr>
        <w:t xml:space="preserve"> </w:t>
      </w:r>
      <w:r>
        <w:t>nível</w:t>
      </w:r>
      <w:r>
        <w:rPr>
          <w:spacing w:val="-9"/>
        </w:rPr>
        <w:t xml:space="preserve"> </w:t>
      </w:r>
      <w:r>
        <w:t>de</w:t>
      </w:r>
      <w:r>
        <w:rPr>
          <w:spacing w:val="-8"/>
        </w:rPr>
        <w:t xml:space="preserve"> </w:t>
      </w:r>
      <w:r>
        <w:t>saturação</w:t>
      </w:r>
      <w:r>
        <w:rPr>
          <w:spacing w:val="-7"/>
        </w:rPr>
        <w:t xml:space="preserve"> </w:t>
      </w:r>
      <w:r>
        <w:t>mesmo</w:t>
      </w:r>
      <w:r>
        <w:rPr>
          <w:spacing w:val="-8"/>
        </w:rPr>
        <w:t xml:space="preserve"> </w:t>
      </w:r>
      <w:r>
        <w:t>em</w:t>
      </w:r>
      <w:r>
        <w:rPr>
          <w:spacing w:val="-7"/>
        </w:rPr>
        <w:t xml:space="preserve"> </w:t>
      </w:r>
      <w:r>
        <w:t>contexto</w:t>
      </w:r>
      <w:r>
        <w:rPr>
          <w:spacing w:val="-11"/>
        </w:rPr>
        <w:t xml:space="preserve"> </w:t>
      </w:r>
      <w:r>
        <w:t>de</w:t>
      </w:r>
      <w:r>
        <w:rPr>
          <w:spacing w:val="-8"/>
        </w:rPr>
        <w:t xml:space="preserve"> </w:t>
      </w:r>
      <w:r>
        <w:t>taxas</w:t>
      </w:r>
      <w:r>
        <w:rPr>
          <w:spacing w:val="-6"/>
        </w:rPr>
        <w:t xml:space="preserve"> </w:t>
      </w:r>
      <w:r>
        <w:t>menores</w:t>
      </w:r>
      <w:r>
        <w:rPr>
          <w:spacing w:val="-8"/>
        </w:rPr>
        <w:t xml:space="preserve"> </w:t>
      </w:r>
      <w:r>
        <w:t>de contágio. Não existe, ainda, nenhuma vacina disponível e provavelmente não estarão disponíveis tão cedo. Também não existem tratamentos medicamentosos específicos, suficientemente testados, embora alguns medicamentos, tradicionalmente utilizados no tratamento de outras doenças, tenham sido utilizados com aparente sucesso, que não se sabe advir de qual ou de sua combinação com outros, e alguns novos comecem a ser testados.</w:t>
      </w:r>
    </w:p>
    <w:p w:rsidR="001B14BE" w:rsidRDefault="001B14BE" w:rsidP="001B14BE">
      <w:pPr>
        <w:pStyle w:val="Corpodetexto"/>
        <w:spacing w:before="120"/>
        <w:ind w:left="682" w:right="547" w:firstLine="566"/>
        <w:jc w:val="both"/>
      </w:pPr>
      <w:r>
        <w:t>Assim, a essa ameaça principal do vírus, em si, e da doença, por vezes mortal, que ele desencadeia,</w:t>
      </w:r>
      <w:r>
        <w:rPr>
          <w:spacing w:val="-9"/>
        </w:rPr>
        <w:t xml:space="preserve"> </w:t>
      </w:r>
      <w:r>
        <w:t>juntam-se,</w:t>
      </w:r>
      <w:r>
        <w:rPr>
          <w:spacing w:val="-11"/>
        </w:rPr>
        <w:t xml:space="preserve"> </w:t>
      </w:r>
      <w:r>
        <w:t>no</w:t>
      </w:r>
      <w:r>
        <w:rPr>
          <w:spacing w:val="-7"/>
        </w:rPr>
        <w:t xml:space="preserve"> </w:t>
      </w:r>
      <w:r>
        <w:t>mínimo,</w:t>
      </w:r>
      <w:r>
        <w:rPr>
          <w:spacing w:val="-8"/>
        </w:rPr>
        <w:t xml:space="preserve"> </w:t>
      </w:r>
      <w:r>
        <w:t>mais</w:t>
      </w:r>
      <w:r>
        <w:rPr>
          <w:spacing w:val="-8"/>
        </w:rPr>
        <w:t xml:space="preserve"> </w:t>
      </w:r>
      <w:r>
        <w:t>duas</w:t>
      </w:r>
      <w:r>
        <w:rPr>
          <w:spacing w:val="-8"/>
        </w:rPr>
        <w:t xml:space="preserve"> </w:t>
      </w:r>
      <w:r>
        <w:t>ameaças:</w:t>
      </w:r>
      <w:r>
        <w:rPr>
          <w:spacing w:val="-8"/>
        </w:rPr>
        <w:t xml:space="preserve"> </w:t>
      </w:r>
      <w:r>
        <w:t>a)</w:t>
      </w:r>
      <w:r>
        <w:rPr>
          <w:spacing w:val="-9"/>
        </w:rPr>
        <w:t xml:space="preserve"> </w:t>
      </w:r>
      <w:r>
        <w:t>a</w:t>
      </w:r>
      <w:r>
        <w:rPr>
          <w:spacing w:val="-8"/>
        </w:rPr>
        <w:t xml:space="preserve"> </w:t>
      </w:r>
      <w:r>
        <w:t>ameaça</w:t>
      </w:r>
      <w:r>
        <w:rPr>
          <w:spacing w:val="-9"/>
        </w:rPr>
        <w:t xml:space="preserve"> </w:t>
      </w:r>
      <w:r>
        <w:t>de</w:t>
      </w:r>
      <w:r>
        <w:rPr>
          <w:spacing w:val="-10"/>
        </w:rPr>
        <w:t xml:space="preserve"> </w:t>
      </w:r>
      <w:r>
        <w:t>uma</w:t>
      </w:r>
      <w:r>
        <w:rPr>
          <w:spacing w:val="-7"/>
        </w:rPr>
        <w:t xml:space="preserve"> </w:t>
      </w:r>
      <w:r>
        <w:t>profunda</w:t>
      </w:r>
      <w:r>
        <w:rPr>
          <w:spacing w:val="-9"/>
        </w:rPr>
        <w:t xml:space="preserve"> </w:t>
      </w:r>
      <w:r>
        <w:t>crise econômica e financeira; b) a ocorrência de contextos de perturbações emocionais</w:t>
      </w:r>
      <w:r>
        <w:rPr>
          <w:spacing w:val="39"/>
        </w:rPr>
        <w:t xml:space="preserve"> </w:t>
      </w:r>
      <w:r>
        <w:t>pessoais</w:t>
      </w:r>
    </w:p>
    <w:p w:rsidR="001B14BE" w:rsidRDefault="001B14BE" w:rsidP="001B14BE">
      <w:pPr>
        <w:pStyle w:val="Corpodetexto"/>
        <w:spacing w:before="7"/>
        <w:rPr>
          <w:sz w:val="20"/>
        </w:rPr>
      </w:pPr>
      <w:r>
        <w:rPr>
          <w:noProof/>
          <w:lang w:val="pt-BR" w:eastAsia="pt-BR" w:bidi="ar-SA"/>
        </w:rPr>
        <mc:AlternateContent>
          <mc:Choice Requires="wps">
            <w:drawing>
              <wp:anchor distT="0" distB="0" distL="0" distR="0" simplePos="0" relativeHeight="251663360" behindDoc="1" locked="0" layoutInCell="1" allowOverlap="1" wp14:anchorId="0701E834" wp14:editId="6F35D7D2">
                <wp:simplePos x="0" y="0"/>
                <wp:positionH relativeFrom="page">
                  <wp:posOffset>1080770</wp:posOffset>
                </wp:positionH>
                <wp:positionV relativeFrom="paragraph">
                  <wp:posOffset>189230</wp:posOffset>
                </wp:positionV>
                <wp:extent cx="1828800" cy="0"/>
                <wp:effectExtent l="0" t="0" r="0" b="0"/>
                <wp:wrapTopAndBottom/>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77227" id="Line 20"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9pt" to="229.1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" strokeweight=".72pt">
                <w10:wrap type="topAndBottom" anchorx="page"/>
              </v:line>
            </w:pict>
          </mc:Fallback>
        </mc:AlternateContent>
      </w:r>
    </w:p>
    <w:p w:rsidR="001B14BE" w:rsidRDefault="001B14BE" w:rsidP="001B14BE">
      <w:pPr>
        <w:spacing w:before="66" w:line="244" w:lineRule="auto"/>
        <w:ind w:left="682" w:right="559"/>
        <w:rPr>
          <w:i/>
          <w:sz w:val="18"/>
        </w:rPr>
      </w:pPr>
      <w:r>
        <w:rPr>
          <w:position w:val="8"/>
          <w:sz w:val="14"/>
        </w:rPr>
        <w:t xml:space="preserve">1 </w:t>
      </w:r>
      <w:r>
        <w:rPr>
          <w:i/>
          <w:sz w:val="18"/>
        </w:rPr>
        <w:t xml:space="preserve">Segundo dados da OMS, com base em análise possível de 56.000 pacientes, 80% têm ausência de sintomas ou </w:t>
      </w:r>
      <w:r>
        <w:rPr>
          <w:i/>
          <w:sz w:val="18"/>
        </w:rPr>
        <w:lastRenderedPageBreak/>
        <w:t>sintomas leves (febre, tosse, alguma dificuldade em respirar, etc.), 14% sintomas mais severos (sérias dificuldades em respirar, grande falta de ar e pneumonias) e 6% doença grave (insuficiência pulmonar, choque séptico, falência de órgãos e risco de morte).</w:t>
      </w:r>
    </w:p>
    <w:p w:rsidR="001B14BE" w:rsidRDefault="001B14BE" w:rsidP="001B14BE">
      <w:pPr>
        <w:spacing w:line="244" w:lineRule="auto"/>
        <w:rPr>
          <w:sz w:val="18"/>
        </w:rPr>
      </w:pPr>
    </w:p>
    <w:p w:rsidR="001B14BE" w:rsidRDefault="001B14BE" w:rsidP="001B14BE">
      <w:pPr>
        <w:pStyle w:val="Corpodetexto"/>
        <w:spacing w:before="41"/>
        <w:ind w:left="682" w:right="552"/>
        <w:jc w:val="both"/>
      </w:pPr>
      <w:r>
        <w:t>e</w:t>
      </w:r>
      <w:r>
        <w:rPr>
          <w:spacing w:val="-4"/>
        </w:rPr>
        <w:t xml:space="preserve"> </w:t>
      </w:r>
      <w:r>
        <w:t>desequilíbrios</w:t>
      </w:r>
      <w:r>
        <w:rPr>
          <w:spacing w:val="-4"/>
        </w:rPr>
        <w:t xml:space="preserve"> </w:t>
      </w:r>
      <w:r>
        <w:t>sociais</w:t>
      </w:r>
      <w:r>
        <w:rPr>
          <w:spacing w:val="-4"/>
        </w:rPr>
        <w:t xml:space="preserve"> </w:t>
      </w:r>
      <w:r>
        <w:t>variados.</w:t>
      </w:r>
      <w:r>
        <w:rPr>
          <w:spacing w:val="-5"/>
        </w:rPr>
        <w:t xml:space="preserve"> </w:t>
      </w:r>
      <w:r>
        <w:t>Nos</w:t>
      </w:r>
      <w:r>
        <w:rPr>
          <w:spacing w:val="-6"/>
        </w:rPr>
        <w:t xml:space="preserve"> </w:t>
      </w:r>
      <w:r>
        <w:t>dois</w:t>
      </w:r>
      <w:r>
        <w:rPr>
          <w:spacing w:val="-4"/>
        </w:rPr>
        <w:t xml:space="preserve"> </w:t>
      </w:r>
      <w:r>
        <w:t>últimos</w:t>
      </w:r>
      <w:r>
        <w:rPr>
          <w:spacing w:val="-7"/>
        </w:rPr>
        <w:t xml:space="preserve"> </w:t>
      </w:r>
      <w:r>
        <w:t>casos</w:t>
      </w:r>
      <w:r>
        <w:rPr>
          <w:spacing w:val="-4"/>
        </w:rPr>
        <w:t xml:space="preserve"> </w:t>
      </w:r>
      <w:r>
        <w:t>o</w:t>
      </w:r>
      <w:r>
        <w:rPr>
          <w:spacing w:val="-3"/>
        </w:rPr>
        <w:t xml:space="preserve"> </w:t>
      </w:r>
      <w:r>
        <w:t>planejamento</w:t>
      </w:r>
      <w:r>
        <w:rPr>
          <w:spacing w:val="-6"/>
        </w:rPr>
        <w:t xml:space="preserve"> </w:t>
      </w:r>
      <w:r>
        <w:t>de</w:t>
      </w:r>
      <w:r>
        <w:rPr>
          <w:spacing w:val="-3"/>
        </w:rPr>
        <w:t xml:space="preserve"> </w:t>
      </w:r>
      <w:r>
        <w:t>estratégias</w:t>
      </w:r>
      <w:r>
        <w:rPr>
          <w:spacing w:val="-4"/>
        </w:rPr>
        <w:t xml:space="preserve"> </w:t>
      </w:r>
      <w:r>
        <w:t>mais adequadas para prevenir e restringir novos contágios, quando da retomada gradual de atividades, pode contribuir significativamente para o controle da doença e dirimir os impactos colaterais, favorecendo um ambiente mais propício à recuperação econômica e dos impactos psicossociais da</w:t>
      </w:r>
      <w:r>
        <w:rPr>
          <w:spacing w:val="-4"/>
        </w:rPr>
        <w:t xml:space="preserve"> </w:t>
      </w:r>
      <w:r>
        <w:t>pandemia.</w:t>
      </w:r>
    </w:p>
    <w:p w:rsidR="001B14BE" w:rsidRDefault="001B14BE" w:rsidP="001B14BE">
      <w:pPr>
        <w:pStyle w:val="Corpodetexto"/>
        <w:spacing w:before="119"/>
        <w:ind w:left="682" w:right="548" w:firstLine="566"/>
        <w:jc w:val="both"/>
      </w:pPr>
      <w:r>
        <w:rPr>
          <w:b/>
        </w:rPr>
        <w:t>Em síntese</w:t>
      </w:r>
      <w:r>
        <w:t xml:space="preserve">, </w:t>
      </w:r>
      <w:r>
        <w:rPr>
          <w:b/>
        </w:rPr>
        <w:t>a ameaça é real e de natureza complexa</w:t>
      </w:r>
      <w:r>
        <w:t xml:space="preserve">, uma vez que: a) o vírus é novo, com elevada taxa de mutação (sem que saibamos, totalmente, o que isso implica); b) seus impactos dependem das medidas de contingenciamento tomadas em tempo; c) os efeitos potenciais de curvas de crescimento epidemiológico, </w:t>
      </w:r>
      <w:r>
        <w:rPr>
          <w:strike/>
        </w:rPr>
        <w:t>s</w:t>
      </w:r>
      <w:r>
        <w:t>úbito e alto, sobre os sistemas de saúde, são grandes, o que pode afetar a capacidade de resposta e a resiliência individual e comunitária</w:t>
      </w:r>
      <w:r>
        <w:rPr>
          <w:spacing w:val="-11"/>
        </w:rPr>
        <w:t xml:space="preserve"> </w:t>
      </w:r>
      <w:r>
        <w:t>e,</w:t>
      </w:r>
      <w:r>
        <w:rPr>
          <w:spacing w:val="-13"/>
        </w:rPr>
        <w:t xml:space="preserve"> </w:t>
      </w:r>
      <w:r>
        <w:t>por</w:t>
      </w:r>
      <w:r>
        <w:rPr>
          <w:spacing w:val="-13"/>
        </w:rPr>
        <w:t xml:space="preserve"> </w:t>
      </w:r>
      <w:r>
        <w:t>retroação,</w:t>
      </w:r>
      <w:r>
        <w:rPr>
          <w:spacing w:val="-11"/>
        </w:rPr>
        <w:t xml:space="preserve"> </w:t>
      </w:r>
      <w:r>
        <w:t>aumentar</w:t>
      </w:r>
      <w:r>
        <w:rPr>
          <w:spacing w:val="-13"/>
        </w:rPr>
        <w:t xml:space="preserve"> </w:t>
      </w:r>
      <w:r>
        <w:t>muito</w:t>
      </w:r>
      <w:r>
        <w:rPr>
          <w:spacing w:val="-11"/>
        </w:rPr>
        <w:t xml:space="preserve"> </w:t>
      </w:r>
      <w:r>
        <w:t>o</w:t>
      </w:r>
      <w:r>
        <w:rPr>
          <w:spacing w:val="-13"/>
        </w:rPr>
        <w:t xml:space="preserve"> </w:t>
      </w:r>
      <w:r>
        <w:t>risco;</w:t>
      </w:r>
      <w:r>
        <w:rPr>
          <w:spacing w:val="-10"/>
        </w:rPr>
        <w:t xml:space="preserve"> </w:t>
      </w:r>
      <w:r>
        <w:t>d)</w:t>
      </w:r>
      <w:r>
        <w:rPr>
          <w:spacing w:val="-12"/>
        </w:rPr>
        <w:t xml:space="preserve"> </w:t>
      </w:r>
      <w:r>
        <w:t>seu</w:t>
      </w:r>
      <w:r>
        <w:rPr>
          <w:spacing w:val="-10"/>
        </w:rPr>
        <w:t xml:space="preserve"> </w:t>
      </w:r>
      <w:r>
        <w:t>impacto</w:t>
      </w:r>
      <w:r>
        <w:rPr>
          <w:spacing w:val="-11"/>
        </w:rPr>
        <w:t xml:space="preserve"> </w:t>
      </w:r>
      <w:r>
        <w:t>na</w:t>
      </w:r>
      <w:r>
        <w:rPr>
          <w:spacing w:val="-13"/>
        </w:rPr>
        <w:t xml:space="preserve"> </w:t>
      </w:r>
      <w:r>
        <w:t>situação</w:t>
      </w:r>
      <w:r>
        <w:rPr>
          <w:spacing w:val="-11"/>
        </w:rPr>
        <w:t xml:space="preserve"> </w:t>
      </w:r>
      <w:r>
        <w:t>econômica global e de cada país podem gerar uma forte crise; e) o inevitável choque entre medidas de distanciamento social e preocupação de dinamização da atividade econômica pode criar conflitos e impasses difíceis de ultrapassar; f) aos períodos de distanciamento social mais extensivo têm que suceder-se períodos de maior flexibilização e tentativa de retomar a normalidade que, contudo, podem vir a gerar novas necessidades de</w:t>
      </w:r>
      <w:r>
        <w:rPr>
          <w:spacing w:val="-21"/>
        </w:rPr>
        <w:t xml:space="preserve"> </w:t>
      </w:r>
      <w:r>
        <w:t>distanciamento.</w:t>
      </w:r>
    </w:p>
    <w:p w:rsidR="001B14BE" w:rsidRDefault="001B14BE" w:rsidP="001B14BE">
      <w:pPr>
        <w:pStyle w:val="Corpodetexto"/>
        <w:spacing w:before="9"/>
        <w:rPr>
          <w:sz w:val="19"/>
        </w:rPr>
      </w:pPr>
    </w:p>
    <w:p w:rsidR="001B14BE" w:rsidRDefault="001B14BE" w:rsidP="001B14BE">
      <w:pPr>
        <w:pStyle w:val="Ttulo2"/>
        <w:numPr>
          <w:ilvl w:val="1"/>
          <w:numId w:val="13"/>
        </w:numPr>
        <w:tabs>
          <w:tab w:val="left" w:pos="1109"/>
        </w:tabs>
        <w:spacing w:before="1"/>
        <w:ind w:left="1108" w:hanging="427"/>
        <w:jc w:val="both"/>
      </w:pPr>
      <w:r>
        <w:t>Vulnerabilidades</w:t>
      </w:r>
    </w:p>
    <w:p w:rsidR="001B14BE" w:rsidRDefault="001B14BE" w:rsidP="001B14BE">
      <w:pPr>
        <w:pStyle w:val="Corpodetexto"/>
        <w:spacing w:before="119"/>
        <w:ind w:left="682" w:right="549" w:firstLine="719"/>
        <w:jc w:val="both"/>
      </w:pPr>
      <w:r>
        <w:t>Consideram-se como potencialmente gerais, as seguintes vulnerabilidades, às quais os municípios/regiões e escolas acrescentarão suas vulnerabilidades específicas:</w:t>
      </w:r>
    </w:p>
    <w:p w:rsidR="001B14BE" w:rsidRDefault="001B14BE" w:rsidP="001B14BE">
      <w:pPr>
        <w:pStyle w:val="PargrafodaLista"/>
        <w:numPr>
          <w:ilvl w:val="2"/>
          <w:numId w:val="13"/>
        </w:numPr>
        <w:tabs>
          <w:tab w:val="left" w:pos="1498"/>
        </w:tabs>
        <w:ind w:right="555" w:firstLine="566"/>
        <w:jc w:val="both"/>
        <w:rPr>
          <w:sz w:val="24"/>
        </w:rPr>
      </w:pPr>
      <w:r>
        <w:rPr>
          <w:sz w:val="24"/>
        </w:rPr>
        <w:t>facilitação de condições que permitam a transmissão do vírus, através de contatos diretos</w:t>
      </w:r>
      <w:r>
        <w:rPr>
          <w:spacing w:val="-3"/>
          <w:sz w:val="24"/>
        </w:rPr>
        <w:t xml:space="preserve"> </w:t>
      </w:r>
      <w:r>
        <w:rPr>
          <w:sz w:val="24"/>
        </w:rPr>
        <w:t>(aperto</w:t>
      </w:r>
      <w:r>
        <w:rPr>
          <w:spacing w:val="-3"/>
          <w:sz w:val="24"/>
        </w:rPr>
        <w:t xml:space="preserve"> </w:t>
      </w:r>
      <w:r>
        <w:rPr>
          <w:sz w:val="24"/>
        </w:rPr>
        <w:t>de</w:t>
      </w:r>
      <w:r>
        <w:rPr>
          <w:spacing w:val="-3"/>
          <w:sz w:val="24"/>
        </w:rPr>
        <w:t xml:space="preserve"> </w:t>
      </w:r>
      <w:r>
        <w:rPr>
          <w:sz w:val="24"/>
        </w:rPr>
        <w:t>mão,</w:t>
      </w:r>
      <w:r>
        <w:rPr>
          <w:spacing w:val="-6"/>
          <w:sz w:val="24"/>
        </w:rPr>
        <w:t xml:space="preserve"> </w:t>
      </w:r>
      <w:r>
        <w:rPr>
          <w:sz w:val="24"/>
        </w:rPr>
        <w:t>beijos,</w:t>
      </w:r>
      <w:r>
        <w:rPr>
          <w:spacing w:val="-4"/>
          <w:sz w:val="24"/>
        </w:rPr>
        <w:t xml:space="preserve"> </w:t>
      </w:r>
      <w:r>
        <w:rPr>
          <w:sz w:val="24"/>
        </w:rPr>
        <w:t>atingimento</w:t>
      </w:r>
      <w:r>
        <w:rPr>
          <w:spacing w:val="-4"/>
          <w:sz w:val="24"/>
        </w:rPr>
        <w:t xml:space="preserve"> </w:t>
      </w:r>
      <w:r>
        <w:rPr>
          <w:sz w:val="24"/>
        </w:rPr>
        <w:t>por</w:t>
      </w:r>
      <w:r>
        <w:rPr>
          <w:spacing w:val="-3"/>
          <w:sz w:val="24"/>
        </w:rPr>
        <w:t xml:space="preserve"> </w:t>
      </w:r>
      <w:r>
        <w:rPr>
          <w:sz w:val="24"/>
        </w:rPr>
        <w:t>partículas</w:t>
      </w:r>
      <w:r>
        <w:rPr>
          <w:spacing w:val="-4"/>
          <w:sz w:val="24"/>
        </w:rPr>
        <w:t xml:space="preserve"> </w:t>
      </w:r>
      <w:r>
        <w:rPr>
          <w:sz w:val="24"/>
        </w:rPr>
        <w:t>de</w:t>
      </w:r>
      <w:r>
        <w:rPr>
          <w:spacing w:val="-4"/>
          <w:sz w:val="24"/>
        </w:rPr>
        <w:t xml:space="preserve"> </w:t>
      </w:r>
      <w:r>
        <w:rPr>
          <w:sz w:val="24"/>
        </w:rPr>
        <w:t>pessoa</w:t>
      </w:r>
      <w:r>
        <w:rPr>
          <w:spacing w:val="-2"/>
          <w:sz w:val="24"/>
        </w:rPr>
        <w:t xml:space="preserve"> </w:t>
      </w:r>
      <w:r>
        <w:rPr>
          <w:sz w:val="24"/>
        </w:rPr>
        <w:t>infectada</w:t>
      </w:r>
      <w:r>
        <w:rPr>
          <w:spacing w:val="-4"/>
          <w:sz w:val="24"/>
        </w:rPr>
        <w:t xml:space="preserve"> </w:t>
      </w:r>
      <w:r>
        <w:rPr>
          <w:sz w:val="24"/>
        </w:rPr>
        <w:t>que</w:t>
      </w:r>
      <w:r>
        <w:rPr>
          <w:spacing w:val="-4"/>
          <w:sz w:val="24"/>
        </w:rPr>
        <w:t xml:space="preserve"> </w:t>
      </w:r>
      <w:r>
        <w:rPr>
          <w:sz w:val="24"/>
        </w:rPr>
        <w:t>tosse</w:t>
      </w:r>
      <w:r>
        <w:rPr>
          <w:spacing w:val="-4"/>
          <w:sz w:val="24"/>
        </w:rPr>
        <w:t xml:space="preserve"> </w:t>
      </w:r>
      <w:r>
        <w:rPr>
          <w:sz w:val="24"/>
        </w:rPr>
        <w:t>ou espirra, etc.) ou mediados (toque em superfícies infectadas, etc., seguido de toque com as mãos na boca, nariz e olhos), particularmente, em sociedades com hábitos sociais de maior interatividade física</w:t>
      </w:r>
      <w:r>
        <w:rPr>
          <w:spacing w:val="-3"/>
          <w:sz w:val="24"/>
        </w:rPr>
        <w:t xml:space="preserve"> </w:t>
      </w:r>
      <w:r>
        <w:rPr>
          <w:sz w:val="24"/>
        </w:rPr>
        <w:t>interpessoal;</w:t>
      </w:r>
    </w:p>
    <w:p w:rsidR="001B14BE" w:rsidRDefault="001B14BE" w:rsidP="001B14BE">
      <w:pPr>
        <w:pStyle w:val="PargrafodaLista"/>
        <w:numPr>
          <w:ilvl w:val="2"/>
          <w:numId w:val="13"/>
        </w:numPr>
        <w:tabs>
          <w:tab w:val="left" w:pos="1501"/>
        </w:tabs>
        <w:spacing w:before="62"/>
        <w:ind w:right="550" w:firstLine="566"/>
        <w:jc w:val="both"/>
        <w:rPr>
          <w:sz w:val="24"/>
        </w:rPr>
      </w:pPr>
      <w:r>
        <w:rPr>
          <w:sz w:val="24"/>
        </w:rPr>
        <w:t>falta</w:t>
      </w:r>
      <w:r>
        <w:rPr>
          <w:spacing w:val="-6"/>
          <w:sz w:val="24"/>
        </w:rPr>
        <w:t xml:space="preserve"> </w:t>
      </w:r>
      <w:r>
        <w:rPr>
          <w:sz w:val="24"/>
        </w:rPr>
        <w:t>de</w:t>
      </w:r>
      <w:r>
        <w:rPr>
          <w:spacing w:val="-3"/>
          <w:sz w:val="24"/>
        </w:rPr>
        <w:t xml:space="preserve"> </w:t>
      </w:r>
      <w:r>
        <w:rPr>
          <w:sz w:val="24"/>
        </w:rPr>
        <w:t>certos</w:t>
      </w:r>
      <w:r>
        <w:rPr>
          <w:spacing w:val="-4"/>
          <w:sz w:val="24"/>
        </w:rPr>
        <w:t xml:space="preserve"> </w:t>
      </w:r>
      <w:r>
        <w:rPr>
          <w:sz w:val="24"/>
        </w:rPr>
        <w:t>hábitos</w:t>
      </w:r>
      <w:r>
        <w:rPr>
          <w:spacing w:val="-6"/>
          <w:sz w:val="24"/>
        </w:rPr>
        <w:t xml:space="preserve"> </w:t>
      </w:r>
      <w:r>
        <w:rPr>
          <w:sz w:val="24"/>
        </w:rPr>
        <w:t>e</w:t>
      </w:r>
      <w:r>
        <w:rPr>
          <w:spacing w:val="-3"/>
          <w:sz w:val="24"/>
        </w:rPr>
        <w:t xml:space="preserve"> </w:t>
      </w:r>
      <w:r>
        <w:rPr>
          <w:sz w:val="24"/>
        </w:rPr>
        <w:t>cuidados</w:t>
      </w:r>
      <w:r>
        <w:rPr>
          <w:spacing w:val="-4"/>
          <w:sz w:val="24"/>
        </w:rPr>
        <w:t xml:space="preserve"> </w:t>
      </w:r>
      <w:r>
        <w:rPr>
          <w:sz w:val="24"/>
        </w:rPr>
        <w:t>de</w:t>
      </w:r>
      <w:r>
        <w:rPr>
          <w:spacing w:val="-6"/>
          <w:sz w:val="24"/>
        </w:rPr>
        <w:t xml:space="preserve"> </w:t>
      </w:r>
      <w:r>
        <w:rPr>
          <w:sz w:val="24"/>
        </w:rPr>
        <w:t>higiene</w:t>
      </w:r>
      <w:r>
        <w:rPr>
          <w:spacing w:val="-3"/>
          <w:sz w:val="24"/>
        </w:rPr>
        <w:t xml:space="preserve"> </w:t>
      </w:r>
      <w:r>
        <w:rPr>
          <w:sz w:val="24"/>
        </w:rPr>
        <w:t>pessoal</w:t>
      </w:r>
      <w:r>
        <w:rPr>
          <w:spacing w:val="-3"/>
          <w:sz w:val="24"/>
        </w:rPr>
        <w:t xml:space="preserve"> </w:t>
      </w:r>
      <w:r>
        <w:rPr>
          <w:sz w:val="24"/>
        </w:rPr>
        <w:t>e</w:t>
      </w:r>
      <w:r>
        <w:rPr>
          <w:spacing w:val="-3"/>
          <w:sz w:val="24"/>
        </w:rPr>
        <w:t xml:space="preserve"> </w:t>
      </w:r>
      <w:r>
        <w:rPr>
          <w:sz w:val="24"/>
        </w:rPr>
        <w:t>relacional,</w:t>
      </w:r>
      <w:r>
        <w:rPr>
          <w:spacing w:val="-4"/>
          <w:sz w:val="24"/>
        </w:rPr>
        <w:t xml:space="preserve"> </w:t>
      </w:r>
      <w:r>
        <w:rPr>
          <w:sz w:val="24"/>
        </w:rPr>
        <w:t>ou</w:t>
      </w:r>
      <w:r>
        <w:rPr>
          <w:spacing w:val="-3"/>
          <w:sz w:val="24"/>
        </w:rPr>
        <w:t xml:space="preserve"> </w:t>
      </w:r>
      <w:r>
        <w:rPr>
          <w:sz w:val="24"/>
        </w:rPr>
        <w:t>negligência</w:t>
      </w:r>
      <w:r>
        <w:rPr>
          <w:spacing w:val="-3"/>
          <w:sz w:val="24"/>
        </w:rPr>
        <w:t xml:space="preserve"> </w:t>
      </w:r>
      <w:r>
        <w:rPr>
          <w:sz w:val="24"/>
        </w:rPr>
        <w:t>no seu</w:t>
      </w:r>
      <w:r>
        <w:rPr>
          <w:spacing w:val="-6"/>
          <w:sz w:val="24"/>
        </w:rPr>
        <w:t xml:space="preserve"> </w:t>
      </w:r>
      <w:r>
        <w:rPr>
          <w:sz w:val="24"/>
        </w:rPr>
        <w:t>cumprimento,</w:t>
      </w:r>
      <w:r>
        <w:rPr>
          <w:spacing w:val="-9"/>
          <w:sz w:val="24"/>
        </w:rPr>
        <w:t xml:space="preserve"> </w:t>
      </w:r>
      <w:r>
        <w:rPr>
          <w:sz w:val="24"/>
        </w:rPr>
        <w:t>nomeadamente,</w:t>
      </w:r>
      <w:r>
        <w:rPr>
          <w:spacing w:val="-9"/>
          <w:sz w:val="24"/>
        </w:rPr>
        <w:t xml:space="preserve"> </w:t>
      </w:r>
      <w:r>
        <w:rPr>
          <w:sz w:val="24"/>
        </w:rPr>
        <w:t>os</w:t>
      </w:r>
      <w:r>
        <w:rPr>
          <w:spacing w:val="-9"/>
          <w:sz w:val="24"/>
        </w:rPr>
        <w:t xml:space="preserve"> </w:t>
      </w:r>
      <w:r>
        <w:rPr>
          <w:sz w:val="24"/>
        </w:rPr>
        <w:t>hábitos</w:t>
      </w:r>
      <w:r>
        <w:rPr>
          <w:spacing w:val="-7"/>
          <w:sz w:val="24"/>
        </w:rPr>
        <w:t xml:space="preserve"> </w:t>
      </w:r>
      <w:r>
        <w:rPr>
          <w:sz w:val="24"/>
        </w:rPr>
        <w:t>associados</w:t>
      </w:r>
      <w:r>
        <w:rPr>
          <w:spacing w:val="-7"/>
          <w:sz w:val="24"/>
        </w:rPr>
        <w:t xml:space="preserve"> </w:t>
      </w:r>
      <w:r>
        <w:rPr>
          <w:sz w:val="24"/>
        </w:rPr>
        <w:t>à</w:t>
      </w:r>
      <w:r>
        <w:rPr>
          <w:spacing w:val="-9"/>
          <w:sz w:val="24"/>
        </w:rPr>
        <w:t xml:space="preserve"> </w:t>
      </w:r>
      <w:r>
        <w:rPr>
          <w:sz w:val="24"/>
        </w:rPr>
        <w:t>lavagem</w:t>
      </w:r>
      <w:r>
        <w:rPr>
          <w:spacing w:val="-7"/>
          <w:sz w:val="24"/>
        </w:rPr>
        <w:t xml:space="preserve"> </w:t>
      </w:r>
      <w:r>
        <w:rPr>
          <w:sz w:val="24"/>
        </w:rPr>
        <w:t>regular</w:t>
      </w:r>
      <w:r>
        <w:rPr>
          <w:spacing w:val="-7"/>
          <w:sz w:val="24"/>
        </w:rPr>
        <w:t xml:space="preserve"> </w:t>
      </w:r>
      <w:r>
        <w:rPr>
          <w:sz w:val="24"/>
        </w:rPr>
        <w:t>e</w:t>
      </w:r>
      <w:r>
        <w:rPr>
          <w:spacing w:val="-7"/>
          <w:sz w:val="24"/>
        </w:rPr>
        <w:t xml:space="preserve"> </w:t>
      </w:r>
      <w:r>
        <w:rPr>
          <w:sz w:val="24"/>
        </w:rPr>
        <w:t>adequada</w:t>
      </w:r>
      <w:r>
        <w:rPr>
          <w:spacing w:val="-10"/>
          <w:sz w:val="24"/>
        </w:rPr>
        <w:t xml:space="preserve"> </w:t>
      </w:r>
      <w:r>
        <w:rPr>
          <w:sz w:val="24"/>
        </w:rPr>
        <w:t>das mãos, etiquetas corretas de tossir e</w:t>
      </w:r>
      <w:r>
        <w:rPr>
          <w:spacing w:val="-9"/>
          <w:sz w:val="24"/>
        </w:rPr>
        <w:t xml:space="preserve"> </w:t>
      </w:r>
      <w:r>
        <w:rPr>
          <w:sz w:val="24"/>
        </w:rPr>
        <w:t>espirrar;</w:t>
      </w:r>
    </w:p>
    <w:p w:rsidR="001B14BE" w:rsidRDefault="001B14BE" w:rsidP="001B14BE">
      <w:pPr>
        <w:pStyle w:val="PargrafodaLista"/>
        <w:numPr>
          <w:ilvl w:val="2"/>
          <w:numId w:val="13"/>
        </w:numPr>
        <w:tabs>
          <w:tab w:val="left" w:pos="1522"/>
        </w:tabs>
        <w:spacing w:before="59"/>
        <w:ind w:right="554" w:firstLine="566"/>
        <w:jc w:val="both"/>
        <w:rPr>
          <w:sz w:val="24"/>
        </w:rPr>
      </w:pPr>
      <w:r>
        <w:rPr>
          <w:sz w:val="24"/>
        </w:rPr>
        <w:t>insuficiente educação da comunidade escolar para a gestão de riscos e para a promoção da saúde (em especial, contextos epidemiológicos) que, em certos casos, se associa a baixa educação científica e dificuldades de pensamento</w:t>
      </w:r>
      <w:r>
        <w:rPr>
          <w:spacing w:val="-15"/>
          <w:sz w:val="24"/>
        </w:rPr>
        <w:t xml:space="preserve"> </w:t>
      </w:r>
      <w:r>
        <w:rPr>
          <w:sz w:val="24"/>
        </w:rPr>
        <w:t>crítico;</w:t>
      </w:r>
    </w:p>
    <w:p w:rsidR="001B14BE" w:rsidRDefault="001B14BE" w:rsidP="001B14BE">
      <w:pPr>
        <w:pStyle w:val="PargrafodaLista"/>
        <w:numPr>
          <w:ilvl w:val="2"/>
          <w:numId w:val="13"/>
        </w:numPr>
        <w:tabs>
          <w:tab w:val="left" w:pos="1498"/>
        </w:tabs>
        <w:spacing w:before="60"/>
        <w:ind w:right="548" w:firstLine="566"/>
        <w:jc w:val="both"/>
        <w:rPr>
          <w:sz w:val="24"/>
        </w:rPr>
      </w:pPr>
      <w:r>
        <w:rPr>
          <w:sz w:val="24"/>
        </w:rPr>
        <w:t>atitudes</w:t>
      </w:r>
      <w:r>
        <w:rPr>
          <w:spacing w:val="-9"/>
          <w:sz w:val="24"/>
        </w:rPr>
        <w:t xml:space="preserve"> </w:t>
      </w:r>
      <w:r>
        <w:rPr>
          <w:sz w:val="24"/>
        </w:rPr>
        <w:t>de</w:t>
      </w:r>
      <w:r>
        <w:rPr>
          <w:spacing w:val="-8"/>
          <w:sz w:val="24"/>
        </w:rPr>
        <w:t xml:space="preserve"> </w:t>
      </w:r>
      <w:r>
        <w:rPr>
          <w:sz w:val="24"/>
        </w:rPr>
        <w:t>negação</w:t>
      </w:r>
      <w:r>
        <w:rPr>
          <w:spacing w:val="-8"/>
          <w:sz w:val="24"/>
        </w:rPr>
        <w:t xml:space="preserve"> </w:t>
      </w:r>
      <w:r>
        <w:rPr>
          <w:sz w:val="24"/>
        </w:rPr>
        <w:t>do</w:t>
      </w:r>
      <w:r>
        <w:rPr>
          <w:spacing w:val="-5"/>
          <w:sz w:val="24"/>
        </w:rPr>
        <w:t xml:space="preserve"> </w:t>
      </w:r>
      <w:r>
        <w:rPr>
          <w:sz w:val="24"/>
        </w:rPr>
        <w:t>vírus,</w:t>
      </w:r>
      <w:r>
        <w:rPr>
          <w:spacing w:val="-11"/>
          <w:sz w:val="24"/>
        </w:rPr>
        <w:t xml:space="preserve"> </w:t>
      </w:r>
      <w:r>
        <w:rPr>
          <w:sz w:val="24"/>
        </w:rPr>
        <w:t>da</w:t>
      </w:r>
      <w:r>
        <w:rPr>
          <w:spacing w:val="-6"/>
          <w:sz w:val="24"/>
        </w:rPr>
        <w:t xml:space="preserve"> </w:t>
      </w:r>
      <w:r>
        <w:rPr>
          <w:sz w:val="24"/>
        </w:rPr>
        <w:t>COVID-19</w:t>
      </w:r>
      <w:r>
        <w:rPr>
          <w:spacing w:val="-7"/>
          <w:sz w:val="24"/>
        </w:rPr>
        <w:t xml:space="preserve"> </w:t>
      </w:r>
      <w:r>
        <w:rPr>
          <w:sz w:val="24"/>
        </w:rPr>
        <w:t>e/ou</w:t>
      </w:r>
      <w:r>
        <w:rPr>
          <w:spacing w:val="-8"/>
          <w:sz w:val="24"/>
        </w:rPr>
        <w:t xml:space="preserve"> </w:t>
      </w:r>
      <w:r>
        <w:rPr>
          <w:sz w:val="24"/>
        </w:rPr>
        <w:t>de</w:t>
      </w:r>
      <w:r>
        <w:rPr>
          <w:spacing w:val="-8"/>
          <w:sz w:val="24"/>
        </w:rPr>
        <w:t xml:space="preserve"> </w:t>
      </w:r>
      <w:r>
        <w:rPr>
          <w:sz w:val="24"/>
        </w:rPr>
        <w:t>seu</w:t>
      </w:r>
      <w:r>
        <w:rPr>
          <w:spacing w:val="-8"/>
          <w:sz w:val="24"/>
        </w:rPr>
        <w:t xml:space="preserve"> </w:t>
      </w:r>
      <w:r>
        <w:rPr>
          <w:sz w:val="24"/>
        </w:rPr>
        <w:t>impacto,</w:t>
      </w:r>
      <w:r>
        <w:rPr>
          <w:spacing w:val="-8"/>
          <w:sz w:val="24"/>
        </w:rPr>
        <w:t xml:space="preserve"> </w:t>
      </w:r>
      <w:r>
        <w:rPr>
          <w:sz w:val="24"/>
        </w:rPr>
        <w:t>decorrente</w:t>
      </w:r>
      <w:r>
        <w:rPr>
          <w:spacing w:val="-11"/>
          <w:sz w:val="24"/>
        </w:rPr>
        <w:t xml:space="preserve"> </w:t>
      </w:r>
      <w:r>
        <w:rPr>
          <w:sz w:val="24"/>
        </w:rPr>
        <w:t>de</w:t>
      </w:r>
      <w:r>
        <w:rPr>
          <w:spacing w:val="-6"/>
          <w:sz w:val="24"/>
        </w:rPr>
        <w:t xml:space="preserve"> </w:t>
      </w:r>
      <w:r>
        <w:rPr>
          <w:i/>
          <w:sz w:val="24"/>
        </w:rPr>
        <w:t xml:space="preserve">fake news </w:t>
      </w:r>
      <w:r>
        <w:rPr>
          <w:sz w:val="24"/>
        </w:rPr>
        <w:t>e difusão de informação não validada</w:t>
      </w:r>
      <w:r>
        <w:rPr>
          <w:spacing w:val="-6"/>
          <w:sz w:val="24"/>
        </w:rPr>
        <w:t xml:space="preserve"> </w:t>
      </w:r>
      <w:r>
        <w:rPr>
          <w:sz w:val="24"/>
        </w:rPr>
        <w:t>cientificamente;</w:t>
      </w:r>
    </w:p>
    <w:p w:rsidR="001B14BE" w:rsidRDefault="00E05284" w:rsidP="001B14BE">
      <w:pPr>
        <w:pStyle w:val="PargrafodaLista"/>
        <w:numPr>
          <w:ilvl w:val="2"/>
          <w:numId w:val="13"/>
        </w:numPr>
        <w:tabs>
          <w:tab w:val="left" w:pos="1302"/>
        </w:tabs>
        <w:spacing w:before="60"/>
        <w:ind w:right="550" w:firstLine="273"/>
        <w:jc w:val="both"/>
        <w:rPr>
          <w:sz w:val="24"/>
        </w:rPr>
      </w:pPr>
      <w:r>
        <w:rPr>
          <w:sz w:val="24"/>
        </w:rPr>
        <w:t xml:space="preserve">   </w:t>
      </w:r>
      <w:r w:rsidR="001B14BE">
        <w:rPr>
          <w:sz w:val="24"/>
        </w:rPr>
        <w:t>condições específicas dos estabelecimentos, tais como tipo e dimensões das instalações</w:t>
      </w:r>
      <w:r w:rsidR="001B14BE">
        <w:rPr>
          <w:spacing w:val="-15"/>
          <w:sz w:val="24"/>
        </w:rPr>
        <w:t xml:space="preserve"> </w:t>
      </w:r>
      <w:r w:rsidR="001B14BE">
        <w:rPr>
          <w:sz w:val="24"/>
        </w:rPr>
        <w:t>físicas,</w:t>
      </w:r>
      <w:r w:rsidR="001B14BE">
        <w:rPr>
          <w:spacing w:val="-11"/>
          <w:sz w:val="24"/>
        </w:rPr>
        <w:t xml:space="preserve"> </w:t>
      </w:r>
      <w:r w:rsidR="001B14BE">
        <w:rPr>
          <w:sz w:val="24"/>
        </w:rPr>
        <w:t>condições</w:t>
      </w:r>
      <w:r w:rsidR="001B14BE">
        <w:rPr>
          <w:spacing w:val="-12"/>
          <w:sz w:val="24"/>
        </w:rPr>
        <w:t xml:space="preserve"> </w:t>
      </w:r>
      <w:r w:rsidR="001B14BE">
        <w:rPr>
          <w:sz w:val="24"/>
        </w:rPr>
        <w:t>de</w:t>
      </w:r>
      <w:r w:rsidR="001B14BE">
        <w:rPr>
          <w:spacing w:val="-10"/>
          <w:sz w:val="24"/>
        </w:rPr>
        <w:t xml:space="preserve"> </w:t>
      </w:r>
      <w:r w:rsidR="001B14BE">
        <w:rPr>
          <w:sz w:val="24"/>
        </w:rPr>
        <w:t>arejamento,</w:t>
      </w:r>
      <w:r w:rsidR="001B14BE">
        <w:rPr>
          <w:spacing w:val="-14"/>
          <w:sz w:val="24"/>
        </w:rPr>
        <w:t xml:space="preserve"> </w:t>
      </w:r>
      <w:r w:rsidR="001B14BE">
        <w:rPr>
          <w:sz w:val="24"/>
        </w:rPr>
        <w:t>espaço</w:t>
      </w:r>
      <w:r w:rsidR="001B14BE">
        <w:rPr>
          <w:spacing w:val="-11"/>
          <w:sz w:val="24"/>
        </w:rPr>
        <w:t xml:space="preserve"> </w:t>
      </w:r>
      <w:r w:rsidR="001B14BE">
        <w:rPr>
          <w:sz w:val="24"/>
        </w:rPr>
        <w:t>disponível</w:t>
      </w:r>
      <w:r w:rsidR="001B14BE">
        <w:rPr>
          <w:spacing w:val="-14"/>
          <w:sz w:val="24"/>
        </w:rPr>
        <w:t xml:space="preserve"> </w:t>
      </w:r>
      <w:r w:rsidR="001B14BE">
        <w:rPr>
          <w:sz w:val="24"/>
        </w:rPr>
        <w:t>para</w:t>
      </w:r>
      <w:r w:rsidR="001B14BE">
        <w:rPr>
          <w:spacing w:val="-10"/>
          <w:sz w:val="24"/>
        </w:rPr>
        <w:t xml:space="preserve"> </w:t>
      </w:r>
      <w:r w:rsidR="001B14BE">
        <w:rPr>
          <w:sz w:val="24"/>
        </w:rPr>
        <w:t>suficiente</w:t>
      </w:r>
      <w:r w:rsidR="001B14BE">
        <w:rPr>
          <w:spacing w:val="-13"/>
          <w:sz w:val="24"/>
        </w:rPr>
        <w:t xml:space="preserve"> </w:t>
      </w:r>
      <w:r w:rsidR="001B14BE">
        <w:rPr>
          <w:sz w:val="24"/>
        </w:rPr>
        <w:t>espaçamento das pessoas etc.;</w:t>
      </w:r>
    </w:p>
    <w:p w:rsidR="001B14BE" w:rsidRDefault="001B14BE" w:rsidP="001B14BE">
      <w:pPr>
        <w:pStyle w:val="PargrafodaLista"/>
        <w:numPr>
          <w:ilvl w:val="2"/>
          <w:numId w:val="13"/>
        </w:numPr>
        <w:tabs>
          <w:tab w:val="left" w:pos="1500"/>
        </w:tabs>
        <w:spacing w:before="60" w:line="242" w:lineRule="auto"/>
        <w:ind w:right="557" w:firstLine="566"/>
        <w:jc w:val="left"/>
        <w:rPr>
          <w:sz w:val="24"/>
        </w:rPr>
      </w:pPr>
      <w:r>
        <w:rPr>
          <w:sz w:val="24"/>
        </w:rPr>
        <w:t>baixa percepção de risco e o descumprimento de regras sociais (por exemplo, distanciamento social, isolamento social, uso de máscaras, entre</w:t>
      </w:r>
      <w:r>
        <w:rPr>
          <w:spacing w:val="-11"/>
          <w:sz w:val="24"/>
        </w:rPr>
        <w:t xml:space="preserve"> </w:t>
      </w:r>
      <w:r>
        <w:rPr>
          <w:sz w:val="24"/>
        </w:rPr>
        <w:t>outros);</w:t>
      </w:r>
    </w:p>
    <w:p w:rsidR="001B14BE" w:rsidRDefault="001B14BE" w:rsidP="001B14BE">
      <w:pPr>
        <w:pStyle w:val="PargrafodaLista"/>
        <w:numPr>
          <w:ilvl w:val="2"/>
          <w:numId w:val="13"/>
        </w:numPr>
        <w:tabs>
          <w:tab w:val="left" w:pos="1489"/>
        </w:tabs>
        <w:spacing w:before="56"/>
        <w:ind w:left="1488" w:hanging="241"/>
        <w:jc w:val="left"/>
        <w:rPr>
          <w:sz w:val="24"/>
        </w:rPr>
      </w:pPr>
      <w:r>
        <w:rPr>
          <w:sz w:val="24"/>
        </w:rPr>
        <w:t>existência de atores pertencendo a grupos de</w:t>
      </w:r>
      <w:r>
        <w:rPr>
          <w:spacing w:val="-2"/>
          <w:sz w:val="24"/>
        </w:rPr>
        <w:t xml:space="preserve"> </w:t>
      </w:r>
      <w:r>
        <w:rPr>
          <w:sz w:val="24"/>
        </w:rPr>
        <w:t>risco;</w:t>
      </w:r>
    </w:p>
    <w:p w:rsidR="001B14BE" w:rsidRDefault="001B14BE" w:rsidP="001B14BE">
      <w:pPr>
        <w:pStyle w:val="PargrafodaLista"/>
        <w:numPr>
          <w:ilvl w:val="2"/>
          <w:numId w:val="13"/>
        </w:numPr>
        <w:tabs>
          <w:tab w:val="left" w:pos="1503"/>
        </w:tabs>
        <w:spacing w:before="60"/>
        <w:ind w:left="1502" w:hanging="255"/>
        <w:jc w:val="left"/>
        <w:rPr>
          <w:sz w:val="24"/>
        </w:rPr>
      </w:pPr>
      <w:r>
        <w:rPr>
          <w:sz w:val="24"/>
        </w:rPr>
        <w:t>atividades essencialmente presenciais e desenvolvidas em</w:t>
      </w:r>
      <w:r>
        <w:rPr>
          <w:spacing w:val="-10"/>
          <w:sz w:val="24"/>
        </w:rPr>
        <w:t xml:space="preserve"> </w:t>
      </w:r>
      <w:r>
        <w:rPr>
          <w:sz w:val="24"/>
        </w:rPr>
        <w:t>grupos;</w:t>
      </w:r>
    </w:p>
    <w:p w:rsidR="001B14BE" w:rsidRDefault="001B14BE" w:rsidP="001B14BE">
      <w:pPr>
        <w:pStyle w:val="PargrafodaLista"/>
        <w:numPr>
          <w:ilvl w:val="2"/>
          <w:numId w:val="13"/>
        </w:numPr>
        <w:tabs>
          <w:tab w:val="left" w:pos="1431"/>
        </w:tabs>
        <w:spacing w:before="60"/>
        <w:ind w:left="1430" w:hanging="183"/>
        <w:jc w:val="left"/>
        <w:rPr>
          <w:sz w:val="24"/>
        </w:rPr>
      </w:pPr>
      <w:r>
        <w:rPr>
          <w:sz w:val="24"/>
        </w:rPr>
        <w:lastRenderedPageBreak/>
        <w:t>dependência de meios de transporte coletivos urbanos, eventualmente</w:t>
      </w:r>
      <w:r>
        <w:rPr>
          <w:spacing w:val="-18"/>
          <w:sz w:val="24"/>
        </w:rPr>
        <w:t xml:space="preserve"> </w:t>
      </w:r>
      <w:r>
        <w:rPr>
          <w:sz w:val="24"/>
        </w:rPr>
        <w:t>saturados;</w:t>
      </w:r>
    </w:p>
    <w:p w:rsidR="001B14BE" w:rsidRDefault="001B14BE" w:rsidP="001B14BE">
      <w:pPr>
        <w:pStyle w:val="PargrafodaLista"/>
        <w:numPr>
          <w:ilvl w:val="2"/>
          <w:numId w:val="13"/>
        </w:numPr>
        <w:tabs>
          <w:tab w:val="left" w:pos="1433"/>
        </w:tabs>
        <w:spacing w:before="59"/>
        <w:ind w:left="1432" w:hanging="185"/>
        <w:jc w:val="left"/>
        <w:rPr>
          <w:sz w:val="24"/>
        </w:rPr>
      </w:pPr>
      <w:r>
        <w:rPr>
          <w:sz w:val="24"/>
        </w:rPr>
        <w:t>falta de formação dos professores para usar tecnologia na</w:t>
      </w:r>
      <w:r>
        <w:rPr>
          <w:spacing w:val="-17"/>
          <w:sz w:val="24"/>
        </w:rPr>
        <w:t xml:space="preserve"> </w:t>
      </w:r>
      <w:r>
        <w:rPr>
          <w:sz w:val="24"/>
        </w:rPr>
        <w:t>educação;</w:t>
      </w:r>
    </w:p>
    <w:p w:rsidR="001B14BE" w:rsidRPr="00F27C95" w:rsidRDefault="001B14BE" w:rsidP="001B14BE">
      <w:pPr>
        <w:pStyle w:val="PargrafodaLista"/>
        <w:numPr>
          <w:ilvl w:val="2"/>
          <w:numId w:val="13"/>
        </w:numPr>
        <w:tabs>
          <w:tab w:val="left" w:pos="1508"/>
        </w:tabs>
        <w:spacing w:before="61"/>
        <w:ind w:right="556" w:firstLine="566"/>
        <w:jc w:val="left"/>
        <w:rPr>
          <w:sz w:val="24"/>
        </w:rPr>
      </w:pPr>
      <w:r>
        <w:rPr>
          <w:sz w:val="24"/>
        </w:rPr>
        <w:t>alunos sem espaço adequado para estudo em casa, falta de equipamentos como computadores e notebooks e problemas na conexão à</w:t>
      </w:r>
      <w:r>
        <w:rPr>
          <w:spacing w:val="-6"/>
          <w:sz w:val="24"/>
        </w:rPr>
        <w:t xml:space="preserve"> </w:t>
      </w:r>
      <w:r w:rsidR="00E05284">
        <w:rPr>
          <w:sz w:val="24"/>
        </w:rPr>
        <w:t>internet;</w:t>
      </w:r>
    </w:p>
    <w:p w:rsidR="00764B6F" w:rsidRPr="00F27C95" w:rsidRDefault="0051558F" w:rsidP="00E05284">
      <w:pPr>
        <w:pStyle w:val="PargrafodaLista"/>
        <w:numPr>
          <w:ilvl w:val="2"/>
          <w:numId w:val="13"/>
        </w:numPr>
        <w:ind w:left="1418"/>
        <w:jc w:val="left"/>
        <w:rPr>
          <w:sz w:val="24"/>
        </w:rPr>
      </w:pPr>
      <w:r w:rsidRPr="00F27C95">
        <w:rPr>
          <w:sz w:val="24"/>
        </w:rPr>
        <w:t>Contato   direto e manuseio de material didático/pedagógico de professores e alunos para o desenvolvimento das atividades;</w:t>
      </w:r>
      <w:r w:rsidR="00764B6F" w:rsidRPr="00F27C95">
        <w:rPr>
          <w:sz w:val="24"/>
        </w:rPr>
        <w:t xml:space="preserve"> </w:t>
      </w:r>
    </w:p>
    <w:p w:rsidR="001B14BE" w:rsidRPr="00F27C95" w:rsidRDefault="00614B80" w:rsidP="00E05284">
      <w:pPr>
        <w:pStyle w:val="PargrafodaLista"/>
        <w:numPr>
          <w:ilvl w:val="2"/>
          <w:numId w:val="13"/>
        </w:numPr>
        <w:ind w:left="1418"/>
        <w:jc w:val="left"/>
        <w:rPr>
          <w:sz w:val="24"/>
        </w:rPr>
      </w:pPr>
      <w:r>
        <w:rPr>
          <w:sz w:val="24"/>
        </w:rPr>
        <w:t>Necessidade de compartilhar</w:t>
      </w:r>
      <w:r w:rsidR="00E60493" w:rsidRPr="00F27C95">
        <w:rPr>
          <w:sz w:val="24"/>
        </w:rPr>
        <w:t xml:space="preserve"> espaços e materiais de uso coletivo;</w:t>
      </w:r>
    </w:p>
    <w:p w:rsidR="00E60493" w:rsidRPr="00F27C95" w:rsidRDefault="00E60493" w:rsidP="00E05284">
      <w:pPr>
        <w:pStyle w:val="PargrafodaLista"/>
        <w:numPr>
          <w:ilvl w:val="2"/>
          <w:numId w:val="13"/>
        </w:numPr>
        <w:ind w:left="1418"/>
        <w:jc w:val="left"/>
        <w:rPr>
          <w:sz w:val="24"/>
        </w:rPr>
      </w:pPr>
      <w:r w:rsidRPr="00F27C95">
        <w:rPr>
          <w:sz w:val="24"/>
        </w:rPr>
        <w:t>Número de profissionais suficientes e capacitados para desempenhar os protocolos sanitários exigidos pelos órgãos competentes;</w:t>
      </w:r>
    </w:p>
    <w:p w:rsidR="00E60493" w:rsidRPr="00F27C95" w:rsidRDefault="00E60493" w:rsidP="00E05284">
      <w:pPr>
        <w:pStyle w:val="PargrafodaLista"/>
        <w:numPr>
          <w:ilvl w:val="2"/>
          <w:numId w:val="13"/>
        </w:numPr>
        <w:ind w:left="1418"/>
        <w:jc w:val="left"/>
        <w:rPr>
          <w:sz w:val="24"/>
        </w:rPr>
      </w:pPr>
      <w:r w:rsidRPr="00F27C95">
        <w:rPr>
          <w:sz w:val="24"/>
        </w:rPr>
        <w:t>Disponibilidade de veículos para o transporte escolar, garantindo as medidas de distanciament</w:t>
      </w:r>
      <w:r w:rsidR="00313271" w:rsidRPr="00F27C95">
        <w:rPr>
          <w:sz w:val="24"/>
        </w:rPr>
        <w:t>o, higienização e monitoramento;</w:t>
      </w:r>
    </w:p>
    <w:p w:rsidR="00313271" w:rsidRPr="00F27C95" w:rsidRDefault="00313271" w:rsidP="00E05284">
      <w:pPr>
        <w:pStyle w:val="PargrafodaLista"/>
        <w:numPr>
          <w:ilvl w:val="2"/>
          <w:numId w:val="13"/>
        </w:numPr>
        <w:ind w:left="1418"/>
        <w:jc w:val="left"/>
        <w:rPr>
          <w:sz w:val="24"/>
        </w:rPr>
      </w:pPr>
      <w:r w:rsidRPr="00F27C95">
        <w:rPr>
          <w:sz w:val="24"/>
        </w:rPr>
        <w:t>Capacitação de todo quadro de servidores das U</w:t>
      </w:r>
      <w:r w:rsidR="004B738B" w:rsidRPr="00F27C95">
        <w:rPr>
          <w:sz w:val="24"/>
        </w:rPr>
        <w:t>e</w:t>
      </w:r>
      <w:r w:rsidRPr="00F27C95">
        <w:rPr>
          <w:sz w:val="24"/>
        </w:rPr>
        <w:t>s</w:t>
      </w:r>
      <w:r w:rsidR="008C3D3D">
        <w:rPr>
          <w:sz w:val="24"/>
        </w:rPr>
        <w:t>;</w:t>
      </w:r>
    </w:p>
    <w:p w:rsidR="004B738B" w:rsidRPr="00F27C95" w:rsidRDefault="004B738B" w:rsidP="004B738B">
      <w:pPr>
        <w:pStyle w:val="PargrafodaLista"/>
        <w:numPr>
          <w:ilvl w:val="2"/>
          <w:numId w:val="13"/>
        </w:numPr>
        <w:ind w:left="1418"/>
        <w:jc w:val="left"/>
        <w:rPr>
          <w:sz w:val="24"/>
        </w:rPr>
      </w:pPr>
      <w:r w:rsidRPr="00F27C95">
        <w:rPr>
          <w:sz w:val="24"/>
        </w:rPr>
        <w:t>Profissionais do quadro que pertencem ao grupo de risco</w:t>
      </w:r>
      <w:r w:rsidR="008C3D3D">
        <w:rPr>
          <w:sz w:val="24"/>
        </w:rPr>
        <w:t>;</w:t>
      </w:r>
    </w:p>
    <w:p w:rsidR="004B738B" w:rsidRPr="00F27C95" w:rsidRDefault="004B738B" w:rsidP="004B738B">
      <w:pPr>
        <w:pStyle w:val="PargrafodaLista"/>
        <w:numPr>
          <w:ilvl w:val="2"/>
          <w:numId w:val="13"/>
        </w:numPr>
        <w:ind w:left="1418"/>
        <w:jc w:val="left"/>
        <w:rPr>
          <w:sz w:val="24"/>
        </w:rPr>
      </w:pPr>
      <w:r w:rsidRPr="00F27C95">
        <w:rPr>
          <w:sz w:val="24"/>
        </w:rPr>
        <w:t>Alunos do grupo de risco</w:t>
      </w:r>
      <w:r w:rsidR="00FA20C4" w:rsidRPr="00F27C95">
        <w:rPr>
          <w:sz w:val="24"/>
        </w:rPr>
        <w:t xml:space="preserve"> e comorbidades</w:t>
      </w:r>
      <w:r w:rsidR="008C3D3D">
        <w:rPr>
          <w:sz w:val="24"/>
        </w:rPr>
        <w:t>.</w:t>
      </w:r>
    </w:p>
    <w:p w:rsidR="004B738B" w:rsidRDefault="004B738B" w:rsidP="004B738B">
      <w:pPr>
        <w:pStyle w:val="PargrafodaLista"/>
        <w:ind w:left="1418"/>
        <w:rPr>
          <w:color w:val="FF0000"/>
          <w:sz w:val="24"/>
        </w:rPr>
      </w:pPr>
    </w:p>
    <w:p w:rsidR="0051558F" w:rsidRDefault="0051558F" w:rsidP="0051558F">
      <w:pPr>
        <w:rPr>
          <w:color w:val="FF0000"/>
          <w:sz w:val="24"/>
        </w:rPr>
      </w:pPr>
    </w:p>
    <w:p w:rsidR="002D116C" w:rsidRDefault="002D116C" w:rsidP="002D116C">
      <w:pPr>
        <w:pStyle w:val="Ttulo2"/>
        <w:numPr>
          <w:ilvl w:val="1"/>
          <w:numId w:val="13"/>
        </w:numPr>
        <w:tabs>
          <w:tab w:val="left" w:pos="1109"/>
        </w:tabs>
        <w:spacing w:before="41"/>
        <w:ind w:left="1108" w:hanging="427"/>
      </w:pPr>
      <w:r>
        <w:t>Capacidades instaladas/ a</w:t>
      </w:r>
      <w:r>
        <w:rPr>
          <w:spacing w:val="-4"/>
        </w:rPr>
        <w:t xml:space="preserve"> </w:t>
      </w:r>
      <w:r>
        <w:t>instalar</w:t>
      </w:r>
    </w:p>
    <w:p w:rsidR="002D116C" w:rsidRDefault="002D116C" w:rsidP="002D116C">
      <w:pPr>
        <w:pStyle w:val="Corpodetexto"/>
        <w:spacing w:before="120"/>
        <w:ind w:left="1402"/>
      </w:pPr>
      <w:r>
        <w:t>Considera-se, em geral, já instaladas as seguintes capacidades:</w:t>
      </w:r>
    </w:p>
    <w:p w:rsidR="002D116C" w:rsidRDefault="002D116C" w:rsidP="002D116C">
      <w:pPr>
        <w:pStyle w:val="Ttulo2"/>
      </w:pPr>
      <w:r>
        <w:t>Capacidades instaladas</w:t>
      </w:r>
    </w:p>
    <w:p w:rsidR="002D116C" w:rsidRPr="00FB21F8" w:rsidRDefault="002D116C" w:rsidP="002D116C">
      <w:pPr>
        <w:pStyle w:val="Corpodetexto"/>
        <w:numPr>
          <w:ilvl w:val="0"/>
          <w:numId w:val="12"/>
        </w:numPr>
        <w:tabs>
          <w:tab w:val="left" w:pos="1073"/>
        </w:tabs>
        <w:spacing w:before="120"/>
        <w:ind w:right="110" w:firstLine="719"/>
        <w:jc w:val="both"/>
      </w:pPr>
      <w:r w:rsidRPr="00FB21F8">
        <w:t>Articulação intersetorial com 17 organizações Secretaria da Educação, Secretaria da Saúde, Secretaria da Assistência Social, Secretaria Municipal da Administração, Professores da Educação Infantil, professores do Ensino fundamental, professores da rede estadual, estudantes da educação básica, Conselho municipal da educação, comissões escolares, diretores da rede municipal de ensino, diretores da rede estadual de ensino, FUNDEB, Conselho de Alimentação escolar, Conselhos escolares, conselho tutelar e defesa civil municipal.</w:t>
      </w:r>
    </w:p>
    <w:p w:rsidR="002D116C" w:rsidRDefault="002D116C" w:rsidP="002D116C">
      <w:pPr>
        <w:pStyle w:val="Corpodetexto"/>
        <w:numPr>
          <w:ilvl w:val="0"/>
          <w:numId w:val="12"/>
        </w:numPr>
        <w:tabs>
          <w:tab w:val="left" w:pos="1071"/>
        </w:tabs>
        <w:spacing w:before="120"/>
        <w:ind w:right="105" w:firstLine="719"/>
        <w:jc w:val="both"/>
      </w:pPr>
      <w:r>
        <w:t>Criação</w:t>
      </w:r>
      <w:r>
        <w:rPr>
          <w:spacing w:val="-14"/>
        </w:rPr>
        <w:t xml:space="preserve"> </w:t>
      </w:r>
      <w:r>
        <w:t>de</w:t>
      </w:r>
      <w:r>
        <w:rPr>
          <w:spacing w:val="-14"/>
        </w:rPr>
        <w:t xml:space="preserve"> </w:t>
      </w:r>
      <w:r>
        <w:t>um</w:t>
      </w:r>
      <w:r>
        <w:rPr>
          <w:spacing w:val="-14"/>
        </w:rPr>
        <w:t xml:space="preserve"> </w:t>
      </w:r>
      <w:r>
        <w:t>Comitê</w:t>
      </w:r>
      <w:r>
        <w:rPr>
          <w:spacing w:val="-16"/>
        </w:rPr>
        <w:t xml:space="preserve"> </w:t>
      </w:r>
      <w:r>
        <w:t>Estratégico</w:t>
      </w:r>
      <w:r>
        <w:rPr>
          <w:spacing w:val="-14"/>
        </w:rPr>
        <w:t xml:space="preserve"> </w:t>
      </w:r>
      <w:r>
        <w:t>de</w:t>
      </w:r>
      <w:r>
        <w:rPr>
          <w:spacing w:val="-14"/>
        </w:rPr>
        <w:t xml:space="preserve"> </w:t>
      </w:r>
      <w:r>
        <w:t>Retorno</w:t>
      </w:r>
      <w:r>
        <w:rPr>
          <w:spacing w:val="-14"/>
        </w:rPr>
        <w:t xml:space="preserve"> </w:t>
      </w:r>
      <w:r>
        <w:t>às</w:t>
      </w:r>
      <w:r>
        <w:rPr>
          <w:spacing w:val="-15"/>
        </w:rPr>
        <w:t xml:space="preserve"> </w:t>
      </w:r>
      <w:r>
        <w:t>Aulas</w:t>
      </w:r>
      <w:r>
        <w:rPr>
          <w:spacing w:val="-14"/>
        </w:rPr>
        <w:t xml:space="preserve"> </w:t>
      </w:r>
      <w:r>
        <w:t>com</w:t>
      </w:r>
      <w:r>
        <w:rPr>
          <w:spacing w:val="-16"/>
        </w:rPr>
        <w:t xml:space="preserve"> </w:t>
      </w:r>
      <w:r>
        <w:t>as</w:t>
      </w:r>
      <w:r>
        <w:rPr>
          <w:spacing w:val="-15"/>
        </w:rPr>
        <w:t xml:space="preserve"> </w:t>
      </w:r>
      <w:r>
        <w:t>referidas</w:t>
      </w:r>
      <w:r>
        <w:rPr>
          <w:spacing w:val="-15"/>
        </w:rPr>
        <w:t xml:space="preserve"> </w:t>
      </w:r>
      <w:r>
        <w:t>instituições para planejamento e elaboração de diretrizes, plano de contingência e futuras</w:t>
      </w:r>
      <w:r>
        <w:rPr>
          <w:spacing w:val="-22"/>
        </w:rPr>
        <w:t xml:space="preserve"> </w:t>
      </w:r>
      <w:r>
        <w:t>ações;</w:t>
      </w:r>
    </w:p>
    <w:p w:rsidR="002D116C" w:rsidRDefault="002D116C" w:rsidP="002D116C">
      <w:pPr>
        <w:pStyle w:val="Corpodetexto"/>
        <w:numPr>
          <w:ilvl w:val="0"/>
          <w:numId w:val="12"/>
        </w:numPr>
        <w:tabs>
          <w:tab w:val="left" w:pos="1083"/>
        </w:tabs>
        <w:spacing w:before="119"/>
        <w:ind w:right="107" w:firstLine="719"/>
        <w:jc w:val="both"/>
      </w:pPr>
      <w:r>
        <w:t>Expansão do processo e regionalização das ações por meio das coordenadorias regionais de educação (36), de saúde (16), de proteção e defesa civil (20), das associações de municípios (21), das três escolas do município de Nova Erechim;</w:t>
      </w:r>
    </w:p>
    <w:p w:rsidR="002D116C" w:rsidRDefault="002D116C" w:rsidP="002D116C">
      <w:pPr>
        <w:pStyle w:val="Corpodetexto"/>
        <w:numPr>
          <w:ilvl w:val="0"/>
          <w:numId w:val="12"/>
        </w:numPr>
        <w:tabs>
          <w:tab w:val="left" w:pos="1169"/>
        </w:tabs>
        <w:spacing w:before="120"/>
        <w:ind w:right="108" w:firstLine="719"/>
        <w:jc w:val="both"/>
      </w:pPr>
      <w:r>
        <w:t>Utilização do espaço e da infraestrutura das coordenadorias regionais de educação, dos centros integrados de gerenciamento de riscos e desastres regionais (CIGERDs), das associações de munícipios, entre</w:t>
      </w:r>
      <w:r>
        <w:rPr>
          <w:spacing w:val="-6"/>
        </w:rPr>
        <w:t xml:space="preserve"> </w:t>
      </w:r>
      <w:r>
        <w:t>outros;</w:t>
      </w:r>
    </w:p>
    <w:p w:rsidR="002D116C" w:rsidRDefault="002D116C" w:rsidP="002D116C">
      <w:pPr>
        <w:pStyle w:val="Corpodetexto"/>
        <w:numPr>
          <w:ilvl w:val="0"/>
          <w:numId w:val="12"/>
        </w:numPr>
        <w:tabs>
          <w:tab w:val="left" w:pos="1100"/>
        </w:tabs>
        <w:spacing w:before="120" w:line="242" w:lineRule="auto"/>
        <w:ind w:right="107" w:firstLine="719"/>
        <w:jc w:val="both"/>
      </w:pPr>
      <w:r>
        <w:t>Capacidade técnica das equipes envolvidas, em especial, quanto ao seu âmbito específico de</w:t>
      </w:r>
      <w:r>
        <w:rPr>
          <w:spacing w:val="-4"/>
        </w:rPr>
        <w:t xml:space="preserve"> </w:t>
      </w:r>
      <w:r>
        <w:t xml:space="preserve">atuação. </w:t>
      </w:r>
    </w:p>
    <w:p w:rsidR="0051558F" w:rsidRDefault="0051558F" w:rsidP="002D116C">
      <w:pPr>
        <w:rPr>
          <w:color w:val="FF0000"/>
          <w:sz w:val="24"/>
        </w:rPr>
      </w:pPr>
    </w:p>
    <w:p w:rsidR="002D116C" w:rsidRPr="0006076E" w:rsidRDefault="002D116C" w:rsidP="002D116C">
      <w:pPr>
        <w:pStyle w:val="Ttulo2"/>
        <w:ind w:left="0"/>
      </w:pPr>
      <w:r w:rsidRPr="006F797C">
        <w:t>Capacidades a instalar</w:t>
      </w:r>
    </w:p>
    <w:p w:rsidR="002D116C" w:rsidRPr="0006076E" w:rsidRDefault="002D116C" w:rsidP="002D116C">
      <w:pPr>
        <w:rPr>
          <w:sz w:val="24"/>
          <w:szCs w:val="24"/>
        </w:rPr>
      </w:pPr>
      <w:r w:rsidRPr="0006076E">
        <w:rPr>
          <w:sz w:val="24"/>
          <w:szCs w:val="24"/>
        </w:rPr>
        <w:t>a)</w:t>
      </w:r>
      <w:r w:rsidRPr="0006076E">
        <w:rPr>
          <w:sz w:val="24"/>
          <w:szCs w:val="24"/>
        </w:rPr>
        <w:tab/>
        <w:t>Capacitação/treinamento geral de agentes educativos em diversos aspectos respeitantes ao planejamento de retorno às aulas;</w:t>
      </w:r>
    </w:p>
    <w:p w:rsidR="002D116C" w:rsidRPr="0006076E" w:rsidRDefault="002D116C" w:rsidP="002D116C">
      <w:pPr>
        <w:rPr>
          <w:sz w:val="24"/>
          <w:szCs w:val="24"/>
        </w:rPr>
      </w:pPr>
      <w:r w:rsidRPr="0006076E">
        <w:rPr>
          <w:sz w:val="24"/>
          <w:szCs w:val="24"/>
        </w:rPr>
        <w:t>b)</w:t>
      </w:r>
      <w:r w:rsidRPr="0006076E">
        <w:rPr>
          <w:sz w:val="24"/>
          <w:szCs w:val="24"/>
        </w:rPr>
        <w:tab/>
        <w:t>Capacitação/treinamento de agentes educativos em aspectos específicos das diretrizes constantes do planejamento de retorno às aulas;</w:t>
      </w:r>
    </w:p>
    <w:p w:rsidR="002D116C" w:rsidRPr="0006076E" w:rsidRDefault="002D116C" w:rsidP="002D116C">
      <w:pPr>
        <w:rPr>
          <w:sz w:val="24"/>
          <w:szCs w:val="24"/>
        </w:rPr>
      </w:pPr>
      <w:r w:rsidRPr="0006076E">
        <w:rPr>
          <w:sz w:val="24"/>
          <w:szCs w:val="24"/>
        </w:rPr>
        <w:lastRenderedPageBreak/>
        <w:t>c)</w:t>
      </w:r>
      <w:r w:rsidRPr="0006076E">
        <w:rPr>
          <w:sz w:val="24"/>
          <w:szCs w:val="24"/>
        </w:rPr>
        <w:tab/>
        <w:t>Desenvolvimento de estratégias orientadas para que agentes educativos/alunos e pais evoluam em suas percepções de risco face ao COVID-19;</w:t>
      </w:r>
    </w:p>
    <w:p w:rsidR="001B14BE" w:rsidRPr="0006076E" w:rsidRDefault="001B14BE" w:rsidP="001B14BE">
      <w:pPr>
        <w:rPr>
          <w:sz w:val="24"/>
          <w:szCs w:val="24"/>
        </w:rPr>
      </w:pPr>
      <w:r w:rsidRPr="0006076E">
        <w:rPr>
          <w:sz w:val="24"/>
          <w:szCs w:val="24"/>
        </w:rPr>
        <w:t>d)</w:t>
      </w:r>
      <w:r w:rsidRPr="0006076E">
        <w:rPr>
          <w:sz w:val="24"/>
          <w:szCs w:val="24"/>
        </w:rPr>
        <w:tab/>
        <w:t>Realização de simulados de mesa (antes) com coordenadorias regionais e de campo (no início do retorno) nas unidades escolares;</w:t>
      </w:r>
    </w:p>
    <w:p w:rsidR="001B14BE" w:rsidRPr="0006076E" w:rsidRDefault="001B14BE" w:rsidP="001B14BE">
      <w:pPr>
        <w:rPr>
          <w:sz w:val="24"/>
          <w:szCs w:val="24"/>
        </w:rPr>
      </w:pPr>
      <w:r w:rsidRPr="0006076E">
        <w:rPr>
          <w:sz w:val="24"/>
          <w:szCs w:val="24"/>
        </w:rPr>
        <w:t>e)</w:t>
      </w:r>
      <w:r w:rsidRPr="0006076E">
        <w:rPr>
          <w:sz w:val="24"/>
          <w:szCs w:val="24"/>
        </w:rPr>
        <w:tab/>
        <w:t>Melhoria progressiva das condições infraestruturas dos estabelecimentos de ensino/educação, em tudo o que se revelar possível;</w:t>
      </w:r>
    </w:p>
    <w:p w:rsidR="001B14BE" w:rsidRPr="0006076E" w:rsidRDefault="001B14BE" w:rsidP="001B14BE">
      <w:pPr>
        <w:rPr>
          <w:sz w:val="24"/>
          <w:szCs w:val="24"/>
        </w:rPr>
      </w:pPr>
      <w:r w:rsidRPr="0006076E">
        <w:rPr>
          <w:sz w:val="24"/>
          <w:szCs w:val="24"/>
        </w:rPr>
        <w:t>f)</w:t>
      </w:r>
      <w:r w:rsidRPr="0006076E">
        <w:rPr>
          <w:sz w:val="24"/>
          <w:szCs w:val="24"/>
        </w:rPr>
        <w:tab/>
        <w:t>Desenvolver mecanismos de resiliência de curto, médio e longo prazo;</w:t>
      </w:r>
    </w:p>
    <w:p w:rsidR="001B14BE" w:rsidRPr="0006076E" w:rsidRDefault="001B14BE" w:rsidP="001B14BE">
      <w:pPr>
        <w:rPr>
          <w:sz w:val="24"/>
          <w:szCs w:val="24"/>
        </w:rPr>
      </w:pPr>
      <w:r w:rsidRPr="0006076E">
        <w:rPr>
          <w:sz w:val="24"/>
          <w:szCs w:val="24"/>
        </w:rPr>
        <w:t>g)</w:t>
      </w:r>
      <w:r w:rsidRPr="0006076E">
        <w:rPr>
          <w:sz w:val="24"/>
          <w:szCs w:val="24"/>
        </w:rPr>
        <w:tab/>
        <w:t>Desenvolver Plano de Comunicação integrado;</w:t>
      </w:r>
    </w:p>
    <w:p w:rsidR="001B14BE" w:rsidRPr="0006076E" w:rsidRDefault="001B14BE" w:rsidP="001B14BE">
      <w:pPr>
        <w:rPr>
          <w:sz w:val="24"/>
          <w:szCs w:val="24"/>
        </w:rPr>
      </w:pPr>
      <w:r w:rsidRPr="0006076E">
        <w:rPr>
          <w:sz w:val="24"/>
          <w:szCs w:val="24"/>
        </w:rPr>
        <w:t>h)</w:t>
      </w:r>
      <w:r w:rsidRPr="0006076E">
        <w:rPr>
          <w:sz w:val="24"/>
          <w:szCs w:val="24"/>
        </w:rPr>
        <w:tab/>
        <w:t>Disseminação e divulgação do plano de contingência de modo a contemplar todas as organizações envolvidas e em especial, as unidades escolares;</w:t>
      </w:r>
    </w:p>
    <w:p w:rsidR="001B14BE" w:rsidRPr="0006076E" w:rsidRDefault="001B14BE" w:rsidP="001B14BE">
      <w:pPr>
        <w:rPr>
          <w:sz w:val="24"/>
          <w:szCs w:val="24"/>
        </w:rPr>
      </w:pPr>
      <w:r w:rsidRPr="0006076E">
        <w:rPr>
          <w:sz w:val="24"/>
          <w:szCs w:val="24"/>
        </w:rPr>
        <w:t>i)</w:t>
      </w:r>
      <w:r w:rsidRPr="0006076E">
        <w:rPr>
          <w:sz w:val="24"/>
          <w:szCs w:val="24"/>
        </w:rPr>
        <w:tab/>
        <w:t>Aquisição das EPIs e disponibilização de demais materiais conforme DAOP Medidas Sanitárias para que as escolas possam retornar com segurança;</w:t>
      </w:r>
    </w:p>
    <w:p w:rsidR="001B14BE" w:rsidRDefault="001B14BE" w:rsidP="001B14BE">
      <w:pPr>
        <w:pStyle w:val="Corpodetexto"/>
        <w:spacing w:before="120"/>
        <w:ind w:left="1402"/>
      </w:pPr>
    </w:p>
    <w:p w:rsidR="001B14BE" w:rsidRDefault="001B14BE" w:rsidP="001B14BE">
      <w:pPr>
        <w:pStyle w:val="Corpodetexto"/>
        <w:rPr>
          <w:sz w:val="20"/>
        </w:rPr>
      </w:pPr>
    </w:p>
    <w:p w:rsidR="002D116C" w:rsidRDefault="002D116C" w:rsidP="002D116C">
      <w:pPr>
        <w:pStyle w:val="Ttulo2"/>
        <w:tabs>
          <w:tab w:val="left" w:pos="870"/>
        </w:tabs>
        <w:spacing w:before="41"/>
        <w:ind w:left="0"/>
        <w:rPr>
          <w:sz w:val="22"/>
        </w:rPr>
      </w:pPr>
      <w:r>
        <w:t>6.NÍVEIS DE</w:t>
      </w:r>
      <w:r>
        <w:rPr>
          <w:spacing w:val="-3"/>
        </w:rPr>
        <w:t xml:space="preserve"> </w:t>
      </w:r>
      <w:r>
        <w:t>PRONTIDÃO/AÇÃO</w:t>
      </w:r>
    </w:p>
    <w:p w:rsidR="002D116C" w:rsidRDefault="002D116C" w:rsidP="002D116C">
      <w:pPr>
        <w:pStyle w:val="Corpodetexto"/>
        <w:rPr>
          <w:b/>
          <w:sz w:val="23"/>
        </w:rPr>
      </w:pPr>
    </w:p>
    <w:p w:rsidR="002D116C" w:rsidRDefault="002D116C" w:rsidP="002D116C">
      <w:pPr>
        <w:pStyle w:val="Corpodetexto"/>
        <w:spacing w:line="259" w:lineRule="auto"/>
        <w:ind w:left="682" w:right="546" w:firstLine="707"/>
        <w:jc w:val="both"/>
      </w:pPr>
      <w:r>
        <w:t>Este plano de contingência vincula-se aos níveis de prontidão/ação definidos no Quadro 1, que estão baseados em indicações da OMS e correspondem à terminologia que vem</w:t>
      </w:r>
      <w:r>
        <w:rPr>
          <w:spacing w:val="-2"/>
        </w:rPr>
        <w:t xml:space="preserve"> </w:t>
      </w:r>
      <w:r>
        <w:t>sendo</w:t>
      </w:r>
      <w:r>
        <w:rPr>
          <w:spacing w:val="-5"/>
        </w:rPr>
        <w:t xml:space="preserve"> </w:t>
      </w:r>
      <w:r>
        <w:t>utilizada</w:t>
      </w:r>
      <w:r>
        <w:rPr>
          <w:spacing w:val="-5"/>
        </w:rPr>
        <w:t xml:space="preserve"> </w:t>
      </w:r>
      <w:r>
        <w:t>pelo</w:t>
      </w:r>
      <w:r>
        <w:rPr>
          <w:spacing w:val="-3"/>
        </w:rPr>
        <w:t xml:space="preserve"> </w:t>
      </w:r>
      <w:r>
        <w:t>Ministério</w:t>
      </w:r>
      <w:r>
        <w:rPr>
          <w:spacing w:val="-3"/>
        </w:rPr>
        <w:t xml:space="preserve"> </w:t>
      </w:r>
      <w:r>
        <w:t>da</w:t>
      </w:r>
      <w:r>
        <w:rPr>
          <w:spacing w:val="-4"/>
        </w:rPr>
        <w:t xml:space="preserve"> </w:t>
      </w:r>
      <w:r>
        <w:t>Saúde</w:t>
      </w:r>
      <w:r>
        <w:rPr>
          <w:spacing w:val="-3"/>
        </w:rPr>
        <w:t xml:space="preserve"> </w:t>
      </w:r>
      <w:r>
        <w:t>em</w:t>
      </w:r>
      <w:r>
        <w:rPr>
          <w:spacing w:val="-6"/>
        </w:rPr>
        <w:t xml:space="preserve"> </w:t>
      </w:r>
      <w:r>
        <w:t>suas</w:t>
      </w:r>
      <w:r>
        <w:rPr>
          <w:spacing w:val="-2"/>
        </w:rPr>
        <w:t xml:space="preserve"> </w:t>
      </w:r>
      <w:r>
        <w:t>análises.</w:t>
      </w:r>
      <w:r>
        <w:rPr>
          <w:spacing w:val="-4"/>
        </w:rPr>
        <w:t xml:space="preserve"> </w:t>
      </w:r>
      <w:r>
        <w:t>Tal</w:t>
      </w:r>
      <w:r>
        <w:rPr>
          <w:spacing w:val="-4"/>
        </w:rPr>
        <w:t xml:space="preserve"> </w:t>
      </w:r>
      <w:r>
        <w:t>terminologia</w:t>
      </w:r>
      <w:r>
        <w:rPr>
          <w:spacing w:val="-4"/>
        </w:rPr>
        <w:t xml:space="preserve"> </w:t>
      </w:r>
      <w:r>
        <w:t xml:space="preserve">parece-nos a mais adequada tanto à natureza da pandemia, como para os estabelecimentos a que se destina: </w:t>
      </w:r>
      <w:r>
        <w:rPr>
          <w:b/>
        </w:rPr>
        <w:t>Preparação; Resposta (subdividida em Contenção e Mitigação); e</w:t>
      </w:r>
      <w:r>
        <w:rPr>
          <w:b/>
          <w:spacing w:val="-22"/>
        </w:rPr>
        <w:t xml:space="preserve"> </w:t>
      </w:r>
      <w:r>
        <w:rPr>
          <w:b/>
        </w:rPr>
        <w:t>Recuperação</w:t>
      </w:r>
      <w:r>
        <w:t>.</w:t>
      </w: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line="259" w:lineRule="auto"/>
        <w:ind w:left="682" w:right="546" w:firstLine="707"/>
        <w:jc w:val="both"/>
      </w:pPr>
    </w:p>
    <w:p w:rsidR="002D116C" w:rsidRDefault="002D116C" w:rsidP="002D116C">
      <w:pPr>
        <w:pStyle w:val="Corpodetexto"/>
        <w:spacing w:before="5"/>
      </w:pPr>
    </w:p>
    <w:tbl>
      <w:tblPr>
        <w:tblStyle w:val="TableNormal"/>
        <w:tblW w:w="9811" w:type="dxa"/>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64"/>
        <w:gridCol w:w="2133"/>
        <w:gridCol w:w="3838"/>
        <w:gridCol w:w="2276"/>
      </w:tblGrid>
      <w:tr w:rsidR="002D116C" w:rsidTr="002D116C">
        <w:trPr>
          <w:trHeight w:val="843"/>
        </w:trPr>
        <w:tc>
          <w:tcPr>
            <w:tcW w:w="1564" w:type="dxa"/>
            <w:tcBorders>
              <w:top w:val="nil"/>
              <w:bottom w:val="nil"/>
            </w:tcBorders>
            <w:shd w:val="clear" w:color="auto" w:fill="4471C4"/>
          </w:tcPr>
          <w:p w:rsidR="002D116C" w:rsidRDefault="002D116C" w:rsidP="00FD6F4D">
            <w:pPr>
              <w:pStyle w:val="TableParagraph"/>
              <w:spacing w:before="4"/>
              <w:rPr>
                <w:sz w:val="21"/>
              </w:rPr>
            </w:pPr>
          </w:p>
          <w:p w:rsidR="002D116C" w:rsidRDefault="002D116C" w:rsidP="00FD6F4D">
            <w:pPr>
              <w:pStyle w:val="TableParagraph"/>
              <w:ind w:left="78"/>
              <w:rPr>
                <w:b/>
              </w:rPr>
            </w:pPr>
            <w:r>
              <w:rPr>
                <w:b/>
                <w:color w:val="FFFFFF"/>
              </w:rPr>
              <w:t>FASES</w:t>
            </w:r>
          </w:p>
        </w:tc>
        <w:tc>
          <w:tcPr>
            <w:tcW w:w="2133" w:type="dxa"/>
            <w:tcBorders>
              <w:top w:val="nil"/>
              <w:bottom w:val="single" w:sz="24" w:space="0" w:color="FFFFFF"/>
            </w:tcBorders>
            <w:shd w:val="clear" w:color="auto" w:fill="4471C4"/>
          </w:tcPr>
          <w:p w:rsidR="002D116C" w:rsidRDefault="002D116C" w:rsidP="00FD6F4D">
            <w:pPr>
              <w:pStyle w:val="TableParagraph"/>
              <w:spacing w:before="4"/>
              <w:rPr>
                <w:sz w:val="21"/>
              </w:rPr>
            </w:pPr>
          </w:p>
          <w:p w:rsidR="002D116C" w:rsidRDefault="002D116C" w:rsidP="00FD6F4D">
            <w:pPr>
              <w:pStyle w:val="TableParagraph"/>
              <w:ind w:left="79"/>
              <w:rPr>
                <w:b/>
              </w:rPr>
            </w:pPr>
            <w:r>
              <w:rPr>
                <w:b/>
                <w:color w:val="FFFFFF"/>
              </w:rPr>
              <w:t>SUBFASES</w:t>
            </w:r>
          </w:p>
        </w:tc>
        <w:tc>
          <w:tcPr>
            <w:tcW w:w="3838" w:type="dxa"/>
            <w:tcBorders>
              <w:top w:val="nil"/>
              <w:bottom w:val="single" w:sz="24" w:space="0" w:color="FFFFFF"/>
            </w:tcBorders>
            <w:shd w:val="clear" w:color="auto" w:fill="4471C4"/>
          </w:tcPr>
          <w:p w:rsidR="002D116C" w:rsidRDefault="002D116C" w:rsidP="00FD6F4D">
            <w:pPr>
              <w:pStyle w:val="TableParagraph"/>
              <w:spacing w:before="4"/>
              <w:rPr>
                <w:sz w:val="21"/>
              </w:rPr>
            </w:pPr>
          </w:p>
          <w:p w:rsidR="002D116C" w:rsidRDefault="002D116C" w:rsidP="00FD6F4D">
            <w:pPr>
              <w:pStyle w:val="TableParagraph"/>
              <w:ind w:left="79"/>
              <w:rPr>
                <w:b/>
              </w:rPr>
            </w:pPr>
            <w:r>
              <w:rPr>
                <w:b/>
                <w:color w:val="FFFFFF"/>
              </w:rPr>
              <w:t>CARACTERÍSTICAS</w:t>
            </w:r>
          </w:p>
        </w:tc>
        <w:tc>
          <w:tcPr>
            <w:tcW w:w="2276" w:type="dxa"/>
            <w:tcBorders>
              <w:top w:val="nil"/>
              <w:bottom w:val="single" w:sz="24" w:space="0" w:color="FFFFFF"/>
            </w:tcBorders>
            <w:shd w:val="clear" w:color="auto" w:fill="4471C4"/>
          </w:tcPr>
          <w:p w:rsidR="002D116C" w:rsidRDefault="002D116C" w:rsidP="00FD6F4D">
            <w:pPr>
              <w:pStyle w:val="TableParagraph"/>
              <w:spacing w:before="4"/>
              <w:rPr>
                <w:sz w:val="21"/>
              </w:rPr>
            </w:pPr>
          </w:p>
          <w:p w:rsidR="002D116C" w:rsidRDefault="002D116C" w:rsidP="00FD6F4D">
            <w:pPr>
              <w:pStyle w:val="TableParagraph"/>
              <w:ind w:left="79"/>
              <w:rPr>
                <w:b/>
              </w:rPr>
            </w:pPr>
            <w:r>
              <w:rPr>
                <w:b/>
                <w:color w:val="FFFFFF"/>
              </w:rPr>
              <w:t>PLANCON MUNICIPAL</w:t>
            </w:r>
          </w:p>
        </w:tc>
      </w:tr>
      <w:tr w:rsidR="002D116C" w:rsidTr="002D116C">
        <w:trPr>
          <w:trHeight w:val="1253"/>
        </w:trPr>
        <w:tc>
          <w:tcPr>
            <w:tcW w:w="1564" w:type="dxa"/>
            <w:tcBorders>
              <w:top w:val="nil"/>
            </w:tcBorders>
            <w:shd w:val="clear" w:color="auto" w:fill="4471C4"/>
          </w:tcPr>
          <w:p w:rsidR="002D116C" w:rsidRDefault="002D116C" w:rsidP="00FD6F4D">
            <w:pPr>
              <w:pStyle w:val="TableParagraph"/>
              <w:spacing w:before="8"/>
              <w:rPr>
                <w:sz w:val="19"/>
              </w:rPr>
            </w:pPr>
          </w:p>
          <w:p w:rsidR="002D116C" w:rsidRDefault="002D116C" w:rsidP="00FD6F4D">
            <w:pPr>
              <w:pStyle w:val="TableParagraph"/>
              <w:ind w:left="78"/>
              <w:rPr>
                <w:b/>
              </w:rPr>
            </w:pPr>
            <w:r>
              <w:rPr>
                <w:b/>
                <w:color w:val="FFFFFF"/>
              </w:rPr>
              <w:t>PREPARAÇÃO</w:t>
            </w:r>
          </w:p>
        </w:tc>
        <w:tc>
          <w:tcPr>
            <w:tcW w:w="2133" w:type="dxa"/>
            <w:tcBorders>
              <w:top w:val="single" w:sz="24" w:space="0" w:color="FFFFFF"/>
            </w:tcBorders>
            <w:shd w:val="clear" w:color="auto" w:fill="CDD3EA"/>
          </w:tcPr>
          <w:p w:rsidR="002D116C" w:rsidRDefault="002D116C" w:rsidP="00FD6F4D">
            <w:pPr>
              <w:pStyle w:val="TableParagraph"/>
              <w:rPr>
                <w:rFonts w:ascii="Times New Roman"/>
              </w:rPr>
            </w:pPr>
          </w:p>
        </w:tc>
        <w:tc>
          <w:tcPr>
            <w:tcW w:w="3838" w:type="dxa"/>
            <w:tcBorders>
              <w:top w:val="single" w:sz="24" w:space="0" w:color="FFFFFF"/>
            </w:tcBorders>
            <w:shd w:val="clear" w:color="auto" w:fill="CDD3EA"/>
          </w:tcPr>
          <w:p w:rsidR="002D116C" w:rsidRDefault="002D116C" w:rsidP="00FD6F4D">
            <w:pPr>
              <w:pStyle w:val="TableParagraph"/>
              <w:spacing w:before="5"/>
              <w:rPr>
                <w:sz w:val="19"/>
              </w:rPr>
            </w:pPr>
          </w:p>
          <w:p w:rsidR="002D116C" w:rsidRDefault="002D116C" w:rsidP="00FD6F4D">
            <w:pPr>
              <w:pStyle w:val="TableParagraph"/>
              <w:ind w:left="79" w:right="54"/>
              <w:rPr>
                <w:b/>
              </w:rPr>
            </w:pPr>
            <w:r>
              <w:rPr>
                <w:b/>
              </w:rPr>
              <w:t>Não</w:t>
            </w:r>
            <w:r>
              <w:rPr>
                <w:b/>
                <w:spacing w:val="-12"/>
              </w:rPr>
              <w:t xml:space="preserve"> </w:t>
            </w:r>
            <w:r>
              <w:rPr>
                <w:b/>
              </w:rPr>
              <w:t>existe</w:t>
            </w:r>
            <w:r>
              <w:rPr>
                <w:b/>
                <w:spacing w:val="-13"/>
              </w:rPr>
              <w:t xml:space="preserve"> </w:t>
            </w:r>
            <w:r>
              <w:rPr>
                <w:b/>
              </w:rPr>
              <w:t>epidemia</w:t>
            </w:r>
            <w:r>
              <w:rPr>
                <w:b/>
                <w:spacing w:val="-15"/>
              </w:rPr>
              <w:t xml:space="preserve"> </w:t>
            </w:r>
            <w:r>
              <w:rPr>
                <w:b/>
              </w:rPr>
              <w:t>ou</w:t>
            </w:r>
            <w:r>
              <w:rPr>
                <w:b/>
                <w:spacing w:val="-11"/>
              </w:rPr>
              <w:t xml:space="preserve"> </w:t>
            </w:r>
            <w:r>
              <w:rPr>
                <w:b/>
              </w:rPr>
              <w:t>existe</w:t>
            </w:r>
            <w:r>
              <w:rPr>
                <w:b/>
                <w:spacing w:val="-12"/>
              </w:rPr>
              <w:t xml:space="preserve"> </w:t>
            </w:r>
            <w:r>
              <w:rPr>
                <w:b/>
              </w:rPr>
              <w:t>em</w:t>
            </w:r>
            <w:r>
              <w:rPr>
                <w:b/>
                <w:spacing w:val="-12"/>
              </w:rPr>
              <w:t xml:space="preserve"> </w:t>
            </w:r>
            <w:r>
              <w:rPr>
                <w:b/>
              </w:rPr>
              <w:t>outros países de forma ainda não</w:t>
            </w:r>
            <w:r>
              <w:rPr>
                <w:b/>
                <w:spacing w:val="-12"/>
              </w:rPr>
              <w:t xml:space="preserve"> </w:t>
            </w:r>
            <w:r>
              <w:rPr>
                <w:b/>
              </w:rPr>
              <w:t>ameaçadora.</w:t>
            </w:r>
          </w:p>
        </w:tc>
        <w:tc>
          <w:tcPr>
            <w:tcW w:w="2276" w:type="dxa"/>
            <w:tcBorders>
              <w:top w:val="single" w:sz="24" w:space="0" w:color="FFFFFF"/>
            </w:tcBorders>
            <w:shd w:val="clear" w:color="auto" w:fill="CDD3EA"/>
          </w:tcPr>
          <w:p w:rsidR="002D116C" w:rsidRDefault="002D116C" w:rsidP="00FD6F4D">
            <w:pPr>
              <w:pStyle w:val="TableParagraph"/>
              <w:rPr>
                <w:rFonts w:ascii="Times New Roman"/>
              </w:rPr>
            </w:pPr>
          </w:p>
        </w:tc>
      </w:tr>
      <w:tr w:rsidR="002D116C" w:rsidTr="002D116C">
        <w:trPr>
          <w:trHeight w:val="6221"/>
        </w:trPr>
        <w:tc>
          <w:tcPr>
            <w:tcW w:w="1564" w:type="dxa"/>
            <w:tcBorders>
              <w:bottom w:val="nil"/>
            </w:tcBorders>
            <w:shd w:val="clear" w:color="auto" w:fill="4471C4"/>
          </w:tcPr>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pPr>
          </w:p>
          <w:p w:rsidR="002D116C" w:rsidRDefault="002D116C" w:rsidP="00FD6F4D">
            <w:pPr>
              <w:pStyle w:val="TableParagraph"/>
              <w:spacing w:before="8"/>
              <w:rPr>
                <w:sz w:val="27"/>
              </w:rPr>
            </w:pPr>
          </w:p>
          <w:p w:rsidR="002D116C" w:rsidRDefault="002D116C" w:rsidP="00FD6F4D">
            <w:pPr>
              <w:pStyle w:val="TableParagraph"/>
              <w:ind w:left="78"/>
              <w:rPr>
                <w:b/>
              </w:rPr>
            </w:pPr>
            <w:r>
              <w:rPr>
                <w:b/>
                <w:color w:val="FFFFFF"/>
              </w:rPr>
              <w:t>RESPOSTA</w:t>
            </w:r>
          </w:p>
        </w:tc>
        <w:tc>
          <w:tcPr>
            <w:tcW w:w="2133" w:type="dxa"/>
            <w:tcBorders>
              <w:bottom w:val="nil"/>
            </w:tcBorders>
            <w:shd w:val="clear" w:color="auto" w:fill="E8EBF5"/>
          </w:tcPr>
          <w:p w:rsidR="002D116C" w:rsidRDefault="002D116C" w:rsidP="00FD6F4D">
            <w:pPr>
              <w:pStyle w:val="TableParagraph"/>
              <w:spacing w:before="7"/>
              <w:rPr>
                <w:sz w:val="19"/>
              </w:rPr>
            </w:pPr>
          </w:p>
          <w:p w:rsidR="002D116C" w:rsidRDefault="002D116C" w:rsidP="00FD6F4D">
            <w:pPr>
              <w:pStyle w:val="TableParagraph"/>
              <w:ind w:left="129"/>
              <w:rPr>
                <w:b/>
              </w:rPr>
            </w:pPr>
            <w:r>
              <w:rPr>
                <w:b/>
              </w:rPr>
              <w:t>Contenção</w:t>
            </w:r>
          </w:p>
          <w:p w:rsidR="002D116C" w:rsidRDefault="002D116C" w:rsidP="00FD6F4D">
            <w:pPr>
              <w:pStyle w:val="TableParagraph"/>
              <w:spacing w:before="8"/>
              <w:rPr>
                <w:sz w:val="19"/>
              </w:rPr>
            </w:pPr>
          </w:p>
          <w:p w:rsidR="002D116C" w:rsidRDefault="002D116C" w:rsidP="00FD6F4D">
            <w:pPr>
              <w:pStyle w:val="TableParagraph"/>
              <w:tabs>
                <w:tab w:val="left" w:pos="1499"/>
              </w:tabs>
              <w:ind w:left="79"/>
              <w:jc w:val="both"/>
            </w:pPr>
            <w:r>
              <w:t>(por</w:t>
            </w:r>
            <w:r>
              <w:tab/>
              <w:t>vezes,</w:t>
            </w:r>
          </w:p>
          <w:p w:rsidR="002D116C" w:rsidRDefault="002D116C" w:rsidP="00FD6F4D">
            <w:pPr>
              <w:pStyle w:val="TableParagraph"/>
              <w:tabs>
                <w:tab w:val="left" w:pos="1761"/>
              </w:tabs>
              <w:ind w:left="79" w:right="57"/>
              <w:jc w:val="both"/>
            </w:pPr>
            <w:r>
              <w:t>subdividida</w:t>
            </w:r>
            <w:r>
              <w:tab/>
            </w:r>
            <w:r>
              <w:rPr>
                <w:spacing w:val="-9"/>
              </w:rPr>
              <w:t xml:space="preserve">em </w:t>
            </w:r>
            <w:r>
              <w:t xml:space="preserve">simples no início </w:t>
            </w:r>
            <w:r>
              <w:rPr>
                <w:spacing w:val="-11"/>
              </w:rPr>
              <w:t xml:space="preserve">e </w:t>
            </w:r>
            <w:r>
              <w:t xml:space="preserve">alargada quando já </w:t>
            </w:r>
            <w:r>
              <w:rPr>
                <w:spacing w:val="-8"/>
              </w:rPr>
              <w:t xml:space="preserve">há </w:t>
            </w:r>
            <w:r>
              <w:t>casos no</w:t>
            </w:r>
            <w:r>
              <w:rPr>
                <w:spacing w:val="-7"/>
              </w:rPr>
              <w:t xml:space="preserve"> </w:t>
            </w:r>
            <w:r>
              <w:t>país/estado)</w:t>
            </w:r>
          </w:p>
        </w:tc>
        <w:tc>
          <w:tcPr>
            <w:tcW w:w="3838" w:type="dxa"/>
            <w:tcBorders>
              <w:bottom w:val="nil"/>
            </w:tcBorders>
            <w:shd w:val="clear" w:color="auto" w:fill="E8EBF5"/>
          </w:tcPr>
          <w:p w:rsidR="002D116C" w:rsidRDefault="002D116C" w:rsidP="00FD6F4D">
            <w:pPr>
              <w:pStyle w:val="TableParagraph"/>
              <w:spacing w:before="7"/>
              <w:rPr>
                <w:sz w:val="19"/>
              </w:rPr>
            </w:pPr>
          </w:p>
          <w:p w:rsidR="002D116C" w:rsidRDefault="002D116C" w:rsidP="00FD6F4D">
            <w:pPr>
              <w:pStyle w:val="TableParagraph"/>
              <w:ind w:left="79" w:right="56"/>
              <w:jc w:val="both"/>
              <w:rPr>
                <w:b/>
              </w:rPr>
            </w:pPr>
            <w:r>
              <w:rPr>
                <w:b/>
              </w:rPr>
              <w:t>Pode ir desde quando há transmissão internacional em outros países ou casos importados em outros estados (contenção inicial) até à situação da existência de cadeias secundárias de transmissão em outros estados e/ou casos importados no estado, mas sem cadeias de transmissão secundária (contenção alargada).</w:t>
            </w:r>
          </w:p>
          <w:p w:rsidR="002D116C" w:rsidRDefault="002D116C" w:rsidP="00FD6F4D">
            <w:pPr>
              <w:pStyle w:val="TableParagraph"/>
              <w:spacing w:before="8"/>
              <w:rPr>
                <w:sz w:val="19"/>
              </w:rPr>
            </w:pPr>
          </w:p>
          <w:p w:rsidR="002D116C" w:rsidRDefault="002D116C" w:rsidP="00FD6F4D">
            <w:pPr>
              <w:pStyle w:val="TableParagraph"/>
              <w:ind w:left="79" w:right="54"/>
              <w:jc w:val="both"/>
              <w:rPr>
                <w:b/>
              </w:rPr>
            </w:pPr>
            <w:r>
              <w:rPr>
                <w:b/>
              </w:rPr>
              <w:t>Inclui medidas como o rastreamento (por meio de testes), isolamentos específicos (para evitar o contágio da população a partir de casos</w:t>
            </w:r>
            <w:r>
              <w:rPr>
                <w:b/>
                <w:spacing w:val="-22"/>
              </w:rPr>
              <w:t xml:space="preserve"> </w:t>
            </w:r>
            <w:r>
              <w:rPr>
                <w:b/>
              </w:rPr>
              <w:t>importados) e vigilância de entradas saídas e deslocamentos de pessoas, buscando erradicar o vírus. O limite da contenção é quando as autoridades perdem o controle do rastreamento, o vírus se propaga o vírus e entra em transmissão local.</w:t>
            </w:r>
            <w:r>
              <w:rPr>
                <w:b/>
                <w:spacing w:val="-13"/>
              </w:rPr>
              <w:t xml:space="preserve"> </w:t>
            </w:r>
            <w:r>
              <w:rPr>
                <w:b/>
              </w:rPr>
              <w:t>Considera-se</w:t>
            </w:r>
            <w:r>
              <w:rPr>
                <w:b/>
                <w:spacing w:val="-15"/>
              </w:rPr>
              <w:t xml:space="preserve"> </w:t>
            </w:r>
            <w:r>
              <w:rPr>
                <w:b/>
              </w:rPr>
              <w:t>na</w:t>
            </w:r>
            <w:r>
              <w:rPr>
                <w:b/>
                <w:spacing w:val="-12"/>
              </w:rPr>
              <w:t xml:space="preserve"> </w:t>
            </w:r>
            <w:r>
              <w:rPr>
                <w:b/>
              </w:rPr>
              <w:t>fase</w:t>
            </w:r>
            <w:r>
              <w:rPr>
                <w:b/>
                <w:spacing w:val="-16"/>
              </w:rPr>
              <w:t xml:space="preserve"> </w:t>
            </w:r>
            <w:r>
              <w:rPr>
                <w:b/>
              </w:rPr>
              <w:t>de</w:t>
            </w:r>
            <w:r>
              <w:rPr>
                <w:b/>
                <w:spacing w:val="-12"/>
              </w:rPr>
              <w:t xml:space="preserve"> </w:t>
            </w:r>
            <w:r>
              <w:rPr>
                <w:b/>
              </w:rPr>
              <w:t>Contenção duas subfases Contenção Inicial e Contenção</w:t>
            </w:r>
            <w:r>
              <w:rPr>
                <w:b/>
                <w:spacing w:val="-2"/>
              </w:rPr>
              <w:t xml:space="preserve"> </w:t>
            </w:r>
            <w:r>
              <w:rPr>
                <w:b/>
              </w:rPr>
              <w:t>Alargada.</w:t>
            </w:r>
          </w:p>
        </w:tc>
        <w:tc>
          <w:tcPr>
            <w:tcW w:w="2276" w:type="dxa"/>
            <w:tcBorders>
              <w:bottom w:val="nil"/>
            </w:tcBorders>
            <w:shd w:val="clear" w:color="auto" w:fill="E8EBF5"/>
          </w:tcPr>
          <w:p w:rsidR="002D116C" w:rsidRDefault="002D116C" w:rsidP="00FD6F4D">
            <w:pPr>
              <w:pStyle w:val="TableParagraph"/>
              <w:spacing w:before="7"/>
              <w:rPr>
                <w:sz w:val="19"/>
              </w:rPr>
            </w:pPr>
          </w:p>
          <w:p w:rsidR="002D116C" w:rsidRDefault="002D116C" w:rsidP="00FD6F4D">
            <w:pPr>
              <w:pStyle w:val="TableParagraph"/>
              <w:ind w:left="79" w:right="142" w:firstLine="50"/>
            </w:pPr>
            <w:r>
              <w:rPr>
                <w:b/>
              </w:rPr>
              <w:t xml:space="preserve">Alerta </w:t>
            </w:r>
            <w:r>
              <w:t>(quando somente há ocorrências em outros estados)</w:t>
            </w:r>
          </w:p>
          <w:p w:rsidR="002D116C" w:rsidRDefault="002D116C" w:rsidP="00FD6F4D">
            <w:pPr>
              <w:pStyle w:val="TableParagraph"/>
              <w:spacing w:before="9"/>
              <w:rPr>
                <w:sz w:val="19"/>
              </w:rPr>
            </w:pPr>
          </w:p>
          <w:p w:rsidR="002D116C" w:rsidRDefault="002D116C" w:rsidP="00FD6F4D">
            <w:pPr>
              <w:pStyle w:val="TableParagraph"/>
              <w:ind w:left="79"/>
            </w:pPr>
            <w:r>
              <w:t>e</w:t>
            </w:r>
          </w:p>
          <w:p w:rsidR="002D116C" w:rsidRDefault="002D116C" w:rsidP="00FD6F4D">
            <w:pPr>
              <w:pStyle w:val="TableParagraph"/>
              <w:spacing w:before="8"/>
              <w:rPr>
                <w:sz w:val="19"/>
              </w:rPr>
            </w:pPr>
          </w:p>
          <w:p w:rsidR="002D116C" w:rsidRDefault="002D116C" w:rsidP="00FD6F4D">
            <w:pPr>
              <w:pStyle w:val="TableParagraph"/>
              <w:ind w:left="79" w:right="126"/>
            </w:pPr>
            <w:r>
              <w:rPr>
                <w:b/>
              </w:rPr>
              <w:t xml:space="preserve">Perigo Iminente </w:t>
            </w:r>
            <w:r>
              <w:t>(quando há casos importados no estado, mas sem cadeias de transmissão secundária)</w:t>
            </w:r>
          </w:p>
        </w:tc>
      </w:tr>
    </w:tbl>
    <w:p w:rsidR="002D116C" w:rsidRDefault="002D116C"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 w:rsidR="00676536" w:rsidRDefault="00676536" w:rsidP="002D116C">
      <w:pPr>
        <w:sectPr w:rsidR="00676536" w:rsidSect="004F7A66">
          <w:pgSz w:w="11910" w:h="16840"/>
          <w:pgMar w:top="1440" w:right="1080" w:bottom="1440" w:left="1080" w:header="746" w:footer="1000" w:gutter="0"/>
          <w:cols w:space="720"/>
          <w:docGrid w:linePitch="299"/>
        </w:sectPr>
      </w:pPr>
    </w:p>
    <w:tbl>
      <w:tblPr>
        <w:tblStyle w:val="TableNormal"/>
        <w:tblpPr w:leftFromText="141" w:rightFromText="141" w:vertAnchor="text" w:horzAnchor="margin" w:tblpY="-121"/>
        <w:tblW w:w="990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79"/>
        <w:gridCol w:w="2153"/>
        <w:gridCol w:w="3873"/>
        <w:gridCol w:w="2297"/>
      </w:tblGrid>
      <w:tr w:rsidR="002D116C" w:rsidTr="002D116C">
        <w:trPr>
          <w:trHeight w:val="5700"/>
        </w:trPr>
        <w:tc>
          <w:tcPr>
            <w:tcW w:w="1579" w:type="dxa"/>
            <w:tcBorders>
              <w:top w:val="nil"/>
            </w:tcBorders>
            <w:shd w:val="clear" w:color="auto" w:fill="4471C4"/>
          </w:tcPr>
          <w:p w:rsidR="002D116C" w:rsidRDefault="002D116C" w:rsidP="002D116C">
            <w:pPr>
              <w:pStyle w:val="TableParagraph"/>
              <w:rPr>
                <w:rFonts w:ascii="Times New Roman"/>
                <w:sz w:val="20"/>
              </w:rPr>
            </w:pPr>
          </w:p>
        </w:tc>
        <w:tc>
          <w:tcPr>
            <w:tcW w:w="2153" w:type="dxa"/>
            <w:tcBorders>
              <w:top w:val="nil"/>
            </w:tcBorders>
            <w:shd w:val="clear" w:color="auto" w:fill="CDD3EA"/>
          </w:tcPr>
          <w:p w:rsidR="002D116C" w:rsidRDefault="002D116C" w:rsidP="002D116C">
            <w:pPr>
              <w:pStyle w:val="TableParagraph"/>
            </w:pPr>
          </w:p>
          <w:p w:rsidR="002D116C" w:rsidRDefault="002D116C" w:rsidP="002D116C">
            <w:pPr>
              <w:pStyle w:val="TableParagraph"/>
            </w:pPr>
          </w:p>
          <w:p w:rsidR="002D116C" w:rsidRDefault="002D116C" w:rsidP="002D116C">
            <w:pPr>
              <w:pStyle w:val="TableParagraph"/>
              <w:spacing w:before="10"/>
              <w:rPr>
                <w:sz w:val="18"/>
              </w:rPr>
            </w:pPr>
          </w:p>
          <w:p w:rsidR="002D116C" w:rsidRDefault="002D116C" w:rsidP="002D116C">
            <w:pPr>
              <w:pStyle w:val="TableParagraph"/>
              <w:spacing w:before="1"/>
              <w:ind w:left="79"/>
              <w:rPr>
                <w:b/>
              </w:rPr>
            </w:pPr>
            <w:r>
              <w:rPr>
                <w:b/>
              </w:rPr>
              <w:t>Mitigação</w:t>
            </w:r>
          </w:p>
          <w:p w:rsidR="002D116C" w:rsidRDefault="002D116C" w:rsidP="002D116C">
            <w:pPr>
              <w:pStyle w:val="TableParagraph"/>
              <w:spacing w:before="8"/>
              <w:rPr>
                <w:sz w:val="19"/>
              </w:rPr>
            </w:pPr>
          </w:p>
          <w:p w:rsidR="002D116C" w:rsidRDefault="002D116C" w:rsidP="002D116C">
            <w:pPr>
              <w:pStyle w:val="TableParagraph"/>
              <w:tabs>
                <w:tab w:val="left" w:pos="1209"/>
                <w:tab w:val="left" w:pos="1821"/>
              </w:tabs>
              <w:ind w:left="79" w:right="57"/>
            </w:pPr>
            <w:r>
              <w:t>(podendo, se houver medidas muito firmes como</w:t>
            </w:r>
            <w:r>
              <w:tab/>
            </w:r>
            <w:r>
              <w:rPr>
                <w:spacing w:val="-3"/>
              </w:rPr>
              <w:t xml:space="preserve">testagem </w:t>
            </w:r>
            <w:r>
              <w:t xml:space="preserve">generalizada, isolamento de casos </w:t>
            </w:r>
            <w:r>
              <w:rPr>
                <w:spacing w:val="-11"/>
              </w:rPr>
              <w:t xml:space="preserve">e </w:t>
            </w:r>
            <w:r>
              <w:t>impedimento</w:t>
            </w:r>
            <w:r>
              <w:tab/>
            </w:r>
            <w:r>
              <w:rPr>
                <w:spacing w:val="-9"/>
              </w:rPr>
              <w:t xml:space="preserve">de </w:t>
            </w:r>
            <w:r>
              <w:t xml:space="preserve">entradas chegar até </w:t>
            </w:r>
            <w:r>
              <w:rPr>
                <w:spacing w:val="-15"/>
              </w:rPr>
              <w:t xml:space="preserve">à </w:t>
            </w:r>
            <w:r>
              <w:t>Supressão)</w:t>
            </w:r>
          </w:p>
        </w:tc>
        <w:tc>
          <w:tcPr>
            <w:tcW w:w="3873" w:type="dxa"/>
            <w:tcBorders>
              <w:top w:val="nil"/>
            </w:tcBorders>
            <w:shd w:val="clear" w:color="auto" w:fill="CDD3EA"/>
          </w:tcPr>
          <w:p w:rsidR="002D116C" w:rsidRDefault="002D116C" w:rsidP="002D116C">
            <w:pPr>
              <w:pStyle w:val="TableParagraph"/>
              <w:spacing w:before="2"/>
              <w:rPr>
                <w:sz w:val="21"/>
              </w:rPr>
            </w:pPr>
          </w:p>
          <w:p w:rsidR="002D116C" w:rsidRDefault="002D116C" w:rsidP="002D116C">
            <w:pPr>
              <w:pStyle w:val="TableParagraph"/>
              <w:ind w:left="79" w:right="54"/>
              <w:jc w:val="both"/>
              <w:rPr>
                <w:b/>
              </w:rPr>
            </w:pPr>
            <w:r>
              <w:rPr>
                <w:b/>
              </w:rPr>
              <w:t>A mitigação deve começar logo quando há transmissão local e intensificar-se quando há transmissão sustentada ou comunitária.</w:t>
            </w:r>
          </w:p>
          <w:p w:rsidR="002D116C" w:rsidRDefault="002D116C" w:rsidP="002D116C">
            <w:pPr>
              <w:pStyle w:val="TableParagraph"/>
              <w:spacing w:before="9"/>
              <w:rPr>
                <w:sz w:val="19"/>
              </w:rPr>
            </w:pPr>
          </w:p>
          <w:p w:rsidR="002D116C" w:rsidRDefault="002D116C" w:rsidP="002D116C">
            <w:pPr>
              <w:pStyle w:val="TableParagraph"/>
              <w:ind w:left="79" w:right="54"/>
              <w:jc w:val="both"/>
              <w:rPr>
                <w:b/>
              </w:rPr>
            </w:pPr>
            <w:r>
              <w:rPr>
                <w:b/>
              </w:rPr>
              <w:t>Sabendo-se que não será possível evitar todos os contágios, tenta-se diminuir o avanço da pandemia, com ações como suspensão de aulas, fechamento de comércio, bares e restaurantes, cancelamento de eventos esportivos, congressos, shows e espetáculos, suspensão ou limitação de transportes etc.</w:t>
            </w:r>
          </w:p>
          <w:p w:rsidR="002D116C" w:rsidRDefault="002D116C" w:rsidP="002D116C">
            <w:pPr>
              <w:pStyle w:val="TableParagraph"/>
              <w:spacing w:before="9"/>
              <w:rPr>
                <w:sz w:val="19"/>
              </w:rPr>
            </w:pPr>
          </w:p>
          <w:p w:rsidR="002D116C" w:rsidRDefault="002D116C" w:rsidP="002D116C">
            <w:pPr>
              <w:pStyle w:val="TableParagraph"/>
              <w:ind w:left="79" w:right="54"/>
              <w:jc w:val="both"/>
              <w:rPr>
                <w:b/>
              </w:rPr>
            </w:pPr>
            <w:r>
              <w:rPr>
                <w:b/>
              </w:rPr>
              <w:t>Quando a situação de contágio está sob maior controle e caminha para uma</w:t>
            </w:r>
            <w:r>
              <w:rPr>
                <w:b/>
                <w:spacing w:val="-34"/>
              </w:rPr>
              <w:t xml:space="preserve"> </w:t>
            </w:r>
            <w:r>
              <w:rPr>
                <w:b/>
              </w:rPr>
              <w:t>fase de recuperação estas medidas restritivas podem ser</w:t>
            </w:r>
            <w:r>
              <w:rPr>
                <w:b/>
                <w:spacing w:val="-6"/>
              </w:rPr>
              <w:t xml:space="preserve"> </w:t>
            </w:r>
            <w:r>
              <w:rPr>
                <w:b/>
              </w:rPr>
              <w:t>flexibilizadas.</w:t>
            </w:r>
          </w:p>
        </w:tc>
        <w:tc>
          <w:tcPr>
            <w:tcW w:w="2297" w:type="dxa"/>
            <w:tcBorders>
              <w:top w:val="nil"/>
            </w:tcBorders>
            <w:shd w:val="clear" w:color="auto" w:fill="CDD3EA"/>
          </w:tcPr>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spacing w:before="7"/>
              <w:rPr>
                <w:sz w:val="31"/>
              </w:rPr>
            </w:pPr>
          </w:p>
          <w:p w:rsidR="002D116C" w:rsidRDefault="002D116C" w:rsidP="002D116C">
            <w:pPr>
              <w:pStyle w:val="TableParagraph"/>
              <w:ind w:left="79"/>
              <w:rPr>
                <w:b/>
              </w:rPr>
            </w:pPr>
            <w:r>
              <w:rPr>
                <w:b/>
              </w:rPr>
              <w:t>Emergência de Saúde Pública</w:t>
            </w:r>
          </w:p>
        </w:tc>
      </w:tr>
      <w:tr w:rsidR="002D116C" w:rsidTr="002D116C">
        <w:trPr>
          <w:trHeight w:val="6465"/>
        </w:trPr>
        <w:tc>
          <w:tcPr>
            <w:tcW w:w="1579" w:type="dxa"/>
            <w:tcBorders>
              <w:bottom w:val="nil"/>
            </w:tcBorders>
            <w:shd w:val="clear" w:color="auto" w:fill="4471C4"/>
          </w:tcPr>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pPr>
          </w:p>
          <w:p w:rsidR="002D116C" w:rsidRDefault="002D116C" w:rsidP="002D116C">
            <w:pPr>
              <w:pStyle w:val="TableParagraph"/>
              <w:spacing w:before="4"/>
              <w:rPr>
                <w:sz w:val="32"/>
              </w:rPr>
            </w:pPr>
          </w:p>
          <w:p w:rsidR="002D116C" w:rsidRDefault="002D116C" w:rsidP="002D116C">
            <w:pPr>
              <w:pStyle w:val="TableParagraph"/>
              <w:ind w:left="78"/>
              <w:rPr>
                <w:b/>
              </w:rPr>
            </w:pPr>
            <w:r>
              <w:rPr>
                <w:b/>
                <w:color w:val="FFFFFF"/>
              </w:rPr>
              <w:t>RECUPERAÇÃO</w:t>
            </w:r>
          </w:p>
        </w:tc>
        <w:tc>
          <w:tcPr>
            <w:tcW w:w="2153" w:type="dxa"/>
            <w:tcBorders>
              <w:bottom w:val="nil"/>
            </w:tcBorders>
            <w:shd w:val="clear" w:color="auto" w:fill="E8EBF5"/>
          </w:tcPr>
          <w:p w:rsidR="002D116C" w:rsidRDefault="002D116C" w:rsidP="002D116C">
            <w:pPr>
              <w:pStyle w:val="TableParagraph"/>
              <w:rPr>
                <w:rFonts w:ascii="Times New Roman"/>
                <w:sz w:val="20"/>
              </w:rPr>
            </w:pPr>
          </w:p>
        </w:tc>
        <w:tc>
          <w:tcPr>
            <w:tcW w:w="3873" w:type="dxa"/>
            <w:tcBorders>
              <w:bottom w:val="nil"/>
            </w:tcBorders>
            <w:shd w:val="clear" w:color="auto" w:fill="E8EBF5"/>
          </w:tcPr>
          <w:p w:rsidR="002D116C" w:rsidRDefault="002D116C" w:rsidP="002D116C">
            <w:pPr>
              <w:pStyle w:val="TableParagraph"/>
              <w:spacing w:before="7"/>
              <w:rPr>
                <w:sz w:val="19"/>
              </w:rPr>
            </w:pPr>
          </w:p>
          <w:p w:rsidR="002D116C" w:rsidRDefault="002D116C" w:rsidP="002D116C">
            <w:pPr>
              <w:pStyle w:val="TableParagraph"/>
              <w:tabs>
                <w:tab w:val="left" w:pos="2767"/>
              </w:tabs>
              <w:ind w:left="79" w:right="54" w:firstLine="45"/>
              <w:jc w:val="both"/>
              <w:rPr>
                <w:sz w:val="20"/>
              </w:rPr>
            </w:pPr>
            <w:r>
              <w:rPr>
                <w:b/>
              </w:rPr>
              <w:t>Caracteriza-se inicialmente pela redução do contágio e óbitos e controle parcial da epidemia, sustentada em indicadores</w:t>
            </w:r>
            <w:r>
              <w:rPr>
                <w:b/>
                <w:spacing w:val="-12"/>
              </w:rPr>
              <w:t xml:space="preserve"> </w:t>
            </w:r>
            <w:r>
              <w:rPr>
                <w:b/>
              </w:rPr>
              <w:t>oficiais</w:t>
            </w:r>
            <w:r>
              <w:rPr>
                <w:b/>
                <w:spacing w:val="-12"/>
              </w:rPr>
              <w:t xml:space="preserve"> </w:t>
            </w:r>
            <w:r>
              <w:rPr>
                <w:b/>
              </w:rPr>
              <w:t>de</w:t>
            </w:r>
            <w:r>
              <w:rPr>
                <w:b/>
                <w:spacing w:val="-13"/>
              </w:rPr>
              <w:t xml:space="preserve"> </w:t>
            </w:r>
            <w:r>
              <w:rPr>
                <w:b/>
              </w:rPr>
              <w:t>evolução</w:t>
            </w:r>
            <w:r>
              <w:rPr>
                <w:b/>
                <w:spacing w:val="-12"/>
              </w:rPr>
              <w:t xml:space="preserve"> </w:t>
            </w:r>
            <w:r>
              <w:rPr>
                <w:b/>
              </w:rPr>
              <w:t>de</w:t>
            </w:r>
            <w:r>
              <w:rPr>
                <w:b/>
                <w:spacing w:val="-13"/>
              </w:rPr>
              <w:t xml:space="preserve"> </w:t>
            </w:r>
            <w:r>
              <w:rPr>
                <w:b/>
              </w:rPr>
              <w:t>taxas de contágio e de ocupação de atendimento</w:t>
            </w:r>
            <w:r>
              <w:rPr>
                <w:b/>
              </w:rPr>
              <w:tab/>
            </w:r>
            <w:r>
              <w:rPr>
                <w:b/>
                <w:spacing w:val="-1"/>
              </w:rPr>
              <w:t xml:space="preserve">hospitalar. </w:t>
            </w:r>
            <w:r>
              <w:rPr>
                <w:b/>
              </w:rPr>
              <w:t>Posteriormente, pela superação do surto epidêmico e/ou surgimento de vacina e/ou descoberta de medicamentos adequados para o tratamento da COVID-19, comprovados cientificamente pelas autoridades competentes podendo considerar-se consolidada (recuperação plena). Até que isso aconteça, deve-se manter medidas preventivas adequadas para evitar o surgimento de novos focos de infecção e reversão do achatamento da curva de contágio. Na ocorrência de reversão da redução do contágio as medidas adequadas de prevenção e controle deverão ser retomadas, em parte similares às previstas para a fase de</w:t>
            </w:r>
            <w:r>
              <w:rPr>
                <w:b/>
                <w:spacing w:val="-2"/>
              </w:rPr>
              <w:t xml:space="preserve"> </w:t>
            </w:r>
            <w:r>
              <w:rPr>
                <w:b/>
              </w:rPr>
              <w:t>Contenção</w:t>
            </w:r>
            <w:r>
              <w:rPr>
                <w:sz w:val="20"/>
              </w:rPr>
              <w:t>.</w:t>
            </w:r>
          </w:p>
        </w:tc>
        <w:tc>
          <w:tcPr>
            <w:tcW w:w="2297" w:type="dxa"/>
            <w:tcBorders>
              <w:bottom w:val="nil"/>
            </w:tcBorders>
            <w:shd w:val="clear" w:color="auto" w:fill="E8EBF5"/>
          </w:tcPr>
          <w:p w:rsidR="002D116C" w:rsidRDefault="002D116C" w:rsidP="002D116C">
            <w:pPr>
              <w:pStyle w:val="TableParagraph"/>
              <w:rPr>
                <w:rFonts w:ascii="Times New Roman"/>
                <w:sz w:val="20"/>
              </w:rPr>
            </w:pPr>
          </w:p>
        </w:tc>
      </w:tr>
    </w:tbl>
    <w:p w:rsidR="001B14BE" w:rsidRDefault="001B14BE" w:rsidP="001B14BE">
      <w:pPr>
        <w:rPr>
          <w:sz w:val="24"/>
        </w:rPr>
      </w:pPr>
    </w:p>
    <w:p w:rsidR="002D116C" w:rsidRDefault="002D116C" w:rsidP="001B14BE">
      <w:pPr>
        <w:rPr>
          <w:sz w:val="24"/>
        </w:rPr>
      </w:pPr>
    </w:p>
    <w:p w:rsidR="002D116C" w:rsidRDefault="002D116C" w:rsidP="002D116C">
      <w:pPr>
        <w:spacing w:before="59"/>
        <w:ind w:left="682"/>
        <w:rPr>
          <w:b/>
          <w:sz w:val="20"/>
        </w:rPr>
      </w:pPr>
      <w:r>
        <w:rPr>
          <w:b/>
          <w:sz w:val="20"/>
        </w:rPr>
        <w:t>Quadro 1. Níveis de prontidão/ação a considerar no PLACON-EDU para a COVID-19.</w:t>
      </w:r>
    </w:p>
    <w:p w:rsidR="002D116C" w:rsidRDefault="002D116C" w:rsidP="002D116C">
      <w:pPr>
        <w:spacing w:before="119"/>
        <w:ind w:left="682"/>
        <w:rPr>
          <w:sz w:val="20"/>
        </w:rPr>
      </w:pPr>
      <w:r>
        <w:rPr>
          <w:sz w:val="20"/>
        </w:rPr>
        <w:t>Fonte: Adaptado de um modelo geral de fases considerado pela OMS e, como base nos quais, muitos países elaboraram seus planos de contingência.</w:t>
      </w:r>
    </w:p>
    <w:p w:rsidR="00676536" w:rsidRDefault="00676536" w:rsidP="002D116C">
      <w:pPr>
        <w:spacing w:before="119"/>
        <w:ind w:left="682"/>
        <w:rPr>
          <w:sz w:val="20"/>
        </w:rPr>
      </w:pPr>
      <w:r>
        <w:rPr>
          <w:sz w:val="20"/>
        </w:rPr>
        <w:br w:type="page"/>
      </w:r>
    </w:p>
    <w:p w:rsidR="002D116C" w:rsidRDefault="002D116C" w:rsidP="002D116C">
      <w:pPr>
        <w:pStyle w:val="Ttulo2"/>
        <w:tabs>
          <w:tab w:val="left" w:pos="925"/>
        </w:tabs>
        <w:spacing w:before="41"/>
        <w:ind w:left="0"/>
        <w:jc w:val="both"/>
      </w:pPr>
      <w:r>
        <w:lastRenderedPageBreak/>
        <w:t xml:space="preserve">             7.GOVERNANÇA E OPERACIONALIZAÇÃO DA</w:t>
      </w:r>
      <w:r>
        <w:rPr>
          <w:spacing w:val="-3"/>
        </w:rPr>
        <w:t xml:space="preserve"> </w:t>
      </w:r>
      <w:r>
        <w:t>RESPOSTA</w:t>
      </w:r>
    </w:p>
    <w:p w:rsidR="002D116C" w:rsidRDefault="002D116C" w:rsidP="00383000">
      <w:pPr>
        <w:pStyle w:val="Corpodetexto"/>
        <w:spacing w:before="120"/>
        <w:ind w:left="708" w:right="550" w:firstLine="708"/>
        <w:jc w:val="both"/>
      </w:pPr>
      <w:r>
        <w:t>A gestão de uma situação de crise, tão grave como a que nos confrontamos e temos que lidar, exige um ajuste na governança</w:t>
      </w:r>
      <w:r>
        <w:rPr>
          <w:sz w:val="22"/>
        </w:rPr>
        <w:t xml:space="preserve">, </w:t>
      </w:r>
      <w:r>
        <w:t>ou seja, nos processos de governar neste tempo de crise.</w:t>
      </w:r>
      <w:r>
        <w:rPr>
          <w:spacing w:val="-12"/>
        </w:rPr>
        <w:t xml:space="preserve"> </w:t>
      </w:r>
      <w:r>
        <w:t>Referimo-nos,</w:t>
      </w:r>
      <w:r>
        <w:rPr>
          <w:spacing w:val="-12"/>
        </w:rPr>
        <w:t xml:space="preserve"> </w:t>
      </w:r>
      <w:r>
        <w:t>em</w:t>
      </w:r>
      <w:r>
        <w:rPr>
          <w:spacing w:val="-13"/>
        </w:rPr>
        <w:t xml:space="preserve"> </w:t>
      </w:r>
      <w:r>
        <w:t>especial,</w:t>
      </w:r>
      <w:r>
        <w:rPr>
          <w:spacing w:val="-11"/>
        </w:rPr>
        <w:t xml:space="preserve"> </w:t>
      </w:r>
      <w:r>
        <w:t>à</w:t>
      </w:r>
      <w:r>
        <w:rPr>
          <w:spacing w:val="-13"/>
        </w:rPr>
        <w:t xml:space="preserve"> </w:t>
      </w:r>
      <w:r>
        <w:t>interação</w:t>
      </w:r>
      <w:r>
        <w:rPr>
          <w:spacing w:val="-13"/>
        </w:rPr>
        <w:t xml:space="preserve"> </w:t>
      </w:r>
      <w:r>
        <w:t>e</w:t>
      </w:r>
      <w:r>
        <w:rPr>
          <w:spacing w:val="-13"/>
        </w:rPr>
        <w:t xml:space="preserve"> </w:t>
      </w:r>
      <w:r>
        <w:t>tomada</w:t>
      </w:r>
      <w:r>
        <w:rPr>
          <w:spacing w:val="-13"/>
        </w:rPr>
        <w:t xml:space="preserve"> </w:t>
      </w:r>
      <w:r>
        <w:t>de</w:t>
      </w:r>
      <w:r>
        <w:rPr>
          <w:spacing w:val="-13"/>
        </w:rPr>
        <w:t xml:space="preserve"> </w:t>
      </w:r>
      <w:r>
        <w:t>decisão</w:t>
      </w:r>
      <w:r>
        <w:rPr>
          <w:spacing w:val="-13"/>
        </w:rPr>
        <w:t xml:space="preserve"> </w:t>
      </w:r>
      <w:r>
        <w:t>entre</w:t>
      </w:r>
      <w:r>
        <w:rPr>
          <w:spacing w:val="-13"/>
        </w:rPr>
        <w:t xml:space="preserve"> </w:t>
      </w:r>
      <w:r>
        <w:t>os</w:t>
      </w:r>
      <w:r>
        <w:rPr>
          <w:spacing w:val="-11"/>
        </w:rPr>
        <w:t xml:space="preserve"> </w:t>
      </w:r>
      <w:r>
        <w:t>atores</w:t>
      </w:r>
      <w:r>
        <w:rPr>
          <w:spacing w:val="-14"/>
        </w:rPr>
        <w:t xml:space="preserve"> </w:t>
      </w:r>
      <w:r>
        <w:t>envolvidos neste problema coletivo, acompanhada da criação, reforço e/ou remodelação de diretrizes e normas e implementação de ações</w:t>
      </w:r>
      <w:r>
        <w:rPr>
          <w:spacing w:val="-3"/>
        </w:rPr>
        <w:t xml:space="preserve"> </w:t>
      </w:r>
      <w:r>
        <w:t>adequadas.</w:t>
      </w:r>
    </w:p>
    <w:p w:rsidR="002D116C" w:rsidRDefault="002D116C" w:rsidP="002D116C">
      <w:pPr>
        <w:pStyle w:val="Corpodetexto"/>
        <w:spacing w:before="119"/>
        <w:ind w:left="682" w:right="554"/>
        <w:jc w:val="both"/>
      </w:pPr>
      <w:r>
        <w:t>Na governança, diretamente, relacionada com a operacionalização das dinâmicas e ações operacionais de resposta, salientam-se três domínios fundamentais:</w:t>
      </w:r>
    </w:p>
    <w:p w:rsidR="002D116C" w:rsidRDefault="002D116C" w:rsidP="002D116C">
      <w:pPr>
        <w:pStyle w:val="PargrafodaLista"/>
        <w:numPr>
          <w:ilvl w:val="1"/>
          <w:numId w:val="11"/>
        </w:numPr>
        <w:tabs>
          <w:tab w:val="left" w:pos="1213"/>
        </w:tabs>
        <w:spacing w:before="122"/>
        <w:ind w:right="556" w:firstLine="0"/>
        <w:jc w:val="both"/>
        <w:rPr>
          <w:sz w:val="24"/>
        </w:rPr>
      </w:pPr>
      <w:r>
        <w:rPr>
          <w:sz w:val="24"/>
        </w:rPr>
        <w:t>o das diretrizes, dinâmicas e ações operacionais (e respectivos protocolos) a implementar;</w:t>
      </w:r>
    </w:p>
    <w:p w:rsidR="002D116C" w:rsidRDefault="002D116C" w:rsidP="002D116C">
      <w:pPr>
        <w:pStyle w:val="PargrafodaLista"/>
        <w:numPr>
          <w:ilvl w:val="1"/>
          <w:numId w:val="11"/>
        </w:numPr>
        <w:tabs>
          <w:tab w:val="left" w:pos="1133"/>
        </w:tabs>
        <w:ind w:right="546" w:firstLine="0"/>
        <w:jc w:val="both"/>
        <w:rPr>
          <w:sz w:val="24"/>
        </w:rPr>
      </w:pPr>
      <w:r>
        <w:rPr>
          <w:sz w:val="24"/>
        </w:rPr>
        <w:t>o do Sistema de Comando Operacional, propriamente dito, diferenciado do “normal” sistema</w:t>
      </w:r>
      <w:r>
        <w:rPr>
          <w:spacing w:val="-10"/>
          <w:sz w:val="24"/>
        </w:rPr>
        <w:t xml:space="preserve"> </w:t>
      </w:r>
      <w:r>
        <w:rPr>
          <w:sz w:val="24"/>
        </w:rPr>
        <w:t>e</w:t>
      </w:r>
      <w:r>
        <w:rPr>
          <w:spacing w:val="-10"/>
          <w:sz w:val="24"/>
        </w:rPr>
        <w:t xml:space="preserve"> </w:t>
      </w:r>
      <w:r>
        <w:rPr>
          <w:sz w:val="24"/>
        </w:rPr>
        <w:t>processo</w:t>
      </w:r>
      <w:r>
        <w:rPr>
          <w:spacing w:val="-9"/>
          <w:sz w:val="24"/>
        </w:rPr>
        <w:t xml:space="preserve"> </w:t>
      </w:r>
      <w:r>
        <w:rPr>
          <w:sz w:val="24"/>
        </w:rPr>
        <w:t>de</w:t>
      </w:r>
      <w:r>
        <w:rPr>
          <w:spacing w:val="-11"/>
          <w:sz w:val="24"/>
        </w:rPr>
        <w:t xml:space="preserve"> </w:t>
      </w:r>
      <w:r>
        <w:rPr>
          <w:sz w:val="24"/>
        </w:rPr>
        <w:t>governo,</w:t>
      </w:r>
      <w:r>
        <w:rPr>
          <w:spacing w:val="-10"/>
          <w:sz w:val="24"/>
        </w:rPr>
        <w:t xml:space="preserve"> </w:t>
      </w:r>
      <w:r>
        <w:rPr>
          <w:sz w:val="24"/>
        </w:rPr>
        <w:t>mas</w:t>
      </w:r>
      <w:r>
        <w:rPr>
          <w:spacing w:val="-8"/>
          <w:sz w:val="24"/>
        </w:rPr>
        <w:t xml:space="preserve"> </w:t>
      </w:r>
      <w:r>
        <w:rPr>
          <w:sz w:val="24"/>
        </w:rPr>
        <w:t>com</w:t>
      </w:r>
      <w:r>
        <w:rPr>
          <w:spacing w:val="-9"/>
          <w:sz w:val="24"/>
        </w:rPr>
        <w:t xml:space="preserve"> </w:t>
      </w:r>
      <w:r>
        <w:rPr>
          <w:sz w:val="24"/>
        </w:rPr>
        <w:t>ele</w:t>
      </w:r>
      <w:r>
        <w:rPr>
          <w:spacing w:val="-10"/>
          <w:sz w:val="24"/>
        </w:rPr>
        <w:t xml:space="preserve"> </w:t>
      </w:r>
      <w:r>
        <w:rPr>
          <w:sz w:val="24"/>
        </w:rPr>
        <w:t>interligado,</w:t>
      </w:r>
      <w:r>
        <w:rPr>
          <w:spacing w:val="-10"/>
          <w:sz w:val="24"/>
        </w:rPr>
        <w:t xml:space="preserve"> </w:t>
      </w:r>
      <w:r>
        <w:rPr>
          <w:sz w:val="24"/>
        </w:rPr>
        <w:t>e</w:t>
      </w:r>
      <w:r>
        <w:rPr>
          <w:spacing w:val="-10"/>
          <w:sz w:val="24"/>
        </w:rPr>
        <w:t xml:space="preserve"> </w:t>
      </w:r>
      <w:r>
        <w:rPr>
          <w:sz w:val="24"/>
        </w:rPr>
        <w:t>que</w:t>
      </w:r>
      <w:r>
        <w:rPr>
          <w:spacing w:val="-10"/>
          <w:sz w:val="24"/>
        </w:rPr>
        <w:t xml:space="preserve"> </w:t>
      </w:r>
      <w:r>
        <w:rPr>
          <w:sz w:val="24"/>
        </w:rPr>
        <w:t>se</w:t>
      </w:r>
      <w:r>
        <w:rPr>
          <w:spacing w:val="-11"/>
          <w:sz w:val="24"/>
        </w:rPr>
        <w:t xml:space="preserve"> </w:t>
      </w:r>
      <w:r>
        <w:rPr>
          <w:sz w:val="24"/>
        </w:rPr>
        <w:t>torna</w:t>
      </w:r>
      <w:r>
        <w:rPr>
          <w:spacing w:val="-10"/>
          <w:sz w:val="24"/>
        </w:rPr>
        <w:t xml:space="preserve"> </w:t>
      </w:r>
      <w:r>
        <w:rPr>
          <w:sz w:val="24"/>
        </w:rPr>
        <w:t>necessário</w:t>
      </w:r>
      <w:r>
        <w:rPr>
          <w:spacing w:val="-8"/>
          <w:sz w:val="24"/>
        </w:rPr>
        <w:t xml:space="preserve"> </w:t>
      </w:r>
      <w:r>
        <w:rPr>
          <w:sz w:val="24"/>
        </w:rPr>
        <w:t>constituir para coordenar toda a implementação a eventuais ajustes do plano, indicando equipe e responsável em cada</w:t>
      </w:r>
      <w:r>
        <w:rPr>
          <w:spacing w:val="-4"/>
          <w:sz w:val="24"/>
        </w:rPr>
        <w:t xml:space="preserve"> </w:t>
      </w:r>
      <w:r>
        <w:rPr>
          <w:sz w:val="24"/>
        </w:rPr>
        <w:t>domínio;</w:t>
      </w:r>
    </w:p>
    <w:p w:rsidR="002D116C" w:rsidRDefault="002D116C" w:rsidP="002D116C">
      <w:pPr>
        <w:pStyle w:val="PargrafodaLista"/>
        <w:numPr>
          <w:ilvl w:val="1"/>
          <w:numId w:val="11"/>
        </w:numPr>
        <w:tabs>
          <w:tab w:val="left" w:pos="1112"/>
        </w:tabs>
        <w:ind w:right="551" w:firstLine="0"/>
        <w:jc w:val="both"/>
        <w:rPr>
          <w:sz w:val="24"/>
        </w:rPr>
      </w:pPr>
      <w:r>
        <w:rPr>
          <w:sz w:val="24"/>
        </w:rPr>
        <w:t>o</w:t>
      </w:r>
      <w:r>
        <w:rPr>
          <w:spacing w:val="-7"/>
          <w:sz w:val="24"/>
        </w:rPr>
        <w:t xml:space="preserve"> </w:t>
      </w:r>
      <w:r>
        <w:rPr>
          <w:sz w:val="24"/>
        </w:rPr>
        <w:t>do</w:t>
      </w:r>
      <w:r>
        <w:rPr>
          <w:spacing w:val="-3"/>
          <w:sz w:val="24"/>
        </w:rPr>
        <w:t xml:space="preserve"> </w:t>
      </w:r>
      <w:r>
        <w:rPr>
          <w:sz w:val="24"/>
        </w:rPr>
        <w:t>Sistema</w:t>
      </w:r>
      <w:r>
        <w:rPr>
          <w:spacing w:val="-5"/>
          <w:sz w:val="24"/>
        </w:rPr>
        <w:t xml:space="preserve"> </w:t>
      </w:r>
      <w:r>
        <w:rPr>
          <w:sz w:val="24"/>
        </w:rPr>
        <w:t>de</w:t>
      </w:r>
      <w:r>
        <w:rPr>
          <w:spacing w:val="-4"/>
          <w:sz w:val="24"/>
        </w:rPr>
        <w:t xml:space="preserve"> </w:t>
      </w:r>
      <w:r>
        <w:rPr>
          <w:sz w:val="24"/>
        </w:rPr>
        <w:t>Alerta</w:t>
      </w:r>
      <w:r>
        <w:rPr>
          <w:spacing w:val="-6"/>
          <w:sz w:val="24"/>
        </w:rPr>
        <w:t xml:space="preserve"> </w:t>
      </w:r>
      <w:r>
        <w:rPr>
          <w:sz w:val="24"/>
        </w:rPr>
        <w:t>e</w:t>
      </w:r>
      <w:r>
        <w:rPr>
          <w:spacing w:val="-3"/>
          <w:sz w:val="24"/>
        </w:rPr>
        <w:t xml:space="preserve"> </w:t>
      </w:r>
      <w:r>
        <w:rPr>
          <w:sz w:val="24"/>
        </w:rPr>
        <w:t>Alarme,</w:t>
      </w:r>
      <w:r>
        <w:rPr>
          <w:spacing w:val="-6"/>
          <w:sz w:val="24"/>
        </w:rPr>
        <w:t xml:space="preserve"> </w:t>
      </w:r>
      <w:r>
        <w:rPr>
          <w:sz w:val="24"/>
        </w:rPr>
        <w:t>incluindo</w:t>
      </w:r>
      <w:r>
        <w:rPr>
          <w:spacing w:val="-7"/>
          <w:sz w:val="24"/>
        </w:rPr>
        <w:t xml:space="preserve"> </w:t>
      </w:r>
      <w:r>
        <w:rPr>
          <w:sz w:val="24"/>
        </w:rPr>
        <w:t>as</w:t>
      </w:r>
      <w:r>
        <w:rPr>
          <w:spacing w:val="-6"/>
          <w:sz w:val="24"/>
        </w:rPr>
        <w:t xml:space="preserve"> </w:t>
      </w:r>
      <w:r>
        <w:rPr>
          <w:sz w:val="24"/>
        </w:rPr>
        <w:t>dinâmicas</w:t>
      </w:r>
      <w:r>
        <w:rPr>
          <w:spacing w:val="-7"/>
          <w:sz w:val="24"/>
        </w:rPr>
        <w:t xml:space="preserve"> </w:t>
      </w:r>
      <w:r>
        <w:rPr>
          <w:sz w:val="24"/>
        </w:rPr>
        <w:t>de</w:t>
      </w:r>
      <w:r>
        <w:rPr>
          <w:spacing w:val="-6"/>
          <w:sz w:val="24"/>
        </w:rPr>
        <w:t xml:space="preserve"> </w:t>
      </w:r>
      <w:r>
        <w:rPr>
          <w:sz w:val="24"/>
        </w:rPr>
        <w:t>comunicação</w:t>
      </w:r>
      <w:r>
        <w:rPr>
          <w:spacing w:val="-3"/>
          <w:sz w:val="24"/>
        </w:rPr>
        <w:t xml:space="preserve"> </w:t>
      </w:r>
      <w:r>
        <w:rPr>
          <w:sz w:val="24"/>
        </w:rPr>
        <w:t>e</w:t>
      </w:r>
      <w:r>
        <w:rPr>
          <w:spacing w:val="-7"/>
          <w:sz w:val="24"/>
        </w:rPr>
        <w:t xml:space="preserve"> </w:t>
      </w:r>
      <w:r>
        <w:rPr>
          <w:sz w:val="24"/>
        </w:rPr>
        <w:t>os</w:t>
      </w:r>
      <w:r>
        <w:rPr>
          <w:spacing w:val="-6"/>
          <w:sz w:val="24"/>
        </w:rPr>
        <w:t xml:space="preserve"> </w:t>
      </w:r>
      <w:r>
        <w:rPr>
          <w:sz w:val="24"/>
        </w:rPr>
        <w:t>processos de monitoramento e avaliação, que permite, identificar os eventuais ajustes que se torna necessário implementar.</w:t>
      </w:r>
    </w:p>
    <w:p w:rsidR="002D116C" w:rsidRDefault="002D116C" w:rsidP="002D116C">
      <w:pPr>
        <w:pStyle w:val="Corpodetexto"/>
      </w:pPr>
    </w:p>
    <w:p w:rsidR="002D116C" w:rsidRDefault="002D116C" w:rsidP="002D116C">
      <w:pPr>
        <w:pStyle w:val="Corpodetexto"/>
        <w:spacing w:before="7"/>
        <w:rPr>
          <w:sz w:val="19"/>
        </w:rPr>
      </w:pPr>
    </w:p>
    <w:p w:rsidR="002D116C" w:rsidRDefault="002D116C" w:rsidP="002D116C">
      <w:pPr>
        <w:pStyle w:val="Ttulo2"/>
        <w:numPr>
          <w:ilvl w:val="1"/>
          <w:numId w:val="10"/>
        </w:numPr>
        <w:tabs>
          <w:tab w:val="left" w:pos="1109"/>
        </w:tabs>
        <w:spacing w:before="0"/>
        <w:jc w:val="both"/>
      </w:pPr>
      <w:r>
        <w:t>Diretrizes, Dinâmicas e Ações Operacionais</w:t>
      </w:r>
      <w:r>
        <w:rPr>
          <w:spacing w:val="-6"/>
        </w:rPr>
        <w:t xml:space="preserve"> </w:t>
      </w:r>
      <w:r>
        <w:t>(DAOP)</w:t>
      </w:r>
    </w:p>
    <w:p w:rsidR="002D116C" w:rsidRDefault="002D116C" w:rsidP="002D116C">
      <w:pPr>
        <w:pStyle w:val="Corpodetexto"/>
        <w:spacing w:before="120"/>
        <w:ind w:left="682" w:right="548" w:firstLine="719"/>
        <w:jc w:val="both"/>
      </w:pPr>
      <w:r>
        <w:t>As</w:t>
      </w:r>
      <w:r>
        <w:rPr>
          <w:spacing w:val="-6"/>
        </w:rPr>
        <w:t xml:space="preserve"> </w:t>
      </w:r>
      <w:r>
        <w:t>diretrizes,</w:t>
      </w:r>
      <w:r>
        <w:rPr>
          <w:spacing w:val="-8"/>
        </w:rPr>
        <w:t xml:space="preserve"> </w:t>
      </w:r>
      <w:r>
        <w:t>dinâmicas</w:t>
      </w:r>
      <w:r>
        <w:rPr>
          <w:spacing w:val="-6"/>
        </w:rPr>
        <w:t xml:space="preserve"> </w:t>
      </w:r>
      <w:r>
        <w:t>e</w:t>
      </w:r>
      <w:r>
        <w:rPr>
          <w:spacing w:val="-6"/>
        </w:rPr>
        <w:t xml:space="preserve"> </w:t>
      </w:r>
      <w:r>
        <w:t>ações</w:t>
      </w:r>
      <w:r>
        <w:rPr>
          <w:spacing w:val="-6"/>
        </w:rPr>
        <w:t xml:space="preserve"> </w:t>
      </w:r>
      <w:r>
        <w:t>operacionais</w:t>
      </w:r>
      <w:r>
        <w:rPr>
          <w:spacing w:val="-6"/>
        </w:rPr>
        <w:t xml:space="preserve"> </w:t>
      </w:r>
      <w:r>
        <w:t>a</w:t>
      </w:r>
      <w:r>
        <w:rPr>
          <w:spacing w:val="-6"/>
        </w:rPr>
        <w:t xml:space="preserve"> </w:t>
      </w:r>
      <w:r>
        <w:t>serem</w:t>
      </w:r>
      <w:r>
        <w:rPr>
          <w:spacing w:val="-5"/>
        </w:rPr>
        <w:t xml:space="preserve"> </w:t>
      </w:r>
      <w:r>
        <w:t>implementadas</w:t>
      </w:r>
      <w:r>
        <w:rPr>
          <w:spacing w:val="-6"/>
        </w:rPr>
        <w:t xml:space="preserve"> </w:t>
      </w:r>
      <w:r>
        <w:t>encontram-se, em seguida, indicadas.</w:t>
      </w:r>
    </w:p>
    <w:p w:rsidR="002D116C" w:rsidRDefault="002D116C" w:rsidP="002D116C">
      <w:pPr>
        <w:pStyle w:val="Corpodetexto"/>
        <w:spacing w:before="120"/>
        <w:ind w:left="682" w:right="548" w:firstLine="719"/>
        <w:jc w:val="both"/>
      </w:pPr>
      <w:r>
        <w:t>No</w:t>
      </w:r>
      <w:r>
        <w:rPr>
          <w:spacing w:val="-6"/>
        </w:rPr>
        <w:t xml:space="preserve"> </w:t>
      </w:r>
      <w:r>
        <w:t>planejamento</w:t>
      </w:r>
      <w:r>
        <w:rPr>
          <w:spacing w:val="-6"/>
        </w:rPr>
        <w:t xml:space="preserve"> </w:t>
      </w:r>
      <w:r>
        <w:t>da</w:t>
      </w:r>
      <w:r>
        <w:rPr>
          <w:spacing w:val="-6"/>
        </w:rPr>
        <w:t xml:space="preserve"> </w:t>
      </w:r>
      <w:r>
        <w:t>implementação</w:t>
      </w:r>
      <w:r>
        <w:rPr>
          <w:spacing w:val="-6"/>
        </w:rPr>
        <w:t xml:space="preserve"> </w:t>
      </w:r>
      <w:r>
        <w:t>das</w:t>
      </w:r>
      <w:r>
        <w:rPr>
          <w:spacing w:val="-4"/>
        </w:rPr>
        <w:t xml:space="preserve"> </w:t>
      </w:r>
      <w:r>
        <w:t>diretrizes,</w:t>
      </w:r>
      <w:r>
        <w:rPr>
          <w:spacing w:val="-4"/>
        </w:rPr>
        <w:t xml:space="preserve"> </w:t>
      </w:r>
      <w:r>
        <w:t>dinâmicas</w:t>
      </w:r>
      <w:r>
        <w:rPr>
          <w:spacing w:val="-4"/>
        </w:rPr>
        <w:t xml:space="preserve"> </w:t>
      </w:r>
      <w:r>
        <w:t>e</w:t>
      </w:r>
      <w:r>
        <w:rPr>
          <w:spacing w:val="-3"/>
        </w:rPr>
        <w:t xml:space="preserve"> </w:t>
      </w:r>
      <w:r>
        <w:t>ações</w:t>
      </w:r>
      <w:r>
        <w:rPr>
          <w:spacing w:val="-3"/>
        </w:rPr>
        <w:t xml:space="preserve"> </w:t>
      </w:r>
      <w:r>
        <w:t>sugere-se</w:t>
      </w:r>
      <w:r>
        <w:rPr>
          <w:spacing w:val="-6"/>
        </w:rPr>
        <w:t xml:space="preserve"> </w:t>
      </w:r>
      <w:r>
        <w:t>seja usada, como referência, a ferramenta de qualidade 5W2H. Os 5 W (das iniciais do nome em inglês) são: W1) porque será feito; W2) o que será feito; W3) onde será feito: W4) quando será</w:t>
      </w:r>
      <w:r>
        <w:rPr>
          <w:spacing w:val="-4"/>
        </w:rPr>
        <w:t xml:space="preserve"> </w:t>
      </w:r>
      <w:r>
        <w:t>feito:</w:t>
      </w:r>
      <w:r>
        <w:rPr>
          <w:spacing w:val="-3"/>
        </w:rPr>
        <w:t xml:space="preserve"> </w:t>
      </w:r>
      <w:r>
        <w:t>W5)</w:t>
      </w:r>
      <w:r>
        <w:rPr>
          <w:spacing w:val="-5"/>
        </w:rPr>
        <w:t xml:space="preserve"> </w:t>
      </w:r>
      <w:r>
        <w:t>quem</w:t>
      </w:r>
      <w:r>
        <w:rPr>
          <w:spacing w:val="-4"/>
        </w:rPr>
        <w:t xml:space="preserve"> </w:t>
      </w:r>
      <w:r>
        <w:t>o</w:t>
      </w:r>
      <w:r>
        <w:rPr>
          <w:spacing w:val="-6"/>
        </w:rPr>
        <w:t xml:space="preserve"> </w:t>
      </w:r>
      <w:r>
        <w:t>fará.</w:t>
      </w:r>
      <w:r>
        <w:rPr>
          <w:spacing w:val="-4"/>
        </w:rPr>
        <w:t xml:space="preserve"> </w:t>
      </w:r>
      <w:r>
        <w:t>Os</w:t>
      </w:r>
      <w:r>
        <w:rPr>
          <w:spacing w:val="-5"/>
        </w:rPr>
        <w:t xml:space="preserve"> </w:t>
      </w:r>
      <w:r>
        <w:t>dois</w:t>
      </w:r>
      <w:r>
        <w:rPr>
          <w:spacing w:val="-6"/>
        </w:rPr>
        <w:t xml:space="preserve"> </w:t>
      </w:r>
      <w:r>
        <w:t>H:</w:t>
      </w:r>
      <w:r>
        <w:rPr>
          <w:spacing w:val="-3"/>
        </w:rPr>
        <w:t xml:space="preserve"> </w:t>
      </w:r>
      <w:r>
        <w:t>H1)</w:t>
      </w:r>
      <w:r>
        <w:rPr>
          <w:spacing w:val="-4"/>
        </w:rPr>
        <w:t xml:space="preserve"> </w:t>
      </w:r>
      <w:r>
        <w:t>como</w:t>
      </w:r>
      <w:r>
        <w:rPr>
          <w:spacing w:val="-8"/>
        </w:rPr>
        <w:t xml:space="preserve"> </w:t>
      </w:r>
      <w:r>
        <w:t>será</w:t>
      </w:r>
      <w:r>
        <w:rPr>
          <w:spacing w:val="-3"/>
        </w:rPr>
        <w:t xml:space="preserve"> </w:t>
      </w:r>
      <w:r>
        <w:t>feito;</w:t>
      </w:r>
      <w:r>
        <w:rPr>
          <w:spacing w:val="-3"/>
        </w:rPr>
        <w:t xml:space="preserve"> </w:t>
      </w:r>
      <w:r>
        <w:t>H2)</w:t>
      </w:r>
      <w:r>
        <w:rPr>
          <w:spacing w:val="-4"/>
        </w:rPr>
        <w:t xml:space="preserve"> </w:t>
      </w:r>
      <w:r>
        <w:t>quanto</w:t>
      </w:r>
      <w:r>
        <w:rPr>
          <w:spacing w:val="-6"/>
        </w:rPr>
        <w:t xml:space="preserve"> </w:t>
      </w:r>
      <w:r>
        <w:t>custará.</w:t>
      </w:r>
      <w:r>
        <w:rPr>
          <w:spacing w:val="-4"/>
        </w:rPr>
        <w:t xml:space="preserve"> </w:t>
      </w:r>
      <w:r>
        <w:t>A</w:t>
      </w:r>
      <w:r>
        <w:rPr>
          <w:spacing w:val="-6"/>
        </w:rPr>
        <w:t xml:space="preserve"> </w:t>
      </w:r>
      <w:r>
        <w:t>utilização dessa ferramenta poderá levar à elaboração de quadros do tipo do modelo de quadro</w:t>
      </w:r>
      <w:r>
        <w:rPr>
          <w:spacing w:val="-29"/>
        </w:rPr>
        <w:t xml:space="preserve"> </w:t>
      </w:r>
      <w:r>
        <w:t>2.</w:t>
      </w:r>
    </w:p>
    <w:p w:rsidR="002D116C" w:rsidRDefault="002D116C" w:rsidP="002D116C">
      <w:pPr>
        <w:pStyle w:val="Corpodetexto"/>
        <w:rPr>
          <w:sz w:val="20"/>
        </w:rPr>
      </w:pPr>
    </w:p>
    <w:p w:rsidR="002D116C" w:rsidRDefault="002D116C" w:rsidP="002D116C">
      <w:pPr>
        <w:pStyle w:val="Corpodetexto"/>
        <w:rPr>
          <w:sz w:val="14"/>
        </w:rPr>
      </w:pPr>
    </w:p>
    <w:p w:rsidR="002D116C" w:rsidRDefault="002D116C"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A42718" w:rsidRDefault="00A42718" w:rsidP="00A42718">
      <w:pPr>
        <w:spacing w:before="119"/>
        <w:rPr>
          <w:sz w:val="20"/>
        </w:rPr>
      </w:pPr>
    </w:p>
    <w:p w:rsidR="00676536" w:rsidRDefault="00676536" w:rsidP="00A42718">
      <w:pPr>
        <w:spacing w:before="119"/>
        <w:rPr>
          <w:sz w:val="20"/>
        </w:rPr>
      </w:pPr>
    </w:p>
    <w:p w:rsidR="00676536" w:rsidRDefault="00676536" w:rsidP="00A42718">
      <w:pPr>
        <w:spacing w:before="119"/>
        <w:rPr>
          <w:sz w:val="20"/>
        </w:rPr>
      </w:pPr>
      <w:r>
        <w:rPr>
          <w:sz w:val="20"/>
        </w:rPr>
        <w:br w:type="page"/>
      </w:r>
    </w:p>
    <w:p w:rsidR="00676536" w:rsidRDefault="00676536" w:rsidP="00A42718">
      <w:pPr>
        <w:spacing w:before="119"/>
        <w:rPr>
          <w:sz w:val="20"/>
        </w:rPr>
        <w:sectPr w:rsidR="00676536" w:rsidSect="00676536">
          <w:headerReference w:type="default" r:id="rId14"/>
          <w:footerReference w:type="default" r:id="rId15"/>
          <w:pgSz w:w="11910" w:h="16840"/>
          <w:pgMar w:top="1440" w:right="1080" w:bottom="1440" w:left="1080" w:header="746" w:footer="1000" w:gutter="0"/>
          <w:cols w:space="720"/>
          <w:docGrid w:linePitch="299"/>
        </w:sectPr>
      </w:pPr>
    </w:p>
    <w:p w:rsidR="00676536" w:rsidRDefault="00676536" w:rsidP="00A42718">
      <w:pPr>
        <w:spacing w:before="119"/>
        <w:rPr>
          <w:sz w:val="20"/>
        </w:rPr>
      </w:pPr>
    </w:p>
    <w:tbl>
      <w:tblPr>
        <w:tblStyle w:val="Tabelacomgrade"/>
        <w:tblW w:w="0" w:type="auto"/>
        <w:tblLook w:val="04A0" w:firstRow="1" w:lastRow="0" w:firstColumn="1" w:lastColumn="0" w:noHBand="0" w:noVBand="1"/>
      </w:tblPr>
      <w:tblGrid>
        <w:gridCol w:w="1351"/>
        <w:gridCol w:w="1978"/>
        <w:gridCol w:w="2128"/>
        <w:gridCol w:w="1415"/>
        <w:gridCol w:w="1463"/>
        <w:gridCol w:w="3925"/>
        <w:gridCol w:w="1690"/>
      </w:tblGrid>
      <w:tr w:rsidR="00C205C7" w:rsidRPr="00721C18" w:rsidTr="0016354A">
        <w:trPr>
          <w:trHeight w:val="390"/>
        </w:trPr>
        <w:tc>
          <w:tcPr>
            <w:tcW w:w="1351" w:type="dxa"/>
            <w:hideMark/>
          </w:tcPr>
          <w:p w:rsidR="00C205C7" w:rsidRPr="00721C18" w:rsidRDefault="00C205C7" w:rsidP="00C205C7">
            <w:pPr>
              <w:spacing w:before="119"/>
              <w:rPr>
                <w:rFonts w:ascii="Arial" w:hAnsi="Arial" w:cs="Arial"/>
                <w:lang w:val="pt-BR"/>
              </w:rPr>
            </w:pPr>
            <w:r w:rsidRPr="00721C18">
              <w:rPr>
                <w:rFonts w:ascii="Arial" w:hAnsi="Arial" w:cs="Arial"/>
              </w:rPr>
              <w:t>Porque</w:t>
            </w: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O quê</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Onde</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Quando</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Quem</w:t>
            </w:r>
          </w:p>
        </w:tc>
        <w:tc>
          <w:tcPr>
            <w:tcW w:w="3925" w:type="dxa"/>
            <w:hideMark/>
          </w:tcPr>
          <w:p w:rsidR="00C205C7" w:rsidRPr="00721C18" w:rsidRDefault="00C205C7" w:rsidP="00C205C7">
            <w:pPr>
              <w:spacing w:before="119"/>
              <w:rPr>
                <w:rFonts w:ascii="Arial" w:hAnsi="Arial" w:cs="Arial"/>
              </w:rPr>
            </w:pPr>
            <w:r w:rsidRPr="00721C18">
              <w:rPr>
                <w:rFonts w:ascii="Arial" w:hAnsi="Arial" w:cs="Arial"/>
              </w:rPr>
              <w:t>Como</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Quanto custa</w:t>
            </w:r>
          </w:p>
        </w:tc>
      </w:tr>
      <w:tr w:rsidR="00C205C7" w:rsidRPr="00721C18" w:rsidTr="00A80477">
        <w:trPr>
          <w:trHeight w:val="2542"/>
        </w:trPr>
        <w:tc>
          <w:tcPr>
            <w:tcW w:w="1351" w:type="dxa"/>
            <w:vMerge w:val="restart"/>
            <w:hideMark/>
          </w:tcPr>
          <w:p w:rsidR="00C205C7" w:rsidRPr="00721C18" w:rsidRDefault="00C205C7" w:rsidP="00C205C7">
            <w:pPr>
              <w:spacing w:before="119"/>
              <w:rPr>
                <w:rFonts w:ascii="Arial" w:hAnsi="Arial" w:cs="Arial"/>
              </w:rPr>
            </w:pPr>
            <w:r w:rsidRPr="00721C18">
              <w:rPr>
                <w:rFonts w:ascii="Arial" w:hAnsi="Arial" w:cs="Arial"/>
              </w:rPr>
              <w:t>Medidas Sanitárias</w:t>
            </w: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r w:rsidRPr="00721C18">
              <w:rPr>
                <w:rFonts w:ascii="Arial" w:hAnsi="Arial" w:cs="Arial"/>
              </w:rPr>
              <w:t>Medidas Sanitárias</w:t>
            </w: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p>
          <w:p w:rsidR="00C205C7" w:rsidRPr="00721C18" w:rsidRDefault="00C205C7" w:rsidP="00C205C7">
            <w:pPr>
              <w:spacing w:before="119"/>
              <w:rPr>
                <w:rFonts w:ascii="Arial" w:hAnsi="Arial" w:cs="Arial"/>
              </w:rPr>
            </w:pPr>
            <w:r w:rsidRPr="00721C18">
              <w:rPr>
                <w:rFonts w:ascii="Arial" w:hAnsi="Arial" w:cs="Arial"/>
              </w:rPr>
              <w:t>Medidas Sanitárias</w:t>
            </w: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lastRenderedPageBreak/>
              <w:t>Higiene das mãos de todos os membros da comunidade escolar</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Em todo o ter</w:t>
            </w:r>
            <w:r w:rsidR="00A80477">
              <w:rPr>
                <w:rFonts w:ascii="Arial" w:hAnsi="Arial" w:cs="Arial"/>
              </w:rPr>
              <w:t>r</w:t>
            </w:r>
            <w:r w:rsidRPr="00721C18">
              <w:rPr>
                <w:rFonts w:ascii="Arial" w:hAnsi="Arial" w:cs="Arial"/>
              </w:rPr>
              <w:t>itório Municipal, considerando o retorno as aulas é priorizado o ambiente escolar</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De forma Permanente</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A Comissão responsável pela formação das diretrizes sanitárias do município e das escolas</w:t>
            </w:r>
          </w:p>
        </w:tc>
        <w:tc>
          <w:tcPr>
            <w:tcW w:w="3925" w:type="dxa"/>
            <w:hideMark/>
          </w:tcPr>
          <w:p w:rsidR="00C205C7" w:rsidRPr="00721C18" w:rsidRDefault="00C205C7" w:rsidP="00C205C7">
            <w:pPr>
              <w:spacing w:before="119"/>
              <w:rPr>
                <w:rFonts w:ascii="Arial" w:hAnsi="Arial" w:cs="Arial"/>
              </w:rPr>
            </w:pPr>
            <w:r w:rsidRPr="00721C18">
              <w:rPr>
                <w:rFonts w:ascii="Arial" w:hAnsi="Arial" w:cs="Arial"/>
              </w:rPr>
              <w:t xml:space="preserve">Conforme protocolo da OMS </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 xml:space="preserve">A ser definido, considerando a dinâmica de cada ambiente ou os valores serão da Secretaria da Educação  </w:t>
            </w:r>
          </w:p>
        </w:tc>
      </w:tr>
      <w:tr w:rsidR="00C205C7" w:rsidRPr="00721C18" w:rsidTr="0016354A">
        <w:trPr>
          <w:trHeight w:val="1770"/>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Demarcação de espaços</w:t>
            </w:r>
          </w:p>
        </w:tc>
        <w:tc>
          <w:tcPr>
            <w:tcW w:w="2128" w:type="dxa"/>
            <w:vMerge w:val="restart"/>
            <w:hideMark/>
          </w:tcPr>
          <w:p w:rsidR="00C205C7" w:rsidRPr="00721C18" w:rsidRDefault="00C205C7" w:rsidP="00C205C7">
            <w:pPr>
              <w:spacing w:before="119"/>
              <w:rPr>
                <w:rFonts w:ascii="Arial" w:hAnsi="Arial" w:cs="Arial"/>
              </w:rPr>
            </w:pPr>
            <w:r w:rsidRPr="00721C18">
              <w:rPr>
                <w:rFonts w:ascii="Arial" w:hAnsi="Arial" w:cs="Arial"/>
              </w:rPr>
              <w:t>Em todo o ter</w:t>
            </w:r>
            <w:r w:rsidR="00A80477">
              <w:rPr>
                <w:rFonts w:ascii="Arial" w:hAnsi="Arial" w:cs="Arial"/>
              </w:rPr>
              <w:t>r</w:t>
            </w:r>
            <w:r w:rsidRPr="00721C18">
              <w:rPr>
                <w:rFonts w:ascii="Arial" w:hAnsi="Arial" w:cs="Arial"/>
              </w:rPr>
              <w:t>itório Municipal, considerando o retorno as aulas é priorizado o ambiente escolar</w:t>
            </w:r>
          </w:p>
        </w:tc>
        <w:tc>
          <w:tcPr>
            <w:tcW w:w="1415" w:type="dxa"/>
            <w:vMerge w:val="restart"/>
            <w:hideMark/>
          </w:tcPr>
          <w:p w:rsidR="00C205C7" w:rsidRPr="00721C18" w:rsidRDefault="00C205C7" w:rsidP="00C205C7">
            <w:pPr>
              <w:spacing w:before="119"/>
              <w:rPr>
                <w:rFonts w:ascii="Arial" w:hAnsi="Arial" w:cs="Arial"/>
              </w:rPr>
            </w:pPr>
            <w:r w:rsidRPr="00721C18">
              <w:rPr>
                <w:rFonts w:ascii="Arial" w:hAnsi="Arial" w:cs="Arial"/>
              </w:rPr>
              <w:t>De forma Permanente</w:t>
            </w:r>
          </w:p>
        </w:tc>
        <w:tc>
          <w:tcPr>
            <w:tcW w:w="1463" w:type="dxa"/>
            <w:vMerge w:val="restart"/>
            <w:hideMark/>
          </w:tcPr>
          <w:p w:rsidR="00C205C7" w:rsidRPr="00721C18" w:rsidRDefault="00C205C7" w:rsidP="00C205C7">
            <w:pPr>
              <w:spacing w:before="119"/>
              <w:rPr>
                <w:rFonts w:ascii="Arial" w:hAnsi="Arial" w:cs="Arial"/>
              </w:rPr>
            </w:pPr>
            <w:r w:rsidRPr="00721C18">
              <w:rPr>
                <w:rFonts w:ascii="Arial" w:hAnsi="Arial" w:cs="Arial"/>
              </w:rPr>
              <w:t>A Comissão responsável pela formação das diretrizes sanitárias do município e das escolas</w:t>
            </w:r>
          </w:p>
        </w:tc>
        <w:tc>
          <w:tcPr>
            <w:tcW w:w="3925" w:type="dxa"/>
            <w:vMerge w:val="restart"/>
            <w:hideMark/>
          </w:tcPr>
          <w:p w:rsidR="00C205C7" w:rsidRPr="00721C18" w:rsidRDefault="00C205C7" w:rsidP="00C205C7">
            <w:pPr>
              <w:spacing w:before="119"/>
              <w:rPr>
                <w:rFonts w:ascii="Arial" w:hAnsi="Arial" w:cs="Arial"/>
              </w:rPr>
            </w:pPr>
            <w:r w:rsidRPr="00721C18">
              <w:rPr>
                <w:rFonts w:ascii="Arial" w:hAnsi="Arial" w:cs="Arial"/>
              </w:rPr>
              <w:t xml:space="preserve">Conforme protocolo da OMS </w:t>
            </w:r>
          </w:p>
        </w:tc>
        <w:tc>
          <w:tcPr>
            <w:tcW w:w="1690" w:type="dxa"/>
            <w:vMerge w:val="restart"/>
            <w:hideMark/>
          </w:tcPr>
          <w:p w:rsidR="00C205C7" w:rsidRPr="00721C18" w:rsidRDefault="00C205C7" w:rsidP="00C205C7">
            <w:pPr>
              <w:spacing w:before="119"/>
              <w:rPr>
                <w:rFonts w:ascii="Arial" w:hAnsi="Arial" w:cs="Arial"/>
              </w:rPr>
            </w:pPr>
            <w:r w:rsidRPr="00721C18">
              <w:rPr>
                <w:rFonts w:ascii="Arial" w:hAnsi="Arial" w:cs="Arial"/>
              </w:rPr>
              <w:t xml:space="preserve">A ser definido, considerando a dinâmica de cada ambiente ou os valores serão da Secretaria da Educação  </w:t>
            </w:r>
          </w:p>
        </w:tc>
      </w:tr>
      <w:tr w:rsidR="00C205C7" w:rsidRPr="00721C18" w:rsidTr="0016354A">
        <w:trPr>
          <w:trHeight w:val="780"/>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(regras de distanciamento, conforme portaria)</w:t>
            </w:r>
          </w:p>
        </w:tc>
        <w:tc>
          <w:tcPr>
            <w:tcW w:w="2128" w:type="dxa"/>
            <w:vMerge/>
            <w:hideMark/>
          </w:tcPr>
          <w:p w:rsidR="00C205C7" w:rsidRPr="00721C18" w:rsidRDefault="00C205C7" w:rsidP="00C205C7">
            <w:pPr>
              <w:spacing w:before="119"/>
              <w:rPr>
                <w:rFonts w:ascii="Arial" w:hAnsi="Arial" w:cs="Arial"/>
              </w:rPr>
            </w:pPr>
          </w:p>
        </w:tc>
        <w:tc>
          <w:tcPr>
            <w:tcW w:w="1415" w:type="dxa"/>
            <w:vMerge/>
            <w:hideMark/>
          </w:tcPr>
          <w:p w:rsidR="00C205C7" w:rsidRPr="00721C18" w:rsidRDefault="00C205C7" w:rsidP="00C205C7">
            <w:pPr>
              <w:spacing w:before="119"/>
              <w:rPr>
                <w:rFonts w:ascii="Arial" w:hAnsi="Arial" w:cs="Arial"/>
              </w:rPr>
            </w:pPr>
          </w:p>
        </w:tc>
        <w:tc>
          <w:tcPr>
            <w:tcW w:w="1463" w:type="dxa"/>
            <w:vMerge/>
            <w:hideMark/>
          </w:tcPr>
          <w:p w:rsidR="00C205C7" w:rsidRPr="00721C18" w:rsidRDefault="00C205C7" w:rsidP="00C205C7">
            <w:pPr>
              <w:spacing w:before="119"/>
              <w:rPr>
                <w:rFonts w:ascii="Arial" w:hAnsi="Arial" w:cs="Arial"/>
              </w:rPr>
            </w:pPr>
          </w:p>
        </w:tc>
        <w:tc>
          <w:tcPr>
            <w:tcW w:w="3925" w:type="dxa"/>
            <w:vMerge/>
            <w:hideMark/>
          </w:tcPr>
          <w:p w:rsidR="00C205C7" w:rsidRPr="00721C18" w:rsidRDefault="00C205C7" w:rsidP="00C205C7">
            <w:pPr>
              <w:spacing w:before="119"/>
              <w:rPr>
                <w:rFonts w:ascii="Arial" w:hAnsi="Arial" w:cs="Arial"/>
              </w:rPr>
            </w:pPr>
          </w:p>
        </w:tc>
        <w:tc>
          <w:tcPr>
            <w:tcW w:w="1690" w:type="dxa"/>
            <w:vMerge/>
            <w:hideMark/>
          </w:tcPr>
          <w:p w:rsidR="00C205C7" w:rsidRPr="00721C18" w:rsidRDefault="00C205C7" w:rsidP="00C205C7">
            <w:pPr>
              <w:spacing w:before="119"/>
              <w:rPr>
                <w:rFonts w:ascii="Arial" w:hAnsi="Arial" w:cs="Arial"/>
              </w:rPr>
            </w:pPr>
          </w:p>
        </w:tc>
      </w:tr>
      <w:tr w:rsidR="00C205C7" w:rsidRPr="00721C18" w:rsidTr="0016354A">
        <w:trPr>
          <w:trHeight w:val="1800"/>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Aferição de</w:t>
            </w:r>
            <w:r w:rsidR="00A80477">
              <w:rPr>
                <w:rFonts w:ascii="Arial" w:hAnsi="Arial" w:cs="Arial"/>
              </w:rPr>
              <w:t xml:space="preserve"> sinais e sintomas (ver quais </w:t>
            </w:r>
            <w:r w:rsidRPr="00721C18">
              <w:rPr>
                <w:rFonts w:ascii="Arial" w:hAnsi="Arial" w:cs="Arial"/>
              </w:rPr>
              <w:t>equipamentos)</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Na entrada dos veículos do transporte escolar e entrada das escolas, considerando o retorno as aulas é priorizado o ambiente escolar</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De forma Permanente</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Motorista ou monitor dos veículos e secretária da escola</w:t>
            </w:r>
          </w:p>
        </w:tc>
        <w:tc>
          <w:tcPr>
            <w:tcW w:w="3925" w:type="dxa"/>
            <w:hideMark/>
          </w:tcPr>
          <w:p w:rsidR="00C205C7" w:rsidRPr="00721C18" w:rsidRDefault="00C205C7" w:rsidP="00C205C7">
            <w:pPr>
              <w:spacing w:before="119"/>
              <w:rPr>
                <w:rFonts w:ascii="Arial" w:hAnsi="Arial" w:cs="Arial"/>
              </w:rPr>
            </w:pPr>
            <w:r w:rsidRPr="00721C18">
              <w:rPr>
                <w:rFonts w:ascii="Arial" w:hAnsi="Arial" w:cs="Arial"/>
              </w:rPr>
              <w:t>Conforme protocolos da OMS</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 xml:space="preserve">A ser definido, considerando a dinâmica de cada ambiente ou os valores serão da Secretaria da Educação </w:t>
            </w:r>
          </w:p>
        </w:tc>
      </w:tr>
      <w:tr w:rsidR="00C205C7" w:rsidRPr="00721C18" w:rsidTr="0016354A">
        <w:trPr>
          <w:trHeight w:val="1800"/>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Isolamento de casos suspeitos</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Em sala isolada, até a família ser comunicada e fazer os encaminhamentos à UBS</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Sempre que surgir casos suspeito</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Diretores e equipe técnica das UEs</w:t>
            </w:r>
          </w:p>
        </w:tc>
        <w:tc>
          <w:tcPr>
            <w:tcW w:w="3925" w:type="dxa"/>
            <w:hideMark/>
          </w:tcPr>
          <w:p w:rsidR="00C205C7" w:rsidRPr="00721C18" w:rsidRDefault="00C205C7" w:rsidP="00C205C7">
            <w:pPr>
              <w:spacing w:before="119"/>
              <w:rPr>
                <w:rFonts w:ascii="Arial" w:hAnsi="Arial" w:cs="Arial"/>
              </w:rPr>
            </w:pPr>
            <w:r w:rsidRPr="00721C18">
              <w:rPr>
                <w:rFonts w:ascii="Arial" w:hAnsi="Arial" w:cs="Arial"/>
              </w:rPr>
              <w:t>Conforme orientações da Secretária da Saúde</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 xml:space="preserve">A ser definido, considerando a dinâmica de cada ambiente ou os valores serão da Secretaria da Educação  </w:t>
            </w:r>
          </w:p>
        </w:tc>
      </w:tr>
      <w:tr w:rsidR="0016354A" w:rsidRPr="00721C18" w:rsidTr="0016354A">
        <w:trPr>
          <w:trHeight w:val="1503"/>
        </w:trPr>
        <w:tc>
          <w:tcPr>
            <w:tcW w:w="1351" w:type="dxa"/>
            <w:vMerge/>
            <w:hideMark/>
          </w:tcPr>
          <w:p w:rsidR="0016354A" w:rsidRPr="00721C18" w:rsidRDefault="0016354A" w:rsidP="00C205C7">
            <w:pPr>
              <w:spacing w:before="119"/>
              <w:rPr>
                <w:rFonts w:ascii="Arial" w:hAnsi="Arial" w:cs="Arial"/>
              </w:rPr>
            </w:pPr>
          </w:p>
        </w:tc>
        <w:tc>
          <w:tcPr>
            <w:tcW w:w="1978" w:type="dxa"/>
            <w:hideMark/>
          </w:tcPr>
          <w:p w:rsidR="0016354A" w:rsidRPr="00721C18" w:rsidRDefault="0016354A" w:rsidP="00C205C7">
            <w:pPr>
              <w:spacing w:before="119"/>
              <w:rPr>
                <w:rFonts w:ascii="Arial" w:hAnsi="Arial" w:cs="Arial"/>
              </w:rPr>
            </w:pPr>
          </w:p>
          <w:p w:rsidR="0016354A" w:rsidRPr="00721C18" w:rsidRDefault="0016354A" w:rsidP="00C205C7">
            <w:pPr>
              <w:spacing w:before="119"/>
              <w:rPr>
                <w:rFonts w:ascii="Arial" w:hAnsi="Arial" w:cs="Arial"/>
              </w:rPr>
            </w:pPr>
            <w:r w:rsidRPr="00721C18">
              <w:rPr>
                <w:rFonts w:ascii="Arial" w:hAnsi="Arial" w:cs="Arial"/>
              </w:rPr>
              <w:t>Rastreamento de contatos</w:t>
            </w:r>
          </w:p>
        </w:tc>
        <w:tc>
          <w:tcPr>
            <w:tcW w:w="2128" w:type="dxa"/>
            <w:hideMark/>
          </w:tcPr>
          <w:p w:rsidR="0016354A" w:rsidRPr="00721C18" w:rsidRDefault="0016354A" w:rsidP="00C205C7">
            <w:pPr>
              <w:spacing w:before="119"/>
              <w:rPr>
                <w:rFonts w:ascii="Arial" w:hAnsi="Arial" w:cs="Arial"/>
              </w:rPr>
            </w:pPr>
          </w:p>
          <w:p w:rsidR="0016354A" w:rsidRPr="00721C18" w:rsidRDefault="0016354A" w:rsidP="00C205C7">
            <w:pPr>
              <w:spacing w:before="119"/>
              <w:rPr>
                <w:rFonts w:ascii="Arial" w:hAnsi="Arial" w:cs="Arial"/>
              </w:rPr>
            </w:pPr>
            <w:r w:rsidRPr="00721C18">
              <w:rPr>
                <w:rFonts w:ascii="Arial" w:hAnsi="Arial" w:cs="Arial"/>
              </w:rPr>
              <w:t>Mapear o grupo que o aluno/servidor  está inserido</w:t>
            </w:r>
          </w:p>
        </w:tc>
        <w:tc>
          <w:tcPr>
            <w:tcW w:w="1415" w:type="dxa"/>
            <w:hideMark/>
          </w:tcPr>
          <w:p w:rsidR="0016354A" w:rsidRPr="00721C18" w:rsidRDefault="0016354A" w:rsidP="00C205C7">
            <w:pPr>
              <w:spacing w:before="119"/>
              <w:rPr>
                <w:rFonts w:ascii="Arial" w:hAnsi="Arial" w:cs="Arial"/>
              </w:rPr>
            </w:pPr>
          </w:p>
          <w:p w:rsidR="0016354A" w:rsidRPr="00721C18" w:rsidRDefault="0016354A" w:rsidP="00C205C7">
            <w:pPr>
              <w:spacing w:before="119"/>
              <w:rPr>
                <w:rFonts w:ascii="Arial" w:hAnsi="Arial" w:cs="Arial"/>
              </w:rPr>
            </w:pPr>
            <w:r w:rsidRPr="00721C18">
              <w:rPr>
                <w:rFonts w:ascii="Arial" w:hAnsi="Arial" w:cs="Arial"/>
              </w:rPr>
              <w:t>Quando tiver casos suspeitos</w:t>
            </w:r>
          </w:p>
        </w:tc>
        <w:tc>
          <w:tcPr>
            <w:tcW w:w="1463" w:type="dxa"/>
            <w:hideMark/>
          </w:tcPr>
          <w:p w:rsidR="0016354A" w:rsidRPr="00721C18" w:rsidRDefault="0016354A" w:rsidP="00C205C7">
            <w:pPr>
              <w:spacing w:before="119"/>
              <w:rPr>
                <w:rFonts w:ascii="Arial" w:hAnsi="Arial" w:cs="Arial"/>
              </w:rPr>
            </w:pPr>
          </w:p>
          <w:p w:rsidR="0016354A" w:rsidRPr="00721C18" w:rsidRDefault="0016354A" w:rsidP="00C205C7">
            <w:pPr>
              <w:spacing w:before="119"/>
              <w:rPr>
                <w:rFonts w:ascii="Arial" w:hAnsi="Arial" w:cs="Arial"/>
              </w:rPr>
            </w:pPr>
            <w:r w:rsidRPr="00721C18">
              <w:rPr>
                <w:rFonts w:ascii="Arial" w:hAnsi="Arial" w:cs="Arial"/>
              </w:rPr>
              <w:t xml:space="preserve">Equipe  da UBS  </w:t>
            </w:r>
          </w:p>
        </w:tc>
        <w:tc>
          <w:tcPr>
            <w:tcW w:w="3925" w:type="dxa"/>
            <w:hideMark/>
          </w:tcPr>
          <w:p w:rsidR="0016354A" w:rsidRPr="00721C18" w:rsidRDefault="0016354A" w:rsidP="00C205C7">
            <w:pPr>
              <w:spacing w:before="119"/>
              <w:rPr>
                <w:rFonts w:ascii="Arial" w:hAnsi="Arial" w:cs="Arial"/>
              </w:rPr>
            </w:pPr>
            <w:r w:rsidRPr="00721C18">
              <w:rPr>
                <w:rFonts w:ascii="Arial" w:hAnsi="Arial" w:cs="Arial"/>
              </w:rPr>
              <w:t> </w:t>
            </w:r>
          </w:p>
          <w:p w:rsidR="0016354A" w:rsidRPr="00721C18" w:rsidRDefault="0016354A" w:rsidP="00C205C7">
            <w:pPr>
              <w:spacing w:before="119"/>
              <w:rPr>
                <w:rFonts w:ascii="Arial" w:hAnsi="Arial" w:cs="Arial"/>
              </w:rPr>
            </w:pPr>
            <w:r w:rsidRPr="00721C18">
              <w:rPr>
                <w:rFonts w:ascii="Arial" w:hAnsi="Arial" w:cs="Arial"/>
              </w:rPr>
              <w:t>Seguindo os protocolos da Saúde</w:t>
            </w:r>
          </w:p>
        </w:tc>
        <w:tc>
          <w:tcPr>
            <w:tcW w:w="1690" w:type="dxa"/>
            <w:hideMark/>
          </w:tcPr>
          <w:p w:rsidR="0016354A" w:rsidRPr="00721C18" w:rsidRDefault="0016354A" w:rsidP="00C205C7">
            <w:pPr>
              <w:spacing w:before="119"/>
              <w:rPr>
                <w:rFonts w:ascii="Arial" w:hAnsi="Arial" w:cs="Arial"/>
              </w:rPr>
            </w:pPr>
          </w:p>
          <w:p w:rsidR="0016354A" w:rsidRPr="00721C18" w:rsidRDefault="0016354A" w:rsidP="00C205C7">
            <w:pPr>
              <w:spacing w:before="119"/>
              <w:rPr>
                <w:rFonts w:ascii="Arial" w:hAnsi="Arial" w:cs="Arial"/>
              </w:rPr>
            </w:pPr>
            <w:r w:rsidRPr="00721C18">
              <w:rPr>
                <w:rFonts w:ascii="Arial" w:hAnsi="Arial" w:cs="Arial"/>
              </w:rPr>
              <w:t>Investimentos humanos</w:t>
            </w:r>
          </w:p>
        </w:tc>
      </w:tr>
      <w:tr w:rsidR="00A16460" w:rsidRPr="00721C18" w:rsidTr="0016354A">
        <w:trPr>
          <w:trHeight w:val="300"/>
        </w:trPr>
        <w:tc>
          <w:tcPr>
            <w:tcW w:w="1351" w:type="dxa"/>
            <w:vMerge/>
            <w:hideMark/>
          </w:tcPr>
          <w:p w:rsidR="00C205C7" w:rsidRPr="00721C18" w:rsidRDefault="00C205C7" w:rsidP="00C205C7">
            <w:pPr>
              <w:spacing w:before="119"/>
              <w:rPr>
                <w:rFonts w:ascii="Arial" w:hAnsi="Arial" w:cs="Arial"/>
              </w:rPr>
            </w:pPr>
          </w:p>
        </w:tc>
        <w:tc>
          <w:tcPr>
            <w:tcW w:w="1978" w:type="dxa"/>
            <w:vMerge w:val="restart"/>
            <w:hideMark/>
          </w:tcPr>
          <w:p w:rsidR="00C205C7" w:rsidRPr="00721C18" w:rsidRDefault="00C205C7" w:rsidP="00C205C7">
            <w:pPr>
              <w:spacing w:before="119"/>
              <w:rPr>
                <w:rFonts w:ascii="Arial" w:hAnsi="Arial" w:cs="Arial"/>
              </w:rPr>
            </w:pPr>
            <w:r w:rsidRPr="00721C18">
              <w:rPr>
                <w:rFonts w:ascii="Arial" w:hAnsi="Arial" w:cs="Arial"/>
              </w:rPr>
              <w:t>Mapeamento de Grupos de Risco</w:t>
            </w:r>
          </w:p>
        </w:tc>
        <w:tc>
          <w:tcPr>
            <w:tcW w:w="2128" w:type="dxa"/>
            <w:vMerge w:val="restart"/>
            <w:hideMark/>
          </w:tcPr>
          <w:p w:rsidR="00C205C7" w:rsidRPr="00721C18" w:rsidRDefault="00C205C7" w:rsidP="00C205C7">
            <w:pPr>
              <w:spacing w:before="119"/>
              <w:rPr>
                <w:rFonts w:ascii="Arial" w:hAnsi="Arial" w:cs="Arial"/>
              </w:rPr>
            </w:pPr>
            <w:r w:rsidRPr="00721C18">
              <w:rPr>
                <w:rFonts w:ascii="Arial" w:hAnsi="Arial" w:cs="Arial"/>
              </w:rPr>
              <w:t xml:space="preserve">Mapear grupos de risco </w:t>
            </w:r>
          </w:p>
        </w:tc>
        <w:tc>
          <w:tcPr>
            <w:tcW w:w="1415" w:type="dxa"/>
            <w:vMerge w:val="restart"/>
            <w:hideMark/>
          </w:tcPr>
          <w:p w:rsidR="00C205C7" w:rsidRPr="00721C18" w:rsidRDefault="00C205C7" w:rsidP="00C205C7">
            <w:pPr>
              <w:spacing w:before="119"/>
              <w:rPr>
                <w:rFonts w:ascii="Arial" w:hAnsi="Arial" w:cs="Arial"/>
              </w:rPr>
            </w:pPr>
            <w:r w:rsidRPr="00721C18">
              <w:rPr>
                <w:rFonts w:ascii="Arial" w:hAnsi="Arial" w:cs="Arial"/>
              </w:rPr>
              <w:t>Quando tiver casos suspeitos</w:t>
            </w:r>
          </w:p>
        </w:tc>
        <w:tc>
          <w:tcPr>
            <w:tcW w:w="1463" w:type="dxa"/>
            <w:vMerge w:val="restart"/>
            <w:tcBorders>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 xml:space="preserve">Equipe  da UBS  </w:t>
            </w:r>
          </w:p>
        </w:tc>
        <w:tc>
          <w:tcPr>
            <w:tcW w:w="3925" w:type="dxa"/>
            <w:tcBorders>
              <w:top w:val="single" w:sz="4" w:space="0" w:color="auto"/>
              <w:left w:val="single" w:sz="4" w:space="0" w:color="auto"/>
              <w:bottom w:val="nil"/>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 </w:t>
            </w:r>
          </w:p>
        </w:tc>
        <w:tc>
          <w:tcPr>
            <w:tcW w:w="1690" w:type="dxa"/>
            <w:vMerge w:val="restart"/>
            <w:tcBorders>
              <w:lef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Investimentos humanos</w:t>
            </w:r>
          </w:p>
        </w:tc>
      </w:tr>
      <w:tr w:rsidR="00A16460" w:rsidRPr="00721C18" w:rsidTr="0016354A">
        <w:trPr>
          <w:trHeight w:val="614"/>
        </w:trPr>
        <w:tc>
          <w:tcPr>
            <w:tcW w:w="1351" w:type="dxa"/>
            <w:vMerge/>
            <w:hideMark/>
          </w:tcPr>
          <w:p w:rsidR="00C205C7" w:rsidRPr="00721C18" w:rsidRDefault="00C205C7" w:rsidP="00C205C7">
            <w:pPr>
              <w:spacing w:before="119"/>
              <w:rPr>
                <w:rFonts w:ascii="Arial" w:hAnsi="Arial" w:cs="Arial"/>
              </w:rPr>
            </w:pPr>
          </w:p>
        </w:tc>
        <w:tc>
          <w:tcPr>
            <w:tcW w:w="1978" w:type="dxa"/>
            <w:vMerge/>
            <w:hideMark/>
          </w:tcPr>
          <w:p w:rsidR="00C205C7" w:rsidRPr="00721C18" w:rsidRDefault="00C205C7" w:rsidP="00C205C7">
            <w:pPr>
              <w:spacing w:before="119"/>
              <w:rPr>
                <w:rFonts w:ascii="Arial" w:hAnsi="Arial" w:cs="Arial"/>
              </w:rPr>
            </w:pPr>
          </w:p>
        </w:tc>
        <w:tc>
          <w:tcPr>
            <w:tcW w:w="2128" w:type="dxa"/>
            <w:vMerge/>
            <w:hideMark/>
          </w:tcPr>
          <w:p w:rsidR="00C205C7" w:rsidRPr="00721C18" w:rsidRDefault="00C205C7" w:rsidP="00C205C7">
            <w:pPr>
              <w:spacing w:before="119"/>
              <w:rPr>
                <w:rFonts w:ascii="Arial" w:hAnsi="Arial" w:cs="Arial"/>
              </w:rPr>
            </w:pPr>
          </w:p>
        </w:tc>
        <w:tc>
          <w:tcPr>
            <w:tcW w:w="1415" w:type="dxa"/>
            <w:vMerge/>
            <w:hideMark/>
          </w:tcPr>
          <w:p w:rsidR="00C205C7" w:rsidRPr="00721C18" w:rsidRDefault="00C205C7" w:rsidP="00C205C7">
            <w:pPr>
              <w:spacing w:before="119"/>
              <w:rPr>
                <w:rFonts w:ascii="Arial" w:hAnsi="Arial" w:cs="Arial"/>
              </w:rPr>
            </w:pPr>
          </w:p>
        </w:tc>
        <w:tc>
          <w:tcPr>
            <w:tcW w:w="1463" w:type="dxa"/>
            <w:vMerge/>
            <w:tcBorders>
              <w:right w:val="single" w:sz="4" w:space="0" w:color="auto"/>
            </w:tcBorders>
            <w:hideMark/>
          </w:tcPr>
          <w:p w:rsidR="00C205C7" w:rsidRPr="00721C18" w:rsidRDefault="00C205C7" w:rsidP="00C205C7">
            <w:pPr>
              <w:spacing w:before="119"/>
              <w:rPr>
                <w:rFonts w:ascii="Arial" w:hAnsi="Arial" w:cs="Arial"/>
              </w:rPr>
            </w:pPr>
          </w:p>
        </w:tc>
        <w:tc>
          <w:tcPr>
            <w:tcW w:w="3925" w:type="dxa"/>
            <w:tcBorders>
              <w:top w:val="nil"/>
              <w:left w:val="single" w:sz="4" w:space="0" w:color="auto"/>
              <w:bottom w:val="single" w:sz="4" w:space="0" w:color="auto"/>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Seguindo os protocolos da Saúde</w:t>
            </w:r>
          </w:p>
        </w:tc>
        <w:tc>
          <w:tcPr>
            <w:tcW w:w="1690" w:type="dxa"/>
            <w:vMerge/>
            <w:tcBorders>
              <w:left w:val="single" w:sz="4" w:space="0" w:color="auto"/>
            </w:tcBorders>
            <w:hideMark/>
          </w:tcPr>
          <w:p w:rsidR="00C205C7" w:rsidRPr="00721C18" w:rsidRDefault="00C205C7" w:rsidP="00C205C7">
            <w:pPr>
              <w:spacing w:before="119"/>
              <w:rPr>
                <w:rFonts w:ascii="Arial" w:hAnsi="Arial" w:cs="Arial"/>
              </w:rPr>
            </w:pPr>
          </w:p>
        </w:tc>
      </w:tr>
      <w:tr w:rsidR="00C205C7" w:rsidRPr="00721C18" w:rsidTr="0016354A">
        <w:trPr>
          <w:trHeight w:val="2400"/>
        </w:trPr>
        <w:tc>
          <w:tcPr>
            <w:tcW w:w="1351" w:type="dxa"/>
            <w:vMerge/>
            <w:hideMark/>
          </w:tcPr>
          <w:p w:rsidR="00C205C7" w:rsidRPr="00721C18" w:rsidRDefault="00C205C7" w:rsidP="00C205C7">
            <w:pPr>
              <w:spacing w:before="119"/>
              <w:rPr>
                <w:rFonts w:ascii="Arial" w:hAnsi="Arial" w:cs="Arial"/>
              </w:rPr>
            </w:pPr>
          </w:p>
        </w:tc>
        <w:tc>
          <w:tcPr>
            <w:tcW w:w="1978" w:type="dxa"/>
            <w:vMerge w:val="restart"/>
            <w:hideMark/>
          </w:tcPr>
          <w:p w:rsidR="00C205C7" w:rsidRPr="00721C18" w:rsidRDefault="00C205C7" w:rsidP="00C205C7">
            <w:pPr>
              <w:spacing w:before="119"/>
              <w:rPr>
                <w:rFonts w:ascii="Arial" w:hAnsi="Arial" w:cs="Arial"/>
              </w:rPr>
            </w:pPr>
            <w:r w:rsidRPr="00721C18">
              <w:rPr>
                <w:rFonts w:ascii="Arial" w:hAnsi="Arial" w:cs="Arial"/>
              </w:rPr>
              <w:t>Elaboração do PlanCon  Edu</w:t>
            </w:r>
          </w:p>
        </w:tc>
        <w:tc>
          <w:tcPr>
            <w:tcW w:w="2128" w:type="dxa"/>
            <w:vMerge w:val="restart"/>
            <w:hideMark/>
          </w:tcPr>
          <w:p w:rsidR="00C205C7" w:rsidRPr="00721C18" w:rsidRDefault="00C205C7" w:rsidP="00C205C7">
            <w:pPr>
              <w:spacing w:before="119"/>
              <w:rPr>
                <w:rFonts w:ascii="Arial" w:hAnsi="Arial" w:cs="Arial"/>
              </w:rPr>
            </w:pPr>
            <w:r w:rsidRPr="00721C18">
              <w:rPr>
                <w:rFonts w:ascii="Arial" w:hAnsi="Arial" w:cs="Arial"/>
              </w:rPr>
              <w:t>No Município de Nova Erechim</w:t>
            </w:r>
          </w:p>
        </w:tc>
        <w:tc>
          <w:tcPr>
            <w:tcW w:w="1415" w:type="dxa"/>
            <w:vMerge w:val="restart"/>
            <w:hideMark/>
          </w:tcPr>
          <w:p w:rsidR="00C205C7" w:rsidRPr="00721C18" w:rsidRDefault="00C205C7" w:rsidP="00C205C7">
            <w:pPr>
              <w:spacing w:before="119"/>
              <w:rPr>
                <w:rFonts w:ascii="Arial" w:hAnsi="Arial" w:cs="Arial"/>
              </w:rPr>
            </w:pPr>
            <w:r w:rsidRPr="00721C18">
              <w:rPr>
                <w:rFonts w:ascii="Arial" w:hAnsi="Arial" w:cs="Arial"/>
              </w:rPr>
              <w:t xml:space="preserve"> De 13 a 20/10/2020</w:t>
            </w:r>
          </w:p>
        </w:tc>
        <w:tc>
          <w:tcPr>
            <w:tcW w:w="1463" w:type="dxa"/>
            <w:vMerge w:val="restart"/>
            <w:tcBorders>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Comissão Intersetorial de Retorno das Aulas</w:t>
            </w:r>
          </w:p>
        </w:tc>
        <w:tc>
          <w:tcPr>
            <w:tcW w:w="3925" w:type="dxa"/>
            <w:tcBorders>
              <w:top w:val="single" w:sz="4" w:space="0" w:color="auto"/>
              <w:left w:val="single" w:sz="4" w:space="0" w:color="auto"/>
              <w:bottom w:val="nil"/>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 xml:space="preserve">Formação com equipe regional, estudo dos documentos e Elaboração do PlanCon Edu – em reunião através do Meet. </w:t>
            </w:r>
          </w:p>
        </w:tc>
        <w:tc>
          <w:tcPr>
            <w:tcW w:w="1690" w:type="dxa"/>
            <w:vMerge w:val="restart"/>
            <w:tcBorders>
              <w:lef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Os investimentos  necessários são: recursos humanos, tecnológicos, material para divulgação</w:t>
            </w:r>
          </w:p>
        </w:tc>
      </w:tr>
      <w:tr w:rsidR="00C205C7" w:rsidRPr="00721C18" w:rsidTr="00A80477">
        <w:trPr>
          <w:trHeight w:val="77"/>
        </w:trPr>
        <w:tc>
          <w:tcPr>
            <w:tcW w:w="1351" w:type="dxa"/>
            <w:vMerge/>
            <w:hideMark/>
          </w:tcPr>
          <w:p w:rsidR="00C205C7" w:rsidRPr="00721C18" w:rsidRDefault="00C205C7" w:rsidP="00C205C7">
            <w:pPr>
              <w:spacing w:before="119"/>
              <w:rPr>
                <w:rFonts w:ascii="Arial" w:hAnsi="Arial" w:cs="Arial"/>
              </w:rPr>
            </w:pPr>
          </w:p>
        </w:tc>
        <w:tc>
          <w:tcPr>
            <w:tcW w:w="1978" w:type="dxa"/>
            <w:vMerge/>
            <w:hideMark/>
          </w:tcPr>
          <w:p w:rsidR="00C205C7" w:rsidRPr="00721C18" w:rsidRDefault="00C205C7" w:rsidP="00C205C7">
            <w:pPr>
              <w:spacing w:before="119"/>
              <w:rPr>
                <w:rFonts w:ascii="Arial" w:hAnsi="Arial" w:cs="Arial"/>
              </w:rPr>
            </w:pPr>
          </w:p>
        </w:tc>
        <w:tc>
          <w:tcPr>
            <w:tcW w:w="2128" w:type="dxa"/>
            <w:vMerge/>
            <w:hideMark/>
          </w:tcPr>
          <w:p w:rsidR="00C205C7" w:rsidRPr="00721C18" w:rsidRDefault="00C205C7" w:rsidP="00C205C7">
            <w:pPr>
              <w:spacing w:before="119"/>
              <w:rPr>
                <w:rFonts w:ascii="Arial" w:hAnsi="Arial" w:cs="Arial"/>
              </w:rPr>
            </w:pPr>
          </w:p>
        </w:tc>
        <w:tc>
          <w:tcPr>
            <w:tcW w:w="1415" w:type="dxa"/>
            <w:vMerge/>
            <w:hideMark/>
          </w:tcPr>
          <w:p w:rsidR="00C205C7" w:rsidRPr="00721C18" w:rsidRDefault="00C205C7" w:rsidP="00C205C7">
            <w:pPr>
              <w:spacing w:before="119"/>
              <w:rPr>
                <w:rFonts w:ascii="Arial" w:hAnsi="Arial" w:cs="Arial"/>
              </w:rPr>
            </w:pPr>
          </w:p>
        </w:tc>
        <w:tc>
          <w:tcPr>
            <w:tcW w:w="1463" w:type="dxa"/>
            <w:vMerge/>
            <w:tcBorders>
              <w:right w:val="single" w:sz="4" w:space="0" w:color="auto"/>
            </w:tcBorders>
            <w:hideMark/>
          </w:tcPr>
          <w:p w:rsidR="00C205C7" w:rsidRPr="00721C18" w:rsidRDefault="00C205C7" w:rsidP="00C205C7">
            <w:pPr>
              <w:spacing w:before="119"/>
              <w:rPr>
                <w:rFonts w:ascii="Arial" w:hAnsi="Arial" w:cs="Arial"/>
              </w:rPr>
            </w:pPr>
          </w:p>
        </w:tc>
        <w:tc>
          <w:tcPr>
            <w:tcW w:w="3925" w:type="dxa"/>
            <w:tcBorders>
              <w:top w:val="nil"/>
              <w:left w:val="single" w:sz="4" w:space="0" w:color="auto"/>
              <w:bottom w:val="single" w:sz="4" w:space="0" w:color="auto"/>
              <w:right w:val="single" w:sz="4" w:space="0" w:color="auto"/>
            </w:tcBorders>
            <w:hideMark/>
          </w:tcPr>
          <w:p w:rsidR="00C205C7" w:rsidRPr="00721C18" w:rsidRDefault="00C205C7" w:rsidP="00C205C7">
            <w:pPr>
              <w:spacing w:before="119"/>
              <w:rPr>
                <w:rFonts w:ascii="Arial" w:hAnsi="Arial" w:cs="Arial"/>
              </w:rPr>
            </w:pPr>
          </w:p>
        </w:tc>
        <w:tc>
          <w:tcPr>
            <w:tcW w:w="1690" w:type="dxa"/>
            <w:vMerge/>
            <w:tcBorders>
              <w:left w:val="single" w:sz="4" w:space="0" w:color="auto"/>
            </w:tcBorders>
            <w:hideMark/>
          </w:tcPr>
          <w:p w:rsidR="00C205C7" w:rsidRPr="00721C18" w:rsidRDefault="00C205C7" w:rsidP="00C205C7">
            <w:pPr>
              <w:spacing w:before="119"/>
              <w:rPr>
                <w:rFonts w:ascii="Arial" w:hAnsi="Arial" w:cs="Arial"/>
              </w:rPr>
            </w:pPr>
          </w:p>
        </w:tc>
      </w:tr>
      <w:tr w:rsidR="00C205C7" w:rsidRPr="00721C18" w:rsidTr="0016354A">
        <w:trPr>
          <w:trHeight w:val="2790"/>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 xml:space="preserve"> Solicitar a Unidade Básica de Saúde testes para todos os profissinais  da educação  Coronavírus IGG/IGM rapid test</w:t>
            </w:r>
          </w:p>
        </w:tc>
        <w:tc>
          <w:tcPr>
            <w:tcW w:w="2128" w:type="dxa"/>
            <w:hideMark/>
          </w:tcPr>
          <w:p w:rsidR="00C205C7" w:rsidRPr="00721C18" w:rsidRDefault="00FA20C4" w:rsidP="00C205C7">
            <w:pPr>
              <w:spacing w:before="119"/>
              <w:rPr>
                <w:rFonts w:ascii="Arial" w:hAnsi="Arial" w:cs="Arial"/>
              </w:rPr>
            </w:pPr>
            <w:r w:rsidRPr="00721C18">
              <w:rPr>
                <w:rFonts w:ascii="Arial" w:hAnsi="Arial" w:cs="Arial"/>
              </w:rPr>
              <w:t>Nas  Escolas Públicas do município de Nova Erechim</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No momento do retono às aulas</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Secretaria da Saúde</w:t>
            </w:r>
          </w:p>
        </w:tc>
        <w:tc>
          <w:tcPr>
            <w:tcW w:w="3925" w:type="dxa"/>
            <w:tcBorders>
              <w:top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Realizar os testes antes dos profissionais retornarem para o atendimento presencial dos alunos</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A ser definido, considerando a dinâmica de cada ambiente ou os valores serão da Secretaria da Saúde</w:t>
            </w:r>
          </w:p>
        </w:tc>
      </w:tr>
      <w:tr w:rsidR="00C205C7" w:rsidRPr="00721C18" w:rsidTr="0016354A">
        <w:trPr>
          <w:trHeight w:val="2415"/>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Oferecer suporte para as comissões escolares, na criação de seus planos, bem como analisar e validar os mesmos.</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Nas Unidades Escolares</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De imediato até mitigação da Pandemia</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 xml:space="preserve">Comissão Intersetorial </w:t>
            </w:r>
          </w:p>
        </w:tc>
        <w:tc>
          <w:tcPr>
            <w:tcW w:w="3925" w:type="dxa"/>
            <w:hideMark/>
          </w:tcPr>
          <w:p w:rsidR="00C205C7" w:rsidRPr="00721C18" w:rsidRDefault="00C205C7" w:rsidP="00C205C7">
            <w:pPr>
              <w:spacing w:before="119"/>
              <w:rPr>
                <w:rFonts w:ascii="Arial" w:hAnsi="Arial" w:cs="Arial"/>
              </w:rPr>
            </w:pPr>
            <w:r w:rsidRPr="00721C18">
              <w:rPr>
                <w:rFonts w:ascii="Arial" w:hAnsi="Arial" w:cs="Arial"/>
              </w:rPr>
              <w:t xml:space="preserve">Através de reuniões, formações, leituras, observações, intervenções e aprovação do PlanCom Edu  </w:t>
            </w:r>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Os investimentos  necessários são: recursos humanos, tecnológicos, material para divulgação</w:t>
            </w:r>
          </w:p>
        </w:tc>
      </w:tr>
      <w:tr w:rsidR="00C205C7" w:rsidRPr="00721C18" w:rsidTr="0016354A">
        <w:trPr>
          <w:trHeight w:val="2249"/>
        </w:trPr>
        <w:tc>
          <w:tcPr>
            <w:tcW w:w="1351" w:type="dxa"/>
            <w:vMerge/>
            <w:hideMark/>
          </w:tcPr>
          <w:p w:rsidR="00C205C7" w:rsidRPr="00721C18" w:rsidRDefault="00C205C7" w:rsidP="00C205C7">
            <w:pPr>
              <w:spacing w:before="119"/>
              <w:rPr>
                <w:rFonts w:ascii="Arial" w:hAnsi="Arial" w:cs="Arial"/>
              </w:rPr>
            </w:pPr>
          </w:p>
        </w:tc>
        <w:tc>
          <w:tcPr>
            <w:tcW w:w="1978" w:type="dxa"/>
            <w:hideMark/>
          </w:tcPr>
          <w:p w:rsidR="00C205C7" w:rsidRPr="00721C18" w:rsidRDefault="00C205C7" w:rsidP="00C205C7">
            <w:pPr>
              <w:spacing w:before="119"/>
              <w:rPr>
                <w:rFonts w:ascii="Arial" w:hAnsi="Arial" w:cs="Arial"/>
              </w:rPr>
            </w:pPr>
            <w:r w:rsidRPr="00721C18">
              <w:rPr>
                <w:rFonts w:ascii="Arial" w:hAnsi="Arial" w:cs="Arial"/>
              </w:rPr>
              <w:t>Fortalecer e divulgar a ouvidoria municipal para acompanhamento dos protocolos sanitários</w:t>
            </w:r>
          </w:p>
        </w:tc>
        <w:tc>
          <w:tcPr>
            <w:tcW w:w="2128" w:type="dxa"/>
            <w:hideMark/>
          </w:tcPr>
          <w:p w:rsidR="00C205C7" w:rsidRPr="00721C18" w:rsidRDefault="00C205C7" w:rsidP="00C205C7">
            <w:pPr>
              <w:spacing w:before="119"/>
              <w:rPr>
                <w:rFonts w:ascii="Arial" w:hAnsi="Arial" w:cs="Arial"/>
              </w:rPr>
            </w:pPr>
            <w:r w:rsidRPr="00721C18">
              <w:rPr>
                <w:rFonts w:ascii="Arial" w:hAnsi="Arial" w:cs="Arial"/>
              </w:rPr>
              <w:t>No site e telefones da Prefeitura Municipal</w:t>
            </w:r>
          </w:p>
        </w:tc>
        <w:tc>
          <w:tcPr>
            <w:tcW w:w="1415" w:type="dxa"/>
            <w:hideMark/>
          </w:tcPr>
          <w:p w:rsidR="00C205C7" w:rsidRPr="00721C18" w:rsidRDefault="00C205C7" w:rsidP="00C205C7">
            <w:pPr>
              <w:spacing w:before="119"/>
              <w:rPr>
                <w:rFonts w:ascii="Arial" w:hAnsi="Arial" w:cs="Arial"/>
              </w:rPr>
            </w:pPr>
            <w:r w:rsidRPr="00721C18">
              <w:rPr>
                <w:rFonts w:ascii="Arial" w:hAnsi="Arial" w:cs="Arial"/>
              </w:rPr>
              <w:t>A partir da criação do PlanCon Edu e durante todo o processo de retomada</w:t>
            </w:r>
          </w:p>
        </w:tc>
        <w:tc>
          <w:tcPr>
            <w:tcW w:w="1463" w:type="dxa"/>
            <w:hideMark/>
          </w:tcPr>
          <w:p w:rsidR="00C205C7" w:rsidRPr="00721C18" w:rsidRDefault="00C205C7" w:rsidP="00C205C7">
            <w:pPr>
              <w:spacing w:before="119"/>
              <w:rPr>
                <w:rFonts w:ascii="Arial" w:hAnsi="Arial" w:cs="Arial"/>
              </w:rPr>
            </w:pPr>
            <w:r w:rsidRPr="00721C18">
              <w:rPr>
                <w:rFonts w:ascii="Arial" w:hAnsi="Arial" w:cs="Arial"/>
              </w:rPr>
              <w:t>Ouvidoria do Município e Comissão Inter setorial</w:t>
            </w:r>
          </w:p>
        </w:tc>
        <w:tc>
          <w:tcPr>
            <w:tcW w:w="3925" w:type="dxa"/>
            <w:hideMark/>
          </w:tcPr>
          <w:p w:rsidR="00C205C7" w:rsidRPr="00721C18" w:rsidRDefault="00264678" w:rsidP="00C205C7">
            <w:pPr>
              <w:spacing w:before="119"/>
              <w:rPr>
                <w:rFonts w:ascii="Arial" w:hAnsi="Arial" w:cs="Arial"/>
                <w:u w:val="single"/>
              </w:rPr>
            </w:pPr>
            <w:hyperlink r:id="rId16" w:history="1">
              <w:r w:rsidR="00C205C7" w:rsidRPr="00A80477">
                <w:rPr>
                  <w:rStyle w:val="Hyperlink"/>
                  <w:rFonts w:ascii="Arial" w:hAnsi="Arial" w:cs="Arial"/>
                  <w:color w:val="2F5496" w:themeColor="accent5" w:themeShade="BF"/>
                </w:rPr>
                <w:t>Através da ouvidoria do Município pelos telefones:   33333105  site: www.novaerechim.sc.gov.br e pelo e-mail: controladoria@novaerechim.sc.gov.br</w:t>
              </w:r>
            </w:hyperlink>
          </w:p>
        </w:tc>
        <w:tc>
          <w:tcPr>
            <w:tcW w:w="1690" w:type="dxa"/>
            <w:hideMark/>
          </w:tcPr>
          <w:p w:rsidR="00C205C7" w:rsidRPr="00721C18" w:rsidRDefault="00C205C7" w:rsidP="00C205C7">
            <w:pPr>
              <w:spacing w:before="119"/>
              <w:rPr>
                <w:rFonts w:ascii="Arial" w:hAnsi="Arial" w:cs="Arial"/>
              </w:rPr>
            </w:pPr>
            <w:r w:rsidRPr="00721C18">
              <w:rPr>
                <w:rFonts w:ascii="Arial" w:hAnsi="Arial" w:cs="Arial"/>
              </w:rPr>
              <w:t>Investimentos humanos e tecnológicos</w:t>
            </w:r>
          </w:p>
        </w:tc>
      </w:tr>
    </w:tbl>
    <w:p w:rsidR="00676536" w:rsidRPr="00721C18" w:rsidRDefault="006B3AD9" w:rsidP="006B3AD9">
      <w:pPr>
        <w:tabs>
          <w:tab w:val="left" w:pos="8323"/>
        </w:tabs>
        <w:spacing w:before="119"/>
        <w:rPr>
          <w:rFonts w:ascii="Arial" w:hAnsi="Arial" w:cs="Arial"/>
        </w:rPr>
      </w:pPr>
      <w:r w:rsidRPr="00721C18">
        <w:rPr>
          <w:rFonts w:ascii="Arial" w:hAnsi="Arial" w:cs="Arial"/>
        </w:rPr>
        <w:tab/>
      </w:r>
    </w:p>
    <w:p w:rsidR="006B3AD9" w:rsidRDefault="006B3AD9" w:rsidP="006B3AD9">
      <w:pPr>
        <w:tabs>
          <w:tab w:val="left" w:pos="8323"/>
        </w:tabs>
        <w:spacing w:before="119"/>
        <w:rPr>
          <w:rFonts w:ascii="Arial" w:hAnsi="Arial" w:cs="Arial"/>
        </w:rPr>
      </w:pPr>
    </w:p>
    <w:p w:rsidR="0016354A" w:rsidRDefault="0016354A" w:rsidP="006B3AD9">
      <w:pPr>
        <w:tabs>
          <w:tab w:val="left" w:pos="8323"/>
        </w:tabs>
        <w:spacing w:before="119"/>
        <w:rPr>
          <w:rFonts w:ascii="Arial" w:hAnsi="Arial" w:cs="Arial"/>
        </w:rPr>
      </w:pPr>
    </w:p>
    <w:p w:rsidR="0016354A" w:rsidRDefault="0016354A" w:rsidP="006B3AD9">
      <w:pPr>
        <w:tabs>
          <w:tab w:val="left" w:pos="8323"/>
        </w:tabs>
        <w:spacing w:before="119"/>
        <w:rPr>
          <w:rFonts w:ascii="Arial" w:hAnsi="Arial" w:cs="Arial"/>
        </w:rPr>
      </w:pPr>
    </w:p>
    <w:p w:rsidR="0016354A" w:rsidRPr="00721C18" w:rsidRDefault="0016354A" w:rsidP="006B3AD9">
      <w:pPr>
        <w:tabs>
          <w:tab w:val="left" w:pos="8323"/>
        </w:tabs>
        <w:spacing w:before="119"/>
        <w:rPr>
          <w:rFonts w:ascii="Arial" w:hAnsi="Arial" w:cs="Arial"/>
        </w:rPr>
      </w:pPr>
    </w:p>
    <w:p w:rsidR="00676536" w:rsidRPr="00721C18" w:rsidRDefault="00676536" w:rsidP="00A42718">
      <w:pPr>
        <w:spacing w:before="119"/>
        <w:rPr>
          <w:rFonts w:ascii="Arial" w:hAnsi="Arial" w:cs="Arial"/>
        </w:rPr>
      </w:pPr>
    </w:p>
    <w:tbl>
      <w:tblPr>
        <w:tblStyle w:val="Tabelacomgrade"/>
        <w:tblW w:w="14029" w:type="dxa"/>
        <w:tblLook w:val="04A0" w:firstRow="1" w:lastRow="0" w:firstColumn="1" w:lastColumn="0" w:noHBand="0" w:noVBand="1"/>
      </w:tblPr>
      <w:tblGrid>
        <w:gridCol w:w="1643"/>
        <w:gridCol w:w="2026"/>
        <w:gridCol w:w="2220"/>
        <w:gridCol w:w="1562"/>
        <w:gridCol w:w="1721"/>
        <w:gridCol w:w="2955"/>
        <w:gridCol w:w="1902"/>
      </w:tblGrid>
      <w:tr w:rsidR="00C205C7" w:rsidRPr="00721C18" w:rsidTr="00B92CE2">
        <w:trPr>
          <w:trHeight w:val="330"/>
        </w:trPr>
        <w:tc>
          <w:tcPr>
            <w:tcW w:w="1680" w:type="dxa"/>
            <w:vMerge w:val="restart"/>
            <w:hideMark/>
          </w:tcPr>
          <w:p w:rsidR="00C205C7" w:rsidRPr="00721C18" w:rsidRDefault="00C205C7" w:rsidP="00C205C7">
            <w:pPr>
              <w:spacing w:before="119"/>
              <w:rPr>
                <w:rFonts w:ascii="Arial" w:hAnsi="Arial" w:cs="Arial"/>
                <w:lang w:val="pt-BR"/>
              </w:rPr>
            </w:pPr>
            <w:r w:rsidRPr="00721C18">
              <w:rPr>
                <w:rFonts w:ascii="Arial" w:hAnsi="Arial" w:cs="Arial"/>
              </w:rPr>
              <w:lastRenderedPageBreak/>
              <w:t>Medidas Pedagógicas</w:t>
            </w: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O quê</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Onde</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Quando</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Quem</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Como</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Quanto custa</w:t>
            </w:r>
          </w:p>
        </w:tc>
      </w:tr>
      <w:tr w:rsidR="00C205C7" w:rsidRPr="00721C18" w:rsidTr="00B92CE2">
        <w:trPr>
          <w:trHeight w:val="1290"/>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Quadro de horários alternados por turma</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Nas UEs</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No retorno</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Gestores Escolares</w:t>
            </w:r>
          </w:p>
        </w:tc>
        <w:tc>
          <w:tcPr>
            <w:tcW w:w="3184" w:type="dxa"/>
            <w:hideMark/>
          </w:tcPr>
          <w:p w:rsidR="00C205C7" w:rsidRPr="00721C18" w:rsidRDefault="00C205C7" w:rsidP="00F27C95">
            <w:pPr>
              <w:spacing w:before="119"/>
              <w:rPr>
                <w:rFonts w:ascii="Arial" w:hAnsi="Arial" w:cs="Arial"/>
              </w:rPr>
            </w:pPr>
            <w:r w:rsidRPr="00721C18">
              <w:rPr>
                <w:rFonts w:ascii="Arial" w:hAnsi="Arial" w:cs="Arial"/>
              </w:rPr>
              <w:t xml:space="preserve"> Elaborar um cr</w:t>
            </w:r>
            <w:r w:rsidR="00F27C95" w:rsidRPr="00721C18">
              <w:rPr>
                <w:rFonts w:ascii="Arial" w:hAnsi="Arial" w:cs="Arial"/>
              </w:rPr>
              <w:t>o</w:t>
            </w:r>
            <w:r w:rsidRPr="00721C18">
              <w:rPr>
                <w:rFonts w:ascii="Arial" w:hAnsi="Arial" w:cs="Arial"/>
              </w:rPr>
              <w:t>nograma conforme a realidade de cada escola</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Recursos humanos</w:t>
            </w:r>
          </w:p>
        </w:tc>
      </w:tr>
      <w:tr w:rsidR="00C205C7" w:rsidRPr="00721C18" w:rsidTr="00B92CE2">
        <w:trPr>
          <w:trHeight w:val="1800"/>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Desmembramento de turmas em "subturmas", em quantas forem necessárias</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Nas UEs</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Antes do retorno</w:t>
            </w:r>
          </w:p>
        </w:tc>
        <w:tc>
          <w:tcPr>
            <w:tcW w:w="1600" w:type="dxa"/>
            <w:tcBorders>
              <w:bottom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Secretarias do estado e município e gestores escolares</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De acordo com a necessidade de cada UE</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A ser definido, considerando a dinâmica de cada ambiente ou os valores serão da Secretaria da Educação</w:t>
            </w:r>
          </w:p>
        </w:tc>
      </w:tr>
      <w:tr w:rsidR="00C205C7" w:rsidRPr="00721C18" w:rsidTr="00B92CE2">
        <w:trPr>
          <w:trHeight w:val="1275"/>
        </w:trPr>
        <w:tc>
          <w:tcPr>
            <w:tcW w:w="1680" w:type="dxa"/>
            <w:vMerge/>
            <w:hideMark/>
          </w:tcPr>
          <w:p w:rsidR="00C205C7" w:rsidRPr="00721C18" w:rsidRDefault="00C205C7" w:rsidP="00C205C7">
            <w:pPr>
              <w:spacing w:before="119"/>
              <w:rPr>
                <w:rFonts w:ascii="Arial" w:hAnsi="Arial" w:cs="Arial"/>
              </w:rPr>
            </w:pPr>
          </w:p>
        </w:tc>
        <w:tc>
          <w:tcPr>
            <w:tcW w:w="1900" w:type="dxa"/>
            <w:vMerge w:val="restart"/>
            <w:hideMark/>
          </w:tcPr>
          <w:p w:rsidR="00C205C7" w:rsidRPr="00721C18" w:rsidRDefault="00C205C7" w:rsidP="00C205C7">
            <w:pPr>
              <w:spacing w:before="119"/>
              <w:rPr>
                <w:rFonts w:ascii="Arial" w:hAnsi="Arial" w:cs="Arial"/>
              </w:rPr>
            </w:pPr>
            <w:r w:rsidRPr="00721C18">
              <w:rPr>
                <w:rFonts w:ascii="Arial" w:hAnsi="Arial" w:cs="Arial"/>
              </w:rPr>
              <w:t>Organização de envio de material para alunos que estiverem em isolamento</w:t>
            </w:r>
          </w:p>
        </w:tc>
        <w:tc>
          <w:tcPr>
            <w:tcW w:w="2380" w:type="dxa"/>
            <w:vMerge w:val="restart"/>
            <w:hideMark/>
          </w:tcPr>
          <w:p w:rsidR="00C205C7" w:rsidRPr="00721C18" w:rsidRDefault="00C205C7" w:rsidP="00C205C7">
            <w:pPr>
              <w:spacing w:before="119"/>
              <w:rPr>
                <w:rFonts w:ascii="Arial" w:hAnsi="Arial" w:cs="Arial"/>
              </w:rPr>
            </w:pPr>
            <w:r w:rsidRPr="00721C18">
              <w:rPr>
                <w:rFonts w:ascii="Arial" w:hAnsi="Arial" w:cs="Arial"/>
              </w:rPr>
              <w:t>Nas redes de ensino – Municipal e Estadual</w:t>
            </w:r>
          </w:p>
        </w:tc>
        <w:tc>
          <w:tcPr>
            <w:tcW w:w="1300" w:type="dxa"/>
            <w:vMerge w:val="restart"/>
            <w:tcBorders>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Sempre que necessário</w:t>
            </w:r>
          </w:p>
        </w:tc>
        <w:tc>
          <w:tcPr>
            <w:tcW w:w="1600" w:type="dxa"/>
            <w:tcBorders>
              <w:top w:val="single" w:sz="4" w:space="0" w:color="auto"/>
              <w:left w:val="single" w:sz="4" w:space="0" w:color="auto"/>
              <w:bottom w:val="nil"/>
              <w:righ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Professor responsável pela turma e</w:t>
            </w:r>
            <w:r w:rsidR="006B3AD9" w:rsidRPr="00721C18">
              <w:rPr>
                <w:rFonts w:ascii="Arial" w:hAnsi="Arial" w:cs="Arial"/>
              </w:rPr>
              <w:t xml:space="preserve">, coordenação pedagógica da escola e </w:t>
            </w:r>
            <w:r w:rsidRPr="00721C18">
              <w:rPr>
                <w:rFonts w:ascii="Arial" w:hAnsi="Arial" w:cs="Arial"/>
              </w:rPr>
              <w:t xml:space="preserve"> o envio será realizado pelos</w:t>
            </w:r>
            <w:r w:rsidR="00552639" w:rsidRPr="00721C18">
              <w:rPr>
                <w:rFonts w:ascii="Arial" w:hAnsi="Arial" w:cs="Arial"/>
              </w:rPr>
              <w:t xml:space="preserve"> Gestores escolares, motoristas da secretaria da educação e equipe técnica da secretaria da educação.</w:t>
            </w:r>
          </w:p>
        </w:tc>
        <w:tc>
          <w:tcPr>
            <w:tcW w:w="3184" w:type="dxa"/>
            <w:vMerge w:val="restart"/>
            <w:tcBorders>
              <w:left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 </w:t>
            </w:r>
            <w:r w:rsidR="00A80477">
              <w:rPr>
                <w:rFonts w:ascii="Arial" w:hAnsi="Arial" w:cs="Arial"/>
              </w:rPr>
              <w:t>A direção das Unidades escolares, juntamente com apoio da Secretaria da Educação farão a organização e entrega dos materiais aos alunos que não tem acesso à escola</w:t>
            </w:r>
          </w:p>
        </w:tc>
        <w:tc>
          <w:tcPr>
            <w:tcW w:w="1985" w:type="dxa"/>
            <w:vMerge w:val="restart"/>
            <w:hideMark/>
          </w:tcPr>
          <w:p w:rsidR="00C205C7" w:rsidRPr="00721C18" w:rsidRDefault="00C205C7" w:rsidP="00C205C7">
            <w:pPr>
              <w:spacing w:before="119"/>
              <w:rPr>
                <w:rFonts w:ascii="Arial" w:hAnsi="Arial" w:cs="Arial"/>
              </w:rPr>
            </w:pPr>
            <w:r w:rsidRPr="00721C18">
              <w:rPr>
                <w:rFonts w:ascii="Arial" w:hAnsi="Arial" w:cs="Arial"/>
              </w:rPr>
              <w:t>Recursos Humanos</w:t>
            </w:r>
          </w:p>
          <w:p w:rsidR="006B3AD9" w:rsidRPr="00721C18" w:rsidRDefault="006B3AD9" w:rsidP="00C205C7">
            <w:pPr>
              <w:spacing w:before="119"/>
              <w:rPr>
                <w:rFonts w:ascii="Arial" w:hAnsi="Arial" w:cs="Arial"/>
              </w:rPr>
            </w:pPr>
          </w:p>
        </w:tc>
      </w:tr>
      <w:tr w:rsidR="00C205C7" w:rsidRPr="00721C18" w:rsidTr="00B92CE2">
        <w:trPr>
          <w:trHeight w:val="58"/>
        </w:trPr>
        <w:tc>
          <w:tcPr>
            <w:tcW w:w="1680" w:type="dxa"/>
            <w:vMerge/>
            <w:hideMark/>
          </w:tcPr>
          <w:p w:rsidR="00C205C7" w:rsidRPr="00721C18" w:rsidRDefault="00C205C7" w:rsidP="00C205C7">
            <w:pPr>
              <w:spacing w:before="119"/>
              <w:rPr>
                <w:rFonts w:ascii="Arial" w:hAnsi="Arial" w:cs="Arial"/>
              </w:rPr>
            </w:pPr>
          </w:p>
        </w:tc>
        <w:tc>
          <w:tcPr>
            <w:tcW w:w="1900" w:type="dxa"/>
            <w:vMerge/>
            <w:hideMark/>
          </w:tcPr>
          <w:p w:rsidR="00C205C7" w:rsidRPr="00721C18" w:rsidRDefault="00C205C7" w:rsidP="00C205C7">
            <w:pPr>
              <w:spacing w:before="119"/>
              <w:rPr>
                <w:rFonts w:ascii="Arial" w:hAnsi="Arial" w:cs="Arial"/>
              </w:rPr>
            </w:pPr>
          </w:p>
        </w:tc>
        <w:tc>
          <w:tcPr>
            <w:tcW w:w="2380" w:type="dxa"/>
            <w:vMerge/>
            <w:hideMark/>
          </w:tcPr>
          <w:p w:rsidR="00C205C7" w:rsidRPr="00721C18" w:rsidRDefault="00C205C7" w:rsidP="00C205C7">
            <w:pPr>
              <w:spacing w:before="119"/>
              <w:rPr>
                <w:rFonts w:ascii="Arial" w:hAnsi="Arial" w:cs="Arial"/>
              </w:rPr>
            </w:pPr>
          </w:p>
        </w:tc>
        <w:tc>
          <w:tcPr>
            <w:tcW w:w="1300" w:type="dxa"/>
            <w:vMerge/>
            <w:tcBorders>
              <w:right w:val="single" w:sz="4" w:space="0" w:color="auto"/>
            </w:tcBorders>
            <w:hideMark/>
          </w:tcPr>
          <w:p w:rsidR="00C205C7" w:rsidRPr="00721C18" w:rsidRDefault="00C205C7" w:rsidP="00C205C7">
            <w:pPr>
              <w:spacing w:before="119"/>
              <w:rPr>
                <w:rFonts w:ascii="Arial" w:hAnsi="Arial" w:cs="Arial"/>
              </w:rPr>
            </w:pPr>
          </w:p>
        </w:tc>
        <w:tc>
          <w:tcPr>
            <w:tcW w:w="1600" w:type="dxa"/>
            <w:tcBorders>
              <w:top w:val="nil"/>
              <w:left w:val="single" w:sz="4" w:space="0" w:color="auto"/>
              <w:bottom w:val="single" w:sz="4" w:space="0" w:color="auto"/>
              <w:right w:val="single" w:sz="4" w:space="0" w:color="auto"/>
            </w:tcBorders>
            <w:hideMark/>
          </w:tcPr>
          <w:p w:rsidR="00C205C7" w:rsidRPr="00721C18" w:rsidRDefault="00C205C7" w:rsidP="00C205C7">
            <w:pPr>
              <w:spacing w:before="119"/>
              <w:rPr>
                <w:rFonts w:ascii="Arial" w:hAnsi="Arial" w:cs="Arial"/>
              </w:rPr>
            </w:pPr>
          </w:p>
        </w:tc>
        <w:tc>
          <w:tcPr>
            <w:tcW w:w="3184" w:type="dxa"/>
            <w:vMerge/>
            <w:tcBorders>
              <w:left w:val="single" w:sz="4" w:space="0" w:color="auto"/>
            </w:tcBorders>
            <w:hideMark/>
          </w:tcPr>
          <w:p w:rsidR="00C205C7" w:rsidRPr="00721C18" w:rsidRDefault="00C205C7" w:rsidP="00C205C7">
            <w:pPr>
              <w:spacing w:before="119"/>
              <w:rPr>
                <w:rFonts w:ascii="Arial" w:hAnsi="Arial" w:cs="Arial"/>
              </w:rPr>
            </w:pPr>
          </w:p>
        </w:tc>
        <w:tc>
          <w:tcPr>
            <w:tcW w:w="1985" w:type="dxa"/>
            <w:vMerge/>
            <w:hideMark/>
          </w:tcPr>
          <w:p w:rsidR="00C205C7" w:rsidRPr="00721C18" w:rsidRDefault="00C205C7" w:rsidP="00C205C7">
            <w:pPr>
              <w:spacing w:before="119"/>
              <w:rPr>
                <w:rFonts w:ascii="Arial" w:hAnsi="Arial" w:cs="Arial"/>
              </w:rPr>
            </w:pPr>
          </w:p>
        </w:tc>
      </w:tr>
      <w:tr w:rsidR="00C205C7" w:rsidRPr="00721C18" w:rsidTr="00B92CE2">
        <w:trPr>
          <w:trHeight w:val="1815"/>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Orientação dos alunos quanto às medidas preventivas</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Em todas as escolas do municipio</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Antes do retorno as aulas</w:t>
            </w:r>
          </w:p>
        </w:tc>
        <w:tc>
          <w:tcPr>
            <w:tcW w:w="1600" w:type="dxa"/>
            <w:tcBorders>
              <w:top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A Comissão</w:t>
            </w:r>
          </w:p>
        </w:tc>
        <w:tc>
          <w:tcPr>
            <w:tcW w:w="3184" w:type="dxa"/>
            <w:hideMark/>
          </w:tcPr>
          <w:p w:rsidR="00C205C7" w:rsidRPr="00721C18" w:rsidRDefault="00F27C95" w:rsidP="00C205C7">
            <w:pPr>
              <w:spacing w:before="119"/>
              <w:rPr>
                <w:rFonts w:ascii="Arial" w:hAnsi="Arial" w:cs="Arial"/>
              </w:rPr>
            </w:pPr>
            <w:r w:rsidRPr="00721C18">
              <w:rPr>
                <w:rFonts w:ascii="Arial" w:hAnsi="Arial" w:cs="Arial"/>
              </w:rPr>
              <w:t>Dire</w:t>
            </w:r>
            <w:r w:rsidR="00C205C7" w:rsidRPr="00721C18">
              <w:rPr>
                <w:rFonts w:ascii="Arial" w:hAnsi="Arial" w:cs="Arial"/>
              </w:rPr>
              <w:t>ção, professores</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Os investimentos  necessários são: recursos humanos, tecnológicos, material para divulgação</w:t>
            </w:r>
          </w:p>
        </w:tc>
      </w:tr>
      <w:tr w:rsidR="00C205C7" w:rsidRPr="00721C18" w:rsidTr="00B92CE2">
        <w:trPr>
          <w:trHeight w:val="2310"/>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Garantir o atendimento  aos alunos especiais com comorbidades em regime não presencial através de material adaptado</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 UE</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De acordo com as necessidades de cada educando</w:t>
            </w:r>
          </w:p>
        </w:tc>
        <w:tc>
          <w:tcPr>
            <w:tcW w:w="1600" w:type="dxa"/>
            <w:hideMark/>
          </w:tcPr>
          <w:p w:rsidR="00C205C7" w:rsidRPr="00721C18" w:rsidRDefault="001444F8" w:rsidP="001444F8">
            <w:pPr>
              <w:spacing w:before="119"/>
              <w:rPr>
                <w:rFonts w:ascii="Arial" w:hAnsi="Arial" w:cs="Arial"/>
              </w:rPr>
            </w:pPr>
            <w:r w:rsidRPr="00721C18">
              <w:rPr>
                <w:rFonts w:ascii="Arial" w:hAnsi="Arial" w:cs="Arial"/>
              </w:rPr>
              <w:t xml:space="preserve">Professores, professor do SEMAP, </w:t>
            </w:r>
            <w:r w:rsidR="00C205C7" w:rsidRPr="00721C18">
              <w:rPr>
                <w:rFonts w:ascii="Arial" w:hAnsi="Arial" w:cs="Arial"/>
              </w:rPr>
              <w:t>Equipe pedagógica das UEs e segundos professores</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 xml:space="preserve">Conforme planejamento da Unidade de Ensino e diretrizes pedagógicas </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 xml:space="preserve">Recursos humanos e recursos financeiros a ser definido, considerando a dinâmica de cada ambiente ou os valores serão da Secretaria da Educação </w:t>
            </w:r>
          </w:p>
        </w:tc>
      </w:tr>
      <w:tr w:rsidR="00C205C7" w:rsidRPr="00721C18" w:rsidTr="0016354A">
        <w:trPr>
          <w:trHeight w:val="699"/>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614B80" w:rsidP="00C205C7">
            <w:pPr>
              <w:spacing w:before="119"/>
              <w:rPr>
                <w:rFonts w:ascii="Arial" w:hAnsi="Arial" w:cs="Arial"/>
              </w:rPr>
            </w:pPr>
            <w:r w:rsidRPr="00721C18">
              <w:rPr>
                <w:rFonts w:ascii="Arial" w:hAnsi="Arial" w:cs="Arial"/>
              </w:rPr>
              <w:t>Ofertar</w:t>
            </w:r>
            <w:r w:rsidR="00C205C7" w:rsidRPr="00721C18">
              <w:rPr>
                <w:rFonts w:ascii="Arial" w:hAnsi="Arial" w:cs="Arial"/>
              </w:rPr>
              <w:t xml:space="preserve"> de apoio psicossocial a estudantes, familiares e profissionais da educação.</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Para a comunidade escolar</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Sempre que tiver a necessidade e a vontade de cada um dos envolvidos.</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 xml:space="preserve">Através de </w:t>
            </w:r>
            <w:r w:rsidR="00614B80" w:rsidRPr="00721C18">
              <w:rPr>
                <w:rFonts w:ascii="Arial" w:hAnsi="Arial" w:cs="Arial"/>
              </w:rPr>
              <w:t xml:space="preserve">orientações, </w:t>
            </w:r>
            <w:r w:rsidRPr="00721C18">
              <w:rPr>
                <w:rFonts w:ascii="Arial" w:hAnsi="Arial" w:cs="Arial"/>
              </w:rPr>
              <w:t>palestras, informativos, atendimento individualizado, terapias</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Parcerias com a secretaria da saúde, universidades regionais e profissionais da área da saúde</w:t>
            </w:r>
            <w:r w:rsidR="00614B80" w:rsidRPr="00721C18">
              <w:rPr>
                <w:rFonts w:ascii="Arial" w:hAnsi="Arial" w:cs="Arial"/>
              </w:rPr>
              <w:t xml:space="preserve"> e assistência social</w:t>
            </w:r>
          </w:p>
        </w:tc>
        <w:tc>
          <w:tcPr>
            <w:tcW w:w="1985" w:type="dxa"/>
            <w:hideMark/>
          </w:tcPr>
          <w:p w:rsidR="00C205C7" w:rsidRPr="00721C18" w:rsidRDefault="00C205C7" w:rsidP="0016354A">
            <w:pPr>
              <w:spacing w:before="119"/>
              <w:rPr>
                <w:rFonts w:ascii="Arial" w:hAnsi="Arial" w:cs="Arial"/>
              </w:rPr>
            </w:pPr>
            <w:r w:rsidRPr="00721C18">
              <w:rPr>
                <w:rFonts w:ascii="Arial" w:hAnsi="Arial" w:cs="Arial"/>
              </w:rPr>
              <w:t>Recursos humanos e recursos financeiros a ser definido, considerando a dinâmica de cada ambiente ou os valores serão da Secretaria da Educação e Secretaria da saúde</w:t>
            </w:r>
            <w:r w:rsidR="0016354A">
              <w:rPr>
                <w:rFonts w:ascii="Arial" w:hAnsi="Arial" w:cs="Arial"/>
              </w:rPr>
              <w:t xml:space="preserve">, secretaria da assistência </w:t>
            </w:r>
            <w:r w:rsidR="0016354A">
              <w:rPr>
                <w:rFonts w:ascii="Arial" w:hAnsi="Arial" w:cs="Arial"/>
              </w:rPr>
              <w:lastRenderedPageBreak/>
              <w:t>social.</w:t>
            </w:r>
          </w:p>
        </w:tc>
      </w:tr>
      <w:tr w:rsidR="00C205C7" w:rsidRPr="00721C18" w:rsidTr="00B92CE2">
        <w:trPr>
          <w:trHeight w:val="1545"/>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 xml:space="preserve">Orientar pela obrigatoriedade sobre a importância da realização das atividades não presenciais  </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 xml:space="preserve">Nas Ues </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Enquanto durar a pandemia</w:t>
            </w:r>
          </w:p>
        </w:tc>
        <w:tc>
          <w:tcPr>
            <w:tcW w:w="1600" w:type="dxa"/>
            <w:tcBorders>
              <w:bottom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Gestão Escolar, Conselho Tutelar, MP</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Através de ligações telefônicas, visitas domiciliares, redes sociais, conversas , busca ativa</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 xml:space="preserve">Recursos Humanos </w:t>
            </w:r>
          </w:p>
        </w:tc>
      </w:tr>
      <w:tr w:rsidR="00614B80" w:rsidRPr="00721C18" w:rsidTr="00614B80">
        <w:trPr>
          <w:trHeight w:val="1459"/>
        </w:trPr>
        <w:tc>
          <w:tcPr>
            <w:tcW w:w="1680" w:type="dxa"/>
            <w:vMerge/>
            <w:hideMark/>
          </w:tcPr>
          <w:p w:rsidR="00614B80" w:rsidRPr="00721C18" w:rsidRDefault="00614B80" w:rsidP="00C205C7">
            <w:pPr>
              <w:spacing w:before="119"/>
              <w:rPr>
                <w:rFonts w:ascii="Arial" w:hAnsi="Arial" w:cs="Arial"/>
              </w:rPr>
            </w:pPr>
          </w:p>
        </w:tc>
        <w:tc>
          <w:tcPr>
            <w:tcW w:w="1900" w:type="dxa"/>
            <w:hideMark/>
          </w:tcPr>
          <w:p w:rsidR="00614B80" w:rsidRPr="00721C18" w:rsidRDefault="00614B80" w:rsidP="00C205C7">
            <w:pPr>
              <w:spacing w:before="119"/>
              <w:rPr>
                <w:rFonts w:ascii="Arial" w:hAnsi="Arial" w:cs="Arial"/>
              </w:rPr>
            </w:pPr>
            <w:r w:rsidRPr="00721C18">
              <w:rPr>
                <w:rFonts w:ascii="Arial" w:hAnsi="Arial" w:cs="Arial"/>
              </w:rPr>
              <w:t>Observar as diretrizes sanitárias para elaboração do Calendário Escolar</w:t>
            </w:r>
          </w:p>
        </w:tc>
        <w:tc>
          <w:tcPr>
            <w:tcW w:w="2380" w:type="dxa"/>
            <w:hideMark/>
          </w:tcPr>
          <w:p w:rsidR="00614B80" w:rsidRPr="00721C18" w:rsidRDefault="00614B80" w:rsidP="00C205C7">
            <w:pPr>
              <w:spacing w:before="119"/>
              <w:rPr>
                <w:rFonts w:ascii="Arial" w:hAnsi="Arial" w:cs="Arial"/>
              </w:rPr>
            </w:pPr>
            <w:r w:rsidRPr="00721C18">
              <w:rPr>
                <w:rFonts w:ascii="Arial" w:hAnsi="Arial" w:cs="Arial"/>
              </w:rPr>
              <w:t>Nas secretarias estaduais e municipais da educação</w:t>
            </w:r>
          </w:p>
        </w:tc>
        <w:tc>
          <w:tcPr>
            <w:tcW w:w="1300" w:type="dxa"/>
            <w:tcBorders>
              <w:right w:val="single" w:sz="4" w:space="0" w:color="auto"/>
            </w:tcBorders>
            <w:hideMark/>
          </w:tcPr>
          <w:p w:rsidR="00614B80" w:rsidRPr="00721C18" w:rsidRDefault="00614B80" w:rsidP="00C205C7">
            <w:pPr>
              <w:spacing w:before="119"/>
              <w:rPr>
                <w:rFonts w:ascii="Arial" w:hAnsi="Arial" w:cs="Arial"/>
              </w:rPr>
            </w:pPr>
            <w:r w:rsidRPr="00721C18">
              <w:rPr>
                <w:rFonts w:ascii="Arial" w:hAnsi="Arial" w:cs="Arial"/>
              </w:rPr>
              <w:t>Antes da retomada</w:t>
            </w:r>
          </w:p>
        </w:tc>
        <w:tc>
          <w:tcPr>
            <w:tcW w:w="1600" w:type="dxa"/>
            <w:tcBorders>
              <w:top w:val="single" w:sz="4" w:space="0" w:color="auto"/>
              <w:left w:val="single" w:sz="4" w:space="0" w:color="auto"/>
              <w:right w:val="single" w:sz="4" w:space="0" w:color="auto"/>
            </w:tcBorders>
          </w:tcPr>
          <w:p w:rsidR="00614B80" w:rsidRPr="00721C18" w:rsidRDefault="00614B80" w:rsidP="00C205C7">
            <w:pPr>
              <w:spacing w:before="119"/>
              <w:rPr>
                <w:rFonts w:ascii="Arial" w:hAnsi="Arial" w:cs="Arial"/>
              </w:rPr>
            </w:pPr>
            <w:r w:rsidRPr="00721C18">
              <w:rPr>
                <w:rFonts w:ascii="Arial" w:hAnsi="Arial" w:cs="Arial"/>
              </w:rPr>
              <w:t>Equipe técnica das secretarias da educação</w:t>
            </w:r>
          </w:p>
        </w:tc>
        <w:tc>
          <w:tcPr>
            <w:tcW w:w="3184" w:type="dxa"/>
            <w:tcBorders>
              <w:left w:val="single" w:sz="4" w:space="0" w:color="auto"/>
            </w:tcBorders>
            <w:hideMark/>
          </w:tcPr>
          <w:p w:rsidR="00614B80" w:rsidRPr="00721C18" w:rsidRDefault="00614B80" w:rsidP="00C205C7">
            <w:pPr>
              <w:spacing w:before="119"/>
              <w:rPr>
                <w:rFonts w:ascii="Arial" w:hAnsi="Arial" w:cs="Arial"/>
              </w:rPr>
            </w:pPr>
            <w:r w:rsidRPr="00721C18">
              <w:rPr>
                <w:rFonts w:ascii="Arial" w:hAnsi="Arial" w:cs="Arial"/>
              </w:rPr>
              <w:t>Observando as diretrizes sanitárias para a adequ</w:t>
            </w:r>
            <w:r w:rsidR="00A80477">
              <w:rPr>
                <w:rFonts w:ascii="Arial" w:hAnsi="Arial" w:cs="Arial"/>
              </w:rPr>
              <w:t>a</w:t>
            </w:r>
            <w:r w:rsidRPr="00721C18">
              <w:rPr>
                <w:rFonts w:ascii="Arial" w:hAnsi="Arial" w:cs="Arial"/>
              </w:rPr>
              <w:t>ção do calendário</w:t>
            </w:r>
          </w:p>
        </w:tc>
        <w:tc>
          <w:tcPr>
            <w:tcW w:w="1985" w:type="dxa"/>
            <w:hideMark/>
          </w:tcPr>
          <w:p w:rsidR="00614B80" w:rsidRPr="00721C18" w:rsidRDefault="00614B80" w:rsidP="00C205C7">
            <w:pPr>
              <w:spacing w:before="119"/>
              <w:rPr>
                <w:rFonts w:ascii="Arial" w:hAnsi="Arial" w:cs="Arial"/>
              </w:rPr>
            </w:pPr>
            <w:r w:rsidRPr="00721C18">
              <w:rPr>
                <w:rFonts w:ascii="Arial" w:hAnsi="Arial" w:cs="Arial"/>
              </w:rPr>
              <w:t>Recursos Humanos</w:t>
            </w:r>
          </w:p>
        </w:tc>
      </w:tr>
      <w:tr w:rsidR="00C205C7" w:rsidRPr="00721C18" w:rsidTr="00B92CE2">
        <w:trPr>
          <w:trHeight w:val="2565"/>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Garantir o planejamento da avaliação formativa e diagnóstica, que atendam as especificidades dos estudantes e busquem mitigar as desigualdades educacionais</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Nas U</w:t>
            </w:r>
            <w:r w:rsidR="00614B80" w:rsidRPr="00721C18">
              <w:rPr>
                <w:rFonts w:ascii="Arial" w:hAnsi="Arial" w:cs="Arial"/>
              </w:rPr>
              <w:t>e</w:t>
            </w:r>
            <w:r w:rsidRPr="00721C18">
              <w:rPr>
                <w:rFonts w:ascii="Arial" w:hAnsi="Arial" w:cs="Arial"/>
              </w:rPr>
              <w:t>s</w:t>
            </w:r>
          </w:p>
          <w:p w:rsidR="00614B80" w:rsidRPr="00721C18" w:rsidRDefault="00614B80" w:rsidP="00C205C7">
            <w:pPr>
              <w:spacing w:before="119"/>
              <w:rPr>
                <w:rFonts w:ascii="Arial" w:hAnsi="Arial" w:cs="Arial"/>
              </w:rPr>
            </w:pP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No decorrer do processo educacional</w:t>
            </w:r>
          </w:p>
        </w:tc>
        <w:tc>
          <w:tcPr>
            <w:tcW w:w="1600" w:type="dxa"/>
            <w:tcBorders>
              <w:top w:val="single" w:sz="4" w:space="0" w:color="auto"/>
            </w:tcBorders>
            <w:hideMark/>
          </w:tcPr>
          <w:p w:rsidR="00C205C7" w:rsidRPr="00721C18" w:rsidRDefault="00C205C7" w:rsidP="00C205C7">
            <w:pPr>
              <w:spacing w:before="119"/>
              <w:rPr>
                <w:rFonts w:ascii="Arial" w:hAnsi="Arial" w:cs="Arial"/>
              </w:rPr>
            </w:pPr>
            <w:r w:rsidRPr="00721C18">
              <w:rPr>
                <w:rFonts w:ascii="Arial" w:hAnsi="Arial" w:cs="Arial"/>
              </w:rPr>
              <w:t>Gestão escolar, professores e equipe pedagógica da Secretaria da Educação</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Adequação das diretrizes pedagógicas, critérios de avalição.</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Recursos Humanos</w:t>
            </w:r>
          </w:p>
        </w:tc>
      </w:tr>
      <w:tr w:rsidR="00C205C7" w:rsidRPr="00721C18" w:rsidTr="00B32392">
        <w:trPr>
          <w:trHeight w:val="558"/>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Ampliar  a qualidade da internet e  equipamentos tecnológicos existentes nas escolas.</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Nas UEs</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De forma permanente</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Governos municipal e estadual</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Aquisição de equipamentos compatíveis com a necessidades de cada unidade escolar.</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 xml:space="preserve">Recursos financeiros a ser definido, considerando a dinâmica de cada ambiente ou os valores serão da Secretaria da </w:t>
            </w:r>
            <w:r w:rsidRPr="00721C18">
              <w:rPr>
                <w:rFonts w:ascii="Arial" w:hAnsi="Arial" w:cs="Arial"/>
              </w:rPr>
              <w:lastRenderedPageBreak/>
              <w:t>Educação</w:t>
            </w:r>
          </w:p>
        </w:tc>
      </w:tr>
      <w:tr w:rsidR="00C205C7" w:rsidRPr="00721C18" w:rsidTr="00B92CE2">
        <w:trPr>
          <w:trHeight w:val="1308"/>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Estabelecer um retorno gradual e escalonado de volta as aulas.</w:t>
            </w:r>
          </w:p>
        </w:tc>
        <w:tc>
          <w:tcPr>
            <w:tcW w:w="2380" w:type="dxa"/>
            <w:hideMark/>
          </w:tcPr>
          <w:p w:rsidR="00C205C7" w:rsidRPr="00721C18" w:rsidRDefault="001444F8" w:rsidP="00C205C7">
            <w:pPr>
              <w:spacing w:before="119"/>
              <w:rPr>
                <w:rFonts w:ascii="Arial" w:hAnsi="Arial" w:cs="Arial"/>
              </w:rPr>
            </w:pPr>
            <w:r w:rsidRPr="00721C18">
              <w:rPr>
                <w:rFonts w:ascii="Arial" w:hAnsi="Arial" w:cs="Arial"/>
              </w:rPr>
              <w:t>Conforme cronograma estabelecido pelas Unidades Escolares.</w:t>
            </w:r>
          </w:p>
          <w:p w:rsidR="001444F8" w:rsidRPr="00721C18" w:rsidRDefault="001444F8" w:rsidP="00C205C7">
            <w:pPr>
              <w:spacing w:before="119"/>
              <w:rPr>
                <w:rFonts w:ascii="Arial" w:hAnsi="Arial" w:cs="Arial"/>
              </w:rPr>
            </w:pP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Na retomada às aulas</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Equipe gestora das UEs</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Elaborar cronograma de retomada, de acordo com planejamento pedagógico  e seguindo orientações sanitárias</w:t>
            </w:r>
          </w:p>
        </w:tc>
        <w:tc>
          <w:tcPr>
            <w:tcW w:w="1985" w:type="dxa"/>
            <w:hideMark/>
          </w:tcPr>
          <w:p w:rsidR="00C205C7" w:rsidRPr="00721C18" w:rsidRDefault="00C205C7" w:rsidP="00C205C7">
            <w:pPr>
              <w:spacing w:before="119"/>
              <w:rPr>
                <w:rFonts w:ascii="Arial" w:hAnsi="Arial" w:cs="Arial"/>
              </w:rPr>
            </w:pPr>
            <w:r w:rsidRPr="00721C18">
              <w:rPr>
                <w:rFonts w:ascii="Arial" w:hAnsi="Arial" w:cs="Arial"/>
              </w:rPr>
              <w:t>Recursos Humanos</w:t>
            </w:r>
            <w:r w:rsidR="008A0978">
              <w:rPr>
                <w:rFonts w:ascii="Arial" w:hAnsi="Arial" w:cs="Arial"/>
              </w:rPr>
              <w:t xml:space="preserve"> e recursos financeiros da Secretaria da Educação de acordo com a necessidade</w:t>
            </w:r>
          </w:p>
        </w:tc>
      </w:tr>
      <w:tr w:rsidR="00C205C7" w:rsidRPr="00721C18" w:rsidTr="00B92CE2">
        <w:trPr>
          <w:trHeight w:val="1800"/>
        </w:trPr>
        <w:tc>
          <w:tcPr>
            <w:tcW w:w="1680" w:type="dxa"/>
            <w:vMerge/>
            <w:hideMark/>
          </w:tcPr>
          <w:p w:rsidR="00C205C7" w:rsidRPr="00721C18" w:rsidRDefault="00C205C7" w:rsidP="00C205C7">
            <w:pPr>
              <w:spacing w:before="119"/>
              <w:rPr>
                <w:rFonts w:ascii="Arial" w:hAnsi="Arial" w:cs="Arial"/>
              </w:rPr>
            </w:pPr>
          </w:p>
        </w:tc>
        <w:tc>
          <w:tcPr>
            <w:tcW w:w="1900" w:type="dxa"/>
            <w:hideMark/>
          </w:tcPr>
          <w:p w:rsidR="00C205C7" w:rsidRPr="00721C18" w:rsidRDefault="00C205C7" w:rsidP="00C205C7">
            <w:pPr>
              <w:spacing w:before="119"/>
              <w:rPr>
                <w:rFonts w:ascii="Arial" w:hAnsi="Arial" w:cs="Arial"/>
              </w:rPr>
            </w:pPr>
            <w:r w:rsidRPr="00721C18">
              <w:rPr>
                <w:rFonts w:ascii="Arial" w:hAnsi="Arial" w:cs="Arial"/>
              </w:rPr>
              <w:t>Garantir que as redes de ensino ofereçam ensino híbrido enquanto durar o período da pandemia</w:t>
            </w:r>
          </w:p>
        </w:tc>
        <w:tc>
          <w:tcPr>
            <w:tcW w:w="2380" w:type="dxa"/>
            <w:hideMark/>
          </w:tcPr>
          <w:p w:rsidR="00C205C7" w:rsidRPr="00721C18" w:rsidRDefault="00C205C7" w:rsidP="00C205C7">
            <w:pPr>
              <w:spacing w:before="119"/>
              <w:rPr>
                <w:rFonts w:ascii="Arial" w:hAnsi="Arial" w:cs="Arial"/>
              </w:rPr>
            </w:pPr>
            <w:r w:rsidRPr="00721C18">
              <w:rPr>
                <w:rFonts w:ascii="Arial" w:hAnsi="Arial" w:cs="Arial"/>
              </w:rPr>
              <w:t>Na UE</w:t>
            </w:r>
          </w:p>
        </w:tc>
        <w:tc>
          <w:tcPr>
            <w:tcW w:w="1300" w:type="dxa"/>
            <w:hideMark/>
          </w:tcPr>
          <w:p w:rsidR="00C205C7" w:rsidRPr="00721C18" w:rsidRDefault="00C205C7" w:rsidP="00C205C7">
            <w:pPr>
              <w:spacing w:before="119"/>
              <w:rPr>
                <w:rFonts w:ascii="Arial" w:hAnsi="Arial" w:cs="Arial"/>
              </w:rPr>
            </w:pPr>
            <w:r w:rsidRPr="00721C18">
              <w:rPr>
                <w:rFonts w:ascii="Arial" w:hAnsi="Arial" w:cs="Arial"/>
              </w:rPr>
              <w:t>Enquanto durar a pandemia</w:t>
            </w:r>
          </w:p>
        </w:tc>
        <w:tc>
          <w:tcPr>
            <w:tcW w:w="1600" w:type="dxa"/>
            <w:hideMark/>
          </w:tcPr>
          <w:p w:rsidR="00C205C7" w:rsidRPr="00721C18" w:rsidRDefault="00C205C7" w:rsidP="00C205C7">
            <w:pPr>
              <w:spacing w:before="119"/>
              <w:rPr>
                <w:rFonts w:ascii="Arial" w:hAnsi="Arial" w:cs="Arial"/>
              </w:rPr>
            </w:pPr>
            <w:r w:rsidRPr="00721C18">
              <w:rPr>
                <w:rFonts w:ascii="Arial" w:hAnsi="Arial" w:cs="Arial"/>
              </w:rPr>
              <w:t>Equipe Pedagógica das Secretarias da educação, das Unidades Escolares e professores</w:t>
            </w:r>
          </w:p>
        </w:tc>
        <w:tc>
          <w:tcPr>
            <w:tcW w:w="3184" w:type="dxa"/>
            <w:hideMark/>
          </w:tcPr>
          <w:p w:rsidR="00C205C7" w:rsidRPr="00721C18" w:rsidRDefault="00C205C7" w:rsidP="00C205C7">
            <w:pPr>
              <w:spacing w:before="119"/>
              <w:rPr>
                <w:rFonts w:ascii="Arial" w:hAnsi="Arial" w:cs="Arial"/>
              </w:rPr>
            </w:pPr>
            <w:r w:rsidRPr="00721C18">
              <w:rPr>
                <w:rFonts w:ascii="Arial" w:hAnsi="Arial" w:cs="Arial"/>
              </w:rPr>
              <w:t>Adequação das metodologias e espaços físicos e equipamentos tecnológicos.</w:t>
            </w:r>
          </w:p>
        </w:tc>
        <w:tc>
          <w:tcPr>
            <w:tcW w:w="1985" w:type="dxa"/>
            <w:hideMark/>
          </w:tcPr>
          <w:p w:rsidR="00C205C7" w:rsidRPr="00721C18" w:rsidRDefault="008A0978" w:rsidP="00C205C7">
            <w:pPr>
              <w:spacing w:before="119"/>
              <w:rPr>
                <w:rFonts w:ascii="Arial" w:hAnsi="Arial" w:cs="Arial"/>
              </w:rPr>
            </w:pPr>
            <w:r w:rsidRPr="00721C18">
              <w:rPr>
                <w:rFonts w:ascii="Arial" w:hAnsi="Arial" w:cs="Arial"/>
              </w:rPr>
              <w:t>Recursos Humanos</w:t>
            </w:r>
            <w:r>
              <w:rPr>
                <w:rFonts w:ascii="Arial" w:hAnsi="Arial" w:cs="Arial"/>
              </w:rPr>
              <w:t xml:space="preserve"> e recursos financeiros da Secretaria da Educação de acordo com a necessidade</w:t>
            </w:r>
          </w:p>
        </w:tc>
      </w:tr>
      <w:tr w:rsidR="004B738B" w:rsidRPr="00721C18" w:rsidTr="00B92CE2">
        <w:trPr>
          <w:trHeight w:val="1411"/>
        </w:trPr>
        <w:tc>
          <w:tcPr>
            <w:tcW w:w="1680" w:type="dxa"/>
          </w:tcPr>
          <w:p w:rsidR="004B738B" w:rsidRPr="00721C18" w:rsidRDefault="004B738B" w:rsidP="00C205C7">
            <w:pPr>
              <w:spacing w:before="119"/>
              <w:rPr>
                <w:rFonts w:ascii="Arial" w:hAnsi="Arial" w:cs="Arial"/>
              </w:rPr>
            </w:pPr>
          </w:p>
        </w:tc>
        <w:tc>
          <w:tcPr>
            <w:tcW w:w="1900" w:type="dxa"/>
          </w:tcPr>
          <w:p w:rsidR="004B738B" w:rsidRPr="00721C18" w:rsidRDefault="004B738B" w:rsidP="00C205C7">
            <w:pPr>
              <w:spacing w:before="119"/>
              <w:rPr>
                <w:rFonts w:ascii="Arial" w:hAnsi="Arial" w:cs="Arial"/>
              </w:rPr>
            </w:pPr>
            <w:r w:rsidRPr="00721C18">
              <w:rPr>
                <w:rFonts w:ascii="Arial" w:hAnsi="Arial" w:cs="Arial"/>
              </w:rPr>
              <w:t>Apoio Pedagógico aos alunos com dificuldades de aprendizagem</w:t>
            </w:r>
          </w:p>
        </w:tc>
        <w:tc>
          <w:tcPr>
            <w:tcW w:w="2380" w:type="dxa"/>
          </w:tcPr>
          <w:p w:rsidR="004B738B" w:rsidRPr="00721C18" w:rsidRDefault="004B738B" w:rsidP="00C205C7">
            <w:pPr>
              <w:spacing w:before="119"/>
              <w:rPr>
                <w:rFonts w:ascii="Arial" w:hAnsi="Arial" w:cs="Arial"/>
              </w:rPr>
            </w:pPr>
            <w:r w:rsidRPr="00721C18">
              <w:rPr>
                <w:rFonts w:ascii="Arial" w:hAnsi="Arial" w:cs="Arial"/>
              </w:rPr>
              <w:t>Nas Ues</w:t>
            </w:r>
            <w:r w:rsidR="008676D4" w:rsidRPr="00721C18">
              <w:rPr>
                <w:rFonts w:ascii="Arial" w:hAnsi="Arial" w:cs="Arial"/>
              </w:rPr>
              <w:t>, de acordo com critérios estabelecidos pelos professores e equipe pedagógica</w:t>
            </w:r>
          </w:p>
        </w:tc>
        <w:tc>
          <w:tcPr>
            <w:tcW w:w="1300" w:type="dxa"/>
          </w:tcPr>
          <w:p w:rsidR="004B738B" w:rsidRPr="00721C18" w:rsidRDefault="004B738B" w:rsidP="00C205C7">
            <w:pPr>
              <w:spacing w:before="119"/>
              <w:rPr>
                <w:rFonts w:ascii="Arial" w:hAnsi="Arial" w:cs="Arial"/>
              </w:rPr>
            </w:pPr>
            <w:r w:rsidRPr="00721C18">
              <w:rPr>
                <w:rFonts w:ascii="Arial" w:hAnsi="Arial" w:cs="Arial"/>
              </w:rPr>
              <w:t>Durante o período de Pandemia</w:t>
            </w:r>
          </w:p>
        </w:tc>
        <w:tc>
          <w:tcPr>
            <w:tcW w:w="1600" w:type="dxa"/>
          </w:tcPr>
          <w:p w:rsidR="004B738B" w:rsidRPr="00721C18" w:rsidRDefault="004B738B" w:rsidP="00C205C7">
            <w:pPr>
              <w:spacing w:before="119"/>
              <w:rPr>
                <w:rFonts w:ascii="Arial" w:hAnsi="Arial" w:cs="Arial"/>
              </w:rPr>
            </w:pPr>
            <w:r w:rsidRPr="00721C18">
              <w:rPr>
                <w:rFonts w:ascii="Arial" w:hAnsi="Arial" w:cs="Arial"/>
              </w:rPr>
              <w:t>Professores</w:t>
            </w:r>
            <w:r w:rsidR="008676D4" w:rsidRPr="00721C18">
              <w:rPr>
                <w:rFonts w:ascii="Arial" w:hAnsi="Arial" w:cs="Arial"/>
              </w:rPr>
              <w:t>, professores do SEMAP, e equipe pedagógica das escolas</w:t>
            </w:r>
          </w:p>
        </w:tc>
        <w:tc>
          <w:tcPr>
            <w:tcW w:w="3184" w:type="dxa"/>
          </w:tcPr>
          <w:p w:rsidR="004B738B" w:rsidRPr="00721C18" w:rsidRDefault="004B738B" w:rsidP="00C205C7">
            <w:pPr>
              <w:spacing w:before="119"/>
              <w:rPr>
                <w:rFonts w:ascii="Arial" w:hAnsi="Arial" w:cs="Arial"/>
              </w:rPr>
            </w:pPr>
            <w:r w:rsidRPr="00721C18">
              <w:rPr>
                <w:rFonts w:ascii="Arial" w:hAnsi="Arial" w:cs="Arial"/>
              </w:rPr>
              <w:t>Atendimento aos alunos com dificuldades pedagógicas e alunos com dificuldade de acompanhar as aulas  remotas</w:t>
            </w:r>
          </w:p>
        </w:tc>
        <w:tc>
          <w:tcPr>
            <w:tcW w:w="1985" w:type="dxa"/>
          </w:tcPr>
          <w:p w:rsidR="004B738B" w:rsidRPr="00721C18" w:rsidRDefault="008A0978" w:rsidP="00C205C7">
            <w:pPr>
              <w:spacing w:before="119"/>
              <w:rPr>
                <w:rFonts w:ascii="Arial" w:hAnsi="Arial" w:cs="Arial"/>
              </w:rPr>
            </w:pPr>
            <w:r w:rsidRPr="00721C18">
              <w:rPr>
                <w:rFonts w:ascii="Arial" w:hAnsi="Arial" w:cs="Arial"/>
              </w:rPr>
              <w:t>Recursos Humanos</w:t>
            </w:r>
            <w:r>
              <w:rPr>
                <w:rFonts w:ascii="Arial" w:hAnsi="Arial" w:cs="Arial"/>
              </w:rPr>
              <w:t xml:space="preserve"> e recursos financeiros da Secretaria da Educação de acordo com a necessidade</w:t>
            </w:r>
          </w:p>
        </w:tc>
      </w:tr>
      <w:tr w:rsidR="00B92CE2" w:rsidRPr="00721C18" w:rsidTr="00B92CE2">
        <w:trPr>
          <w:trHeight w:val="1800"/>
        </w:trPr>
        <w:tc>
          <w:tcPr>
            <w:tcW w:w="1680" w:type="dxa"/>
          </w:tcPr>
          <w:p w:rsidR="008676D4" w:rsidRPr="00721C18" w:rsidRDefault="008676D4" w:rsidP="00C205C7">
            <w:pPr>
              <w:spacing w:before="119"/>
              <w:rPr>
                <w:rFonts w:ascii="Arial" w:hAnsi="Arial" w:cs="Arial"/>
              </w:rPr>
            </w:pPr>
          </w:p>
        </w:tc>
        <w:tc>
          <w:tcPr>
            <w:tcW w:w="1900" w:type="dxa"/>
          </w:tcPr>
          <w:p w:rsidR="008676D4" w:rsidRPr="00721C18" w:rsidRDefault="008676D4" w:rsidP="00C205C7">
            <w:pPr>
              <w:spacing w:before="119"/>
              <w:rPr>
                <w:rFonts w:ascii="Arial" w:hAnsi="Arial" w:cs="Arial"/>
              </w:rPr>
            </w:pPr>
            <w:r w:rsidRPr="00721C18">
              <w:rPr>
                <w:rFonts w:ascii="Arial" w:hAnsi="Arial" w:cs="Arial"/>
              </w:rPr>
              <w:t>Busca Ativa</w:t>
            </w:r>
          </w:p>
        </w:tc>
        <w:tc>
          <w:tcPr>
            <w:tcW w:w="2380" w:type="dxa"/>
          </w:tcPr>
          <w:p w:rsidR="008676D4" w:rsidRPr="00721C18" w:rsidRDefault="008676D4" w:rsidP="00C205C7">
            <w:pPr>
              <w:spacing w:before="119"/>
              <w:rPr>
                <w:rFonts w:ascii="Arial" w:hAnsi="Arial" w:cs="Arial"/>
              </w:rPr>
            </w:pPr>
            <w:r w:rsidRPr="00721C18">
              <w:rPr>
                <w:rFonts w:ascii="Arial" w:hAnsi="Arial" w:cs="Arial"/>
              </w:rPr>
              <w:t>Em todas as escolas do município</w:t>
            </w:r>
          </w:p>
        </w:tc>
        <w:tc>
          <w:tcPr>
            <w:tcW w:w="1300" w:type="dxa"/>
          </w:tcPr>
          <w:p w:rsidR="008676D4" w:rsidRPr="00721C18" w:rsidRDefault="008676D4" w:rsidP="00C205C7">
            <w:pPr>
              <w:spacing w:before="119"/>
              <w:rPr>
                <w:rFonts w:ascii="Arial" w:hAnsi="Arial" w:cs="Arial"/>
              </w:rPr>
            </w:pPr>
            <w:r w:rsidRPr="00721C18">
              <w:rPr>
                <w:rFonts w:ascii="Arial" w:hAnsi="Arial" w:cs="Arial"/>
              </w:rPr>
              <w:t>Permanente</w:t>
            </w:r>
          </w:p>
        </w:tc>
        <w:tc>
          <w:tcPr>
            <w:tcW w:w="1600" w:type="dxa"/>
          </w:tcPr>
          <w:p w:rsidR="008676D4" w:rsidRPr="00721C18" w:rsidRDefault="008676D4" w:rsidP="00C205C7">
            <w:pPr>
              <w:spacing w:before="119"/>
              <w:rPr>
                <w:rFonts w:ascii="Arial" w:hAnsi="Arial" w:cs="Arial"/>
              </w:rPr>
            </w:pPr>
            <w:r w:rsidRPr="00721C18">
              <w:rPr>
                <w:rFonts w:ascii="Arial" w:hAnsi="Arial" w:cs="Arial"/>
              </w:rPr>
              <w:t>Comissão Escolar, Gestão escolar, Conselho tutelar e Assistência Social</w:t>
            </w:r>
          </w:p>
        </w:tc>
        <w:tc>
          <w:tcPr>
            <w:tcW w:w="3184" w:type="dxa"/>
          </w:tcPr>
          <w:p w:rsidR="008676D4" w:rsidRPr="00721C18" w:rsidRDefault="008676D4" w:rsidP="00C205C7">
            <w:pPr>
              <w:spacing w:before="119"/>
              <w:rPr>
                <w:rFonts w:ascii="Arial" w:hAnsi="Arial" w:cs="Arial"/>
              </w:rPr>
            </w:pPr>
            <w:r w:rsidRPr="00721C18">
              <w:rPr>
                <w:rFonts w:ascii="Arial" w:hAnsi="Arial" w:cs="Arial"/>
              </w:rPr>
              <w:t>Sempre que for necessário será realizada a busca ativa através de contato telefônico, visitas domiciliares e encaminhamentos  às demais secretarias</w:t>
            </w:r>
          </w:p>
        </w:tc>
        <w:tc>
          <w:tcPr>
            <w:tcW w:w="1985" w:type="dxa"/>
          </w:tcPr>
          <w:p w:rsidR="008676D4" w:rsidRPr="00721C18" w:rsidRDefault="008A0978" w:rsidP="00C205C7">
            <w:pPr>
              <w:spacing w:before="119"/>
              <w:rPr>
                <w:rFonts w:ascii="Arial" w:hAnsi="Arial" w:cs="Arial"/>
              </w:rPr>
            </w:pPr>
            <w:r w:rsidRPr="00721C18">
              <w:rPr>
                <w:rFonts w:ascii="Arial" w:hAnsi="Arial" w:cs="Arial"/>
              </w:rPr>
              <w:t>Recursos Humanos</w:t>
            </w:r>
            <w:r>
              <w:rPr>
                <w:rFonts w:ascii="Arial" w:hAnsi="Arial" w:cs="Arial"/>
              </w:rPr>
              <w:t xml:space="preserve"> e recursos financeiros da Secretaria da Educação de acordo com a necessidade</w:t>
            </w:r>
          </w:p>
        </w:tc>
      </w:tr>
    </w:tbl>
    <w:p w:rsidR="00676536" w:rsidRPr="00721C18" w:rsidRDefault="00676536" w:rsidP="00A42718">
      <w:pPr>
        <w:spacing w:before="119"/>
        <w:rPr>
          <w:rFonts w:ascii="Arial" w:hAnsi="Arial" w:cs="Arial"/>
        </w:rPr>
      </w:pPr>
    </w:p>
    <w:p w:rsidR="00676536" w:rsidRPr="00721C18" w:rsidRDefault="00676536" w:rsidP="00EC7FB3">
      <w:pPr>
        <w:spacing w:before="119"/>
        <w:rPr>
          <w:rFonts w:ascii="Arial" w:hAnsi="Arial" w:cs="Arial"/>
        </w:rPr>
      </w:pPr>
    </w:p>
    <w:p w:rsidR="004915EA" w:rsidRPr="00721C18" w:rsidRDefault="004915EA" w:rsidP="00EC7FB3">
      <w:pPr>
        <w:spacing w:before="119"/>
        <w:rPr>
          <w:rFonts w:ascii="Arial" w:hAnsi="Arial" w:cs="Arial"/>
        </w:rPr>
      </w:pPr>
    </w:p>
    <w:tbl>
      <w:tblPr>
        <w:tblStyle w:val="Tabelacomgrade"/>
        <w:tblW w:w="14029" w:type="dxa"/>
        <w:tblLook w:val="04A0" w:firstRow="1" w:lastRow="0" w:firstColumn="1" w:lastColumn="0" w:noHBand="0" w:noVBand="1"/>
      </w:tblPr>
      <w:tblGrid>
        <w:gridCol w:w="1665"/>
        <w:gridCol w:w="2063"/>
        <w:gridCol w:w="2291"/>
        <w:gridCol w:w="1501"/>
        <w:gridCol w:w="1611"/>
        <w:gridCol w:w="2938"/>
        <w:gridCol w:w="1960"/>
      </w:tblGrid>
      <w:tr w:rsidR="00DC10CA" w:rsidRPr="00721C18" w:rsidTr="00614B80">
        <w:trPr>
          <w:trHeight w:val="2445"/>
        </w:trPr>
        <w:tc>
          <w:tcPr>
            <w:tcW w:w="1680" w:type="dxa"/>
            <w:vMerge w:val="restart"/>
            <w:hideMark/>
          </w:tcPr>
          <w:p w:rsidR="00614B80" w:rsidRPr="00721C18" w:rsidRDefault="00614B80" w:rsidP="004915EA">
            <w:pPr>
              <w:spacing w:before="119"/>
              <w:rPr>
                <w:rFonts w:ascii="Arial" w:hAnsi="Arial" w:cs="Arial"/>
                <w:lang w:val="pt-BR"/>
              </w:rPr>
            </w:pPr>
            <w:r w:rsidRPr="00721C18">
              <w:rPr>
                <w:rFonts w:ascii="Arial" w:hAnsi="Arial" w:cs="Arial"/>
              </w:rPr>
              <w:t>Alimentação Escolar</w:t>
            </w:r>
          </w:p>
        </w:tc>
        <w:tc>
          <w:tcPr>
            <w:tcW w:w="1900" w:type="dxa"/>
            <w:hideMark/>
          </w:tcPr>
          <w:p w:rsidR="00614B80" w:rsidRPr="00721C18" w:rsidRDefault="00614B80" w:rsidP="004915EA">
            <w:pPr>
              <w:spacing w:before="119"/>
              <w:rPr>
                <w:rFonts w:ascii="Arial" w:hAnsi="Arial" w:cs="Arial"/>
              </w:rPr>
            </w:pPr>
            <w:r w:rsidRPr="00721C18">
              <w:rPr>
                <w:rFonts w:ascii="Arial" w:hAnsi="Arial" w:cs="Arial"/>
              </w:rPr>
              <w:t>Treinamento para a equipe escolar</w:t>
            </w:r>
          </w:p>
          <w:p w:rsidR="00614B80" w:rsidRPr="00721C18" w:rsidRDefault="00614B80" w:rsidP="00A80477">
            <w:pPr>
              <w:spacing w:before="119"/>
              <w:rPr>
                <w:rFonts w:ascii="Arial" w:hAnsi="Arial" w:cs="Arial"/>
              </w:rPr>
            </w:pPr>
            <w:r w:rsidRPr="00721C18">
              <w:rPr>
                <w:rFonts w:ascii="Arial" w:hAnsi="Arial" w:cs="Arial"/>
              </w:rPr>
              <w:t>(merendeiras), referente a higienização dos ambientes e utens</w:t>
            </w:r>
            <w:r w:rsidR="00A80477">
              <w:rPr>
                <w:rFonts w:ascii="Arial" w:hAnsi="Arial" w:cs="Arial"/>
              </w:rPr>
              <w:t>í</w:t>
            </w:r>
            <w:r w:rsidRPr="00721C18">
              <w:rPr>
                <w:rFonts w:ascii="Arial" w:hAnsi="Arial" w:cs="Arial"/>
              </w:rPr>
              <w:t>lios, e sanitização das mãos</w:t>
            </w:r>
          </w:p>
        </w:tc>
        <w:tc>
          <w:tcPr>
            <w:tcW w:w="2380" w:type="dxa"/>
            <w:hideMark/>
          </w:tcPr>
          <w:p w:rsidR="00614B80" w:rsidRPr="00721C18" w:rsidRDefault="00A80477" w:rsidP="004915EA">
            <w:pPr>
              <w:spacing w:before="119"/>
              <w:rPr>
                <w:rFonts w:ascii="Arial" w:hAnsi="Arial" w:cs="Arial"/>
              </w:rPr>
            </w:pPr>
            <w:r>
              <w:rPr>
                <w:rFonts w:ascii="Arial" w:hAnsi="Arial" w:cs="Arial"/>
              </w:rPr>
              <w:t>Em todas as escolas do municí</w:t>
            </w:r>
            <w:r w:rsidR="00614B80" w:rsidRPr="00721C18">
              <w:rPr>
                <w:rFonts w:ascii="Arial" w:hAnsi="Arial" w:cs="Arial"/>
              </w:rPr>
              <w:t xml:space="preserve">pio </w:t>
            </w:r>
          </w:p>
        </w:tc>
        <w:tc>
          <w:tcPr>
            <w:tcW w:w="1415" w:type="dxa"/>
            <w:hideMark/>
          </w:tcPr>
          <w:p w:rsidR="00614B80" w:rsidRPr="00721C18" w:rsidRDefault="00614B80" w:rsidP="004915EA">
            <w:pPr>
              <w:spacing w:before="119"/>
              <w:rPr>
                <w:rFonts w:ascii="Arial" w:hAnsi="Arial" w:cs="Arial"/>
              </w:rPr>
            </w:pPr>
            <w:r w:rsidRPr="00721C18">
              <w:rPr>
                <w:rFonts w:ascii="Arial" w:hAnsi="Arial" w:cs="Arial"/>
              </w:rPr>
              <w:t>Antes do retorno as aulas</w:t>
            </w:r>
          </w:p>
        </w:tc>
        <w:tc>
          <w:tcPr>
            <w:tcW w:w="1600" w:type="dxa"/>
            <w:hideMark/>
          </w:tcPr>
          <w:p w:rsidR="00614B80" w:rsidRPr="00721C18" w:rsidRDefault="00614B80" w:rsidP="004915EA">
            <w:pPr>
              <w:spacing w:before="119"/>
              <w:rPr>
                <w:rFonts w:ascii="Arial" w:hAnsi="Arial" w:cs="Arial"/>
              </w:rPr>
            </w:pPr>
            <w:r w:rsidRPr="00721C18">
              <w:rPr>
                <w:rFonts w:ascii="Arial" w:hAnsi="Arial" w:cs="Arial"/>
              </w:rPr>
              <w:t>Pela equipe  das  sercretarias da educação, parceria com Associação de municípios e universidades da região</w:t>
            </w:r>
          </w:p>
        </w:tc>
        <w:tc>
          <w:tcPr>
            <w:tcW w:w="3069" w:type="dxa"/>
            <w:hideMark/>
          </w:tcPr>
          <w:p w:rsidR="00614B80" w:rsidRPr="00721C18" w:rsidRDefault="00614B80" w:rsidP="004915EA">
            <w:pPr>
              <w:spacing w:before="119"/>
              <w:rPr>
                <w:rFonts w:ascii="Arial" w:hAnsi="Arial" w:cs="Arial"/>
              </w:rPr>
            </w:pPr>
            <w:r w:rsidRPr="00721C18">
              <w:rPr>
                <w:rFonts w:ascii="Arial" w:hAnsi="Arial" w:cs="Arial"/>
              </w:rPr>
              <w:t>Através de formações online, palestras e informativos</w:t>
            </w:r>
          </w:p>
        </w:tc>
        <w:tc>
          <w:tcPr>
            <w:tcW w:w="1985" w:type="dxa"/>
            <w:hideMark/>
          </w:tcPr>
          <w:p w:rsidR="00614B80" w:rsidRPr="00721C18" w:rsidRDefault="00614B80" w:rsidP="004915EA">
            <w:pPr>
              <w:spacing w:before="119"/>
              <w:rPr>
                <w:rFonts w:ascii="Arial" w:hAnsi="Arial" w:cs="Arial"/>
              </w:rPr>
            </w:pPr>
            <w:r w:rsidRPr="00721C18">
              <w:rPr>
                <w:rFonts w:ascii="Arial" w:hAnsi="Arial" w:cs="Arial"/>
              </w:rPr>
              <w:t xml:space="preserve">Recursos financeiros a ser definido, considerando a dinâmica de cada ambiente ou os valores serão da Secretaria da Educação </w:t>
            </w:r>
          </w:p>
        </w:tc>
      </w:tr>
      <w:tr w:rsidR="00DC10CA" w:rsidRPr="00721C18" w:rsidTr="00B92CE2">
        <w:trPr>
          <w:trHeight w:val="1275"/>
        </w:trPr>
        <w:tc>
          <w:tcPr>
            <w:tcW w:w="1680" w:type="dxa"/>
            <w:vMerge/>
            <w:tcBorders>
              <w:right w:val="single" w:sz="4" w:space="0" w:color="auto"/>
            </w:tcBorders>
            <w:hideMark/>
          </w:tcPr>
          <w:p w:rsidR="004915EA" w:rsidRPr="00721C18" w:rsidRDefault="004915EA" w:rsidP="004915EA">
            <w:pPr>
              <w:spacing w:before="119"/>
              <w:rPr>
                <w:rFonts w:ascii="Arial" w:hAnsi="Arial" w:cs="Arial"/>
              </w:rPr>
            </w:pPr>
          </w:p>
        </w:tc>
        <w:tc>
          <w:tcPr>
            <w:tcW w:w="1900" w:type="dxa"/>
            <w:tcBorders>
              <w:top w:val="single" w:sz="4" w:space="0" w:color="auto"/>
              <w:left w:val="single" w:sz="4" w:space="0" w:color="auto"/>
              <w:bottom w:val="nil"/>
              <w:right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Definição de espaços e demarcação de ambientes, conforme o</w:t>
            </w:r>
          </w:p>
        </w:tc>
        <w:tc>
          <w:tcPr>
            <w:tcW w:w="2380" w:type="dxa"/>
            <w:vMerge w:val="restart"/>
            <w:tcBorders>
              <w:left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 xml:space="preserve">Em todas as escolas do município </w:t>
            </w:r>
          </w:p>
        </w:tc>
        <w:tc>
          <w:tcPr>
            <w:tcW w:w="1415" w:type="dxa"/>
            <w:vMerge w:val="restart"/>
            <w:hideMark/>
          </w:tcPr>
          <w:p w:rsidR="004915EA" w:rsidRPr="00721C18" w:rsidRDefault="004915EA" w:rsidP="004915EA">
            <w:pPr>
              <w:spacing w:before="119"/>
              <w:rPr>
                <w:rFonts w:ascii="Arial" w:hAnsi="Arial" w:cs="Arial"/>
              </w:rPr>
            </w:pPr>
            <w:r w:rsidRPr="00721C18">
              <w:rPr>
                <w:rFonts w:ascii="Arial" w:hAnsi="Arial" w:cs="Arial"/>
              </w:rPr>
              <w:t>Antes do retorno</w:t>
            </w:r>
          </w:p>
        </w:tc>
        <w:tc>
          <w:tcPr>
            <w:tcW w:w="1600" w:type="dxa"/>
            <w:vMerge w:val="restart"/>
            <w:tcBorders>
              <w:right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Gestores da Unidades</w:t>
            </w:r>
            <w:r w:rsidR="002A613B">
              <w:rPr>
                <w:rFonts w:ascii="Arial" w:hAnsi="Arial" w:cs="Arial"/>
              </w:rPr>
              <w:t xml:space="preserve"> Escolares, Responsável técnico</w:t>
            </w:r>
            <w:r w:rsidRPr="00721C18">
              <w:rPr>
                <w:rFonts w:ascii="Arial" w:hAnsi="Arial" w:cs="Arial"/>
              </w:rPr>
              <w:t>, merendeiras e serviços gerais</w:t>
            </w:r>
          </w:p>
        </w:tc>
        <w:tc>
          <w:tcPr>
            <w:tcW w:w="3069" w:type="dxa"/>
            <w:tcBorders>
              <w:top w:val="single" w:sz="4" w:space="0" w:color="auto"/>
              <w:left w:val="single" w:sz="4" w:space="0" w:color="auto"/>
              <w:bottom w:val="nil"/>
              <w:right w:val="single" w:sz="4" w:space="0" w:color="auto"/>
            </w:tcBorders>
            <w:hideMark/>
          </w:tcPr>
          <w:p w:rsidR="004915EA" w:rsidRPr="00721C18" w:rsidRDefault="00A80477" w:rsidP="004915EA">
            <w:pPr>
              <w:spacing w:before="119"/>
              <w:rPr>
                <w:rFonts w:ascii="Arial" w:hAnsi="Arial" w:cs="Arial"/>
              </w:rPr>
            </w:pPr>
            <w:r w:rsidRPr="00721C18">
              <w:rPr>
                <w:rFonts w:ascii="Arial" w:hAnsi="Arial" w:cs="Arial"/>
              </w:rPr>
              <w:t>Organizando e demarcando os espaços de acordo com o manual das boas práticas</w:t>
            </w:r>
          </w:p>
        </w:tc>
        <w:tc>
          <w:tcPr>
            <w:tcW w:w="1985" w:type="dxa"/>
            <w:vMerge w:val="restart"/>
            <w:tcBorders>
              <w:left w:val="single" w:sz="4" w:space="0" w:color="auto"/>
            </w:tcBorders>
            <w:hideMark/>
          </w:tcPr>
          <w:p w:rsidR="004915EA" w:rsidRPr="00721C18" w:rsidRDefault="008A0978" w:rsidP="004915EA">
            <w:pPr>
              <w:spacing w:before="119"/>
              <w:rPr>
                <w:rFonts w:ascii="Arial" w:hAnsi="Arial" w:cs="Arial"/>
              </w:rPr>
            </w:pPr>
            <w:r w:rsidRPr="00721C18">
              <w:rPr>
                <w:rFonts w:ascii="Arial" w:hAnsi="Arial" w:cs="Arial"/>
              </w:rPr>
              <w:t>Recursos Humanos</w:t>
            </w:r>
            <w:r>
              <w:rPr>
                <w:rFonts w:ascii="Arial" w:hAnsi="Arial" w:cs="Arial"/>
              </w:rPr>
              <w:t xml:space="preserve"> e recursos financeiros da Secretaria da Educação de acordo com a necessidade</w:t>
            </w:r>
          </w:p>
        </w:tc>
      </w:tr>
      <w:tr w:rsidR="00DC10CA" w:rsidRPr="00721C18" w:rsidTr="00B92CE2">
        <w:trPr>
          <w:trHeight w:val="1149"/>
        </w:trPr>
        <w:tc>
          <w:tcPr>
            <w:tcW w:w="1680" w:type="dxa"/>
            <w:vMerge/>
            <w:tcBorders>
              <w:right w:val="single" w:sz="4" w:space="0" w:color="auto"/>
            </w:tcBorders>
            <w:hideMark/>
          </w:tcPr>
          <w:p w:rsidR="004915EA" w:rsidRPr="00721C18" w:rsidRDefault="004915EA" w:rsidP="004915EA">
            <w:pPr>
              <w:spacing w:before="119"/>
              <w:rPr>
                <w:rFonts w:ascii="Arial" w:hAnsi="Arial" w:cs="Arial"/>
              </w:rPr>
            </w:pPr>
          </w:p>
        </w:tc>
        <w:tc>
          <w:tcPr>
            <w:tcW w:w="1900" w:type="dxa"/>
            <w:tcBorders>
              <w:top w:val="nil"/>
              <w:left w:val="single" w:sz="4" w:space="0" w:color="auto"/>
              <w:bottom w:val="single" w:sz="4" w:space="0" w:color="auto"/>
              <w:right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manual de boas práticas e POP da Unidade Escolar</w:t>
            </w:r>
          </w:p>
        </w:tc>
        <w:tc>
          <w:tcPr>
            <w:tcW w:w="2380" w:type="dxa"/>
            <w:vMerge/>
            <w:tcBorders>
              <w:left w:val="single" w:sz="4" w:space="0" w:color="auto"/>
            </w:tcBorders>
            <w:hideMark/>
          </w:tcPr>
          <w:p w:rsidR="004915EA" w:rsidRPr="00721C18" w:rsidRDefault="004915EA" w:rsidP="004915EA">
            <w:pPr>
              <w:spacing w:before="119"/>
              <w:rPr>
                <w:rFonts w:ascii="Arial" w:hAnsi="Arial" w:cs="Arial"/>
              </w:rPr>
            </w:pPr>
          </w:p>
        </w:tc>
        <w:tc>
          <w:tcPr>
            <w:tcW w:w="1415" w:type="dxa"/>
            <w:vMerge/>
            <w:hideMark/>
          </w:tcPr>
          <w:p w:rsidR="004915EA" w:rsidRPr="00721C18" w:rsidRDefault="004915EA" w:rsidP="004915EA">
            <w:pPr>
              <w:spacing w:before="119"/>
              <w:rPr>
                <w:rFonts w:ascii="Arial" w:hAnsi="Arial" w:cs="Arial"/>
              </w:rPr>
            </w:pPr>
          </w:p>
        </w:tc>
        <w:tc>
          <w:tcPr>
            <w:tcW w:w="1600" w:type="dxa"/>
            <w:vMerge/>
            <w:tcBorders>
              <w:right w:val="single" w:sz="4" w:space="0" w:color="auto"/>
            </w:tcBorders>
            <w:hideMark/>
          </w:tcPr>
          <w:p w:rsidR="004915EA" w:rsidRPr="00721C18" w:rsidRDefault="004915EA" w:rsidP="004915EA">
            <w:pPr>
              <w:spacing w:before="119"/>
              <w:rPr>
                <w:rFonts w:ascii="Arial" w:hAnsi="Arial" w:cs="Arial"/>
              </w:rPr>
            </w:pPr>
          </w:p>
        </w:tc>
        <w:tc>
          <w:tcPr>
            <w:tcW w:w="3069" w:type="dxa"/>
            <w:tcBorders>
              <w:top w:val="nil"/>
              <w:left w:val="single" w:sz="4" w:space="0" w:color="auto"/>
              <w:bottom w:val="single" w:sz="4" w:space="0" w:color="auto"/>
              <w:right w:val="single" w:sz="4" w:space="0" w:color="auto"/>
            </w:tcBorders>
            <w:hideMark/>
          </w:tcPr>
          <w:p w:rsidR="004915EA" w:rsidRPr="00721C18" w:rsidRDefault="004915EA" w:rsidP="004915EA">
            <w:pPr>
              <w:spacing w:before="119"/>
              <w:rPr>
                <w:rFonts w:ascii="Arial" w:hAnsi="Arial" w:cs="Arial"/>
              </w:rPr>
            </w:pPr>
          </w:p>
        </w:tc>
        <w:tc>
          <w:tcPr>
            <w:tcW w:w="1985" w:type="dxa"/>
            <w:vMerge/>
            <w:tcBorders>
              <w:left w:val="single" w:sz="4" w:space="0" w:color="auto"/>
            </w:tcBorders>
            <w:hideMark/>
          </w:tcPr>
          <w:p w:rsidR="004915EA" w:rsidRPr="00721C18" w:rsidRDefault="004915EA" w:rsidP="004915EA">
            <w:pPr>
              <w:spacing w:before="119"/>
              <w:rPr>
                <w:rFonts w:ascii="Arial" w:hAnsi="Arial" w:cs="Arial"/>
              </w:rPr>
            </w:pPr>
          </w:p>
        </w:tc>
      </w:tr>
      <w:tr w:rsidR="00DC10CA" w:rsidRPr="00721C18" w:rsidTr="00B92CE2">
        <w:trPr>
          <w:trHeight w:val="2310"/>
        </w:trPr>
        <w:tc>
          <w:tcPr>
            <w:tcW w:w="1680" w:type="dxa"/>
            <w:vMerge/>
            <w:hideMark/>
          </w:tcPr>
          <w:p w:rsidR="004915EA" w:rsidRPr="00721C18" w:rsidRDefault="004915EA" w:rsidP="004915EA">
            <w:pPr>
              <w:spacing w:before="119"/>
              <w:rPr>
                <w:rFonts w:ascii="Arial" w:hAnsi="Arial" w:cs="Arial"/>
              </w:rPr>
            </w:pPr>
          </w:p>
        </w:tc>
        <w:tc>
          <w:tcPr>
            <w:tcW w:w="1900" w:type="dxa"/>
            <w:tcBorders>
              <w:top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Realizar os lanches preferencialmente nas próprias salas de aula ou de forma escalonada no refeitório, respeitando o dist</w:t>
            </w:r>
            <w:r w:rsidR="008676D4" w:rsidRPr="00721C18">
              <w:rPr>
                <w:rFonts w:ascii="Arial" w:hAnsi="Arial" w:cs="Arial"/>
              </w:rPr>
              <w:t>anciamento.</w:t>
            </w:r>
          </w:p>
        </w:tc>
        <w:tc>
          <w:tcPr>
            <w:tcW w:w="2380" w:type="dxa"/>
            <w:hideMark/>
          </w:tcPr>
          <w:p w:rsidR="004915EA" w:rsidRPr="00721C18" w:rsidRDefault="004915EA" w:rsidP="004915EA">
            <w:pPr>
              <w:spacing w:before="119"/>
              <w:rPr>
                <w:rFonts w:ascii="Arial" w:hAnsi="Arial" w:cs="Arial"/>
              </w:rPr>
            </w:pPr>
            <w:r w:rsidRPr="00721C18">
              <w:rPr>
                <w:rFonts w:ascii="Arial" w:hAnsi="Arial" w:cs="Arial"/>
              </w:rPr>
              <w:t>Nas escolas do município</w:t>
            </w:r>
          </w:p>
        </w:tc>
        <w:tc>
          <w:tcPr>
            <w:tcW w:w="1415" w:type="dxa"/>
            <w:hideMark/>
          </w:tcPr>
          <w:p w:rsidR="004915EA" w:rsidRPr="00721C18" w:rsidRDefault="004915EA" w:rsidP="004915EA">
            <w:pPr>
              <w:spacing w:before="119"/>
              <w:rPr>
                <w:rFonts w:ascii="Arial" w:hAnsi="Arial" w:cs="Arial"/>
              </w:rPr>
            </w:pPr>
            <w:r w:rsidRPr="00721C18">
              <w:rPr>
                <w:rFonts w:ascii="Arial" w:hAnsi="Arial" w:cs="Arial"/>
              </w:rPr>
              <w:t>Enquanto durar a pandemia</w:t>
            </w:r>
          </w:p>
        </w:tc>
        <w:tc>
          <w:tcPr>
            <w:tcW w:w="1600" w:type="dxa"/>
            <w:hideMark/>
          </w:tcPr>
          <w:p w:rsidR="004915EA" w:rsidRPr="00721C18" w:rsidRDefault="004915EA" w:rsidP="004915EA">
            <w:pPr>
              <w:spacing w:before="119"/>
              <w:rPr>
                <w:rFonts w:ascii="Arial" w:hAnsi="Arial" w:cs="Arial"/>
              </w:rPr>
            </w:pPr>
            <w:r w:rsidRPr="00721C18">
              <w:rPr>
                <w:rFonts w:ascii="Arial" w:hAnsi="Arial" w:cs="Arial"/>
              </w:rPr>
              <w:t>Responsável técnico, professores e merendeira</w:t>
            </w:r>
            <w:r w:rsidR="002A613B">
              <w:rPr>
                <w:rFonts w:ascii="Arial" w:hAnsi="Arial" w:cs="Arial"/>
              </w:rPr>
              <w:t>s</w:t>
            </w:r>
          </w:p>
        </w:tc>
        <w:tc>
          <w:tcPr>
            <w:tcW w:w="3069" w:type="dxa"/>
            <w:tcBorders>
              <w:top w:val="single" w:sz="4" w:space="0" w:color="auto"/>
            </w:tcBorders>
            <w:hideMark/>
          </w:tcPr>
          <w:p w:rsidR="004915EA" w:rsidRPr="00721C18" w:rsidRDefault="004915EA" w:rsidP="004915EA">
            <w:pPr>
              <w:spacing w:before="119"/>
              <w:rPr>
                <w:rFonts w:ascii="Arial" w:hAnsi="Arial" w:cs="Arial"/>
              </w:rPr>
            </w:pPr>
            <w:r w:rsidRPr="00721C18">
              <w:rPr>
                <w:rFonts w:ascii="Arial" w:hAnsi="Arial" w:cs="Arial"/>
              </w:rPr>
              <w:t> </w:t>
            </w:r>
            <w:r w:rsidR="002A613B">
              <w:rPr>
                <w:rFonts w:ascii="Arial" w:hAnsi="Arial" w:cs="Arial"/>
              </w:rPr>
              <w:t>O responsável técnico (nutricionista) irá organizar a forma mais adequada no momento do lanche para que todas as diretrizes sanitárias sejam respeitadas</w:t>
            </w:r>
          </w:p>
        </w:tc>
        <w:tc>
          <w:tcPr>
            <w:tcW w:w="1985" w:type="dxa"/>
            <w:hideMark/>
          </w:tcPr>
          <w:p w:rsidR="004915EA" w:rsidRPr="00721C18" w:rsidRDefault="008A0978" w:rsidP="004915EA">
            <w:pPr>
              <w:spacing w:before="119"/>
              <w:rPr>
                <w:rFonts w:ascii="Arial" w:hAnsi="Arial" w:cs="Arial"/>
              </w:rPr>
            </w:pPr>
            <w:r w:rsidRPr="00721C18">
              <w:rPr>
                <w:rFonts w:ascii="Arial" w:hAnsi="Arial" w:cs="Arial"/>
              </w:rPr>
              <w:t>Recursos Humanos</w:t>
            </w:r>
            <w:r>
              <w:rPr>
                <w:rFonts w:ascii="Arial" w:hAnsi="Arial" w:cs="Arial"/>
              </w:rPr>
              <w:t xml:space="preserve"> e recursos financeiros da Secretaria da Educação de acordo com a necessidade</w:t>
            </w:r>
          </w:p>
        </w:tc>
      </w:tr>
      <w:tr w:rsidR="00DC10CA" w:rsidRPr="00721C18" w:rsidTr="00B92CE2">
        <w:trPr>
          <w:trHeight w:val="2565"/>
        </w:trPr>
        <w:tc>
          <w:tcPr>
            <w:tcW w:w="1680" w:type="dxa"/>
            <w:vMerge/>
            <w:hideMark/>
          </w:tcPr>
          <w:p w:rsidR="004915EA" w:rsidRPr="00721C18" w:rsidRDefault="004915EA" w:rsidP="004915EA">
            <w:pPr>
              <w:spacing w:before="119"/>
              <w:rPr>
                <w:rFonts w:ascii="Arial" w:hAnsi="Arial" w:cs="Arial"/>
              </w:rPr>
            </w:pPr>
          </w:p>
        </w:tc>
        <w:tc>
          <w:tcPr>
            <w:tcW w:w="1900" w:type="dxa"/>
            <w:hideMark/>
          </w:tcPr>
          <w:p w:rsidR="004915EA" w:rsidRPr="00721C18" w:rsidRDefault="004915EA" w:rsidP="004915EA">
            <w:pPr>
              <w:spacing w:before="119"/>
              <w:rPr>
                <w:rFonts w:ascii="Arial" w:hAnsi="Arial" w:cs="Arial"/>
              </w:rPr>
            </w:pPr>
            <w:r w:rsidRPr="00721C18">
              <w:rPr>
                <w:rFonts w:ascii="Arial" w:hAnsi="Arial" w:cs="Arial"/>
              </w:rPr>
              <w:t>Substituir os sistemas de bu</w:t>
            </w:r>
            <w:r w:rsidR="00193FC1">
              <w:rPr>
                <w:rFonts w:ascii="Arial" w:hAnsi="Arial" w:cs="Arial"/>
              </w:rPr>
              <w:t>ffet</w:t>
            </w:r>
            <w:r w:rsidRPr="00721C18">
              <w:rPr>
                <w:rFonts w:ascii="Arial" w:hAnsi="Arial" w:cs="Arial"/>
              </w:rPr>
              <w:t>, utilizando porções individualizadas ou disponibilizar um funcionário específico para ser</w:t>
            </w:r>
            <w:r w:rsidR="00F27C95" w:rsidRPr="00721C18">
              <w:rPr>
                <w:rFonts w:ascii="Arial" w:hAnsi="Arial" w:cs="Arial"/>
              </w:rPr>
              <w:t xml:space="preserve">vir todos os pratos e entregar </w:t>
            </w:r>
            <w:r w:rsidRPr="00721C18">
              <w:rPr>
                <w:rFonts w:ascii="Arial" w:hAnsi="Arial" w:cs="Arial"/>
              </w:rPr>
              <w:t>os utensílios.</w:t>
            </w:r>
          </w:p>
        </w:tc>
        <w:tc>
          <w:tcPr>
            <w:tcW w:w="2380" w:type="dxa"/>
            <w:hideMark/>
          </w:tcPr>
          <w:p w:rsidR="004915EA" w:rsidRPr="00721C18" w:rsidRDefault="004915EA" w:rsidP="004915EA">
            <w:pPr>
              <w:spacing w:before="119"/>
              <w:rPr>
                <w:rFonts w:ascii="Arial" w:hAnsi="Arial" w:cs="Arial"/>
              </w:rPr>
            </w:pPr>
            <w:r w:rsidRPr="00721C18">
              <w:rPr>
                <w:rFonts w:ascii="Arial" w:hAnsi="Arial" w:cs="Arial"/>
              </w:rPr>
              <w:t>Nas escolas do município</w:t>
            </w:r>
          </w:p>
        </w:tc>
        <w:tc>
          <w:tcPr>
            <w:tcW w:w="1415" w:type="dxa"/>
            <w:hideMark/>
          </w:tcPr>
          <w:p w:rsidR="004915EA" w:rsidRPr="00721C18" w:rsidRDefault="004915EA" w:rsidP="004915EA">
            <w:pPr>
              <w:spacing w:before="119"/>
              <w:rPr>
                <w:rFonts w:ascii="Arial" w:hAnsi="Arial" w:cs="Arial"/>
              </w:rPr>
            </w:pPr>
            <w:r w:rsidRPr="00721C18">
              <w:rPr>
                <w:rFonts w:ascii="Arial" w:hAnsi="Arial" w:cs="Arial"/>
              </w:rPr>
              <w:t>Durante o período de pandemia</w:t>
            </w:r>
          </w:p>
        </w:tc>
        <w:tc>
          <w:tcPr>
            <w:tcW w:w="1600" w:type="dxa"/>
            <w:hideMark/>
          </w:tcPr>
          <w:p w:rsidR="004915EA" w:rsidRPr="00721C18" w:rsidRDefault="004915EA" w:rsidP="004915EA">
            <w:pPr>
              <w:spacing w:before="119"/>
              <w:rPr>
                <w:rFonts w:ascii="Arial" w:hAnsi="Arial" w:cs="Arial"/>
              </w:rPr>
            </w:pPr>
            <w:r w:rsidRPr="00721C18">
              <w:rPr>
                <w:rFonts w:ascii="Arial" w:hAnsi="Arial" w:cs="Arial"/>
              </w:rPr>
              <w:t>Merendeira e responsável técnico</w:t>
            </w:r>
          </w:p>
        </w:tc>
        <w:tc>
          <w:tcPr>
            <w:tcW w:w="3069" w:type="dxa"/>
            <w:hideMark/>
          </w:tcPr>
          <w:p w:rsidR="004915EA" w:rsidRPr="00721C18" w:rsidRDefault="004915EA" w:rsidP="004915EA">
            <w:pPr>
              <w:spacing w:before="119"/>
              <w:rPr>
                <w:rFonts w:ascii="Arial" w:hAnsi="Arial" w:cs="Arial"/>
              </w:rPr>
            </w:pPr>
            <w:r w:rsidRPr="00721C18">
              <w:rPr>
                <w:rFonts w:ascii="Arial" w:hAnsi="Arial" w:cs="Arial"/>
              </w:rPr>
              <w:t>Durante o período de pandemia suspender a utilização dos bufês e disponibilizar um servidor para servir as refeições aos alunos.</w:t>
            </w:r>
          </w:p>
        </w:tc>
        <w:tc>
          <w:tcPr>
            <w:tcW w:w="1985" w:type="dxa"/>
            <w:hideMark/>
          </w:tcPr>
          <w:p w:rsidR="004915EA" w:rsidRPr="00721C18" w:rsidRDefault="004915EA" w:rsidP="004915EA">
            <w:pPr>
              <w:spacing w:before="119"/>
              <w:rPr>
                <w:rFonts w:ascii="Arial" w:hAnsi="Arial" w:cs="Arial"/>
              </w:rPr>
            </w:pPr>
            <w:r w:rsidRPr="00721C18">
              <w:rPr>
                <w:rFonts w:ascii="Arial" w:hAnsi="Arial" w:cs="Arial"/>
              </w:rPr>
              <w:t>Recursos Humanos</w:t>
            </w:r>
          </w:p>
        </w:tc>
      </w:tr>
      <w:tr w:rsidR="00DC10CA" w:rsidRPr="00721C18" w:rsidTr="00B92CE2">
        <w:trPr>
          <w:trHeight w:val="765"/>
        </w:trPr>
        <w:tc>
          <w:tcPr>
            <w:tcW w:w="1680" w:type="dxa"/>
            <w:vMerge/>
            <w:hideMark/>
          </w:tcPr>
          <w:p w:rsidR="004915EA" w:rsidRPr="00721C18" w:rsidRDefault="004915EA" w:rsidP="004915EA">
            <w:pPr>
              <w:spacing w:before="119"/>
              <w:rPr>
                <w:rFonts w:ascii="Arial" w:hAnsi="Arial" w:cs="Arial"/>
              </w:rPr>
            </w:pPr>
          </w:p>
        </w:tc>
        <w:tc>
          <w:tcPr>
            <w:tcW w:w="1900" w:type="dxa"/>
            <w:hideMark/>
          </w:tcPr>
          <w:p w:rsidR="004915EA" w:rsidRPr="00721C18" w:rsidRDefault="004915EA" w:rsidP="004915EA">
            <w:pPr>
              <w:spacing w:before="119"/>
              <w:rPr>
                <w:rFonts w:ascii="Arial" w:hAnsi="Arial" w:cs="Arial"/>
              </w:rPr>
            </w:pPr>
            <w:r w:rsidRPr="00721C18">
              <w:rPr>
                <w:rFonts w:ascii="Arial" w:hAnsi="Arial" w:cs="Arial"/>
              </w:rPr>
              <w:t>Atualização do Manual de Boas Práticas de</w:t>
            </w:r>
            <w:r w:rsidR="0080493E" w:rsidRPr="00721C18">
              <w:rPr>
                <w:rFonts w:ascii="Arial" w:hAnsi="Arial" w:cs="Arial"/>
              </w:rPr>
              <w:t xml:space="preserve"> Manipulação e os Procedimentos Operacionais Padrão</w:t>
            </w:r>
          </w:p>
        </w:tc>
        <w:tc>
          <w:tcPr>
            <w:tcW w:w="2380" w:type="dxa"/>
            <w:hideMark/>
          </w:tcPr>
          <w:p w:rsidR="004915EA" w:rsidRPr="00721C18" w:rsidRDefault="004915EA" w:rsidP="004915EA">
            <w:pPr>
              <w:spacing w:before="119"/>
              <w:rPr>
                <w:rFonts w:ascii="Arial" w:hAnsi="Arial" w:cs="Arial"/>
              </w:rPr>
            </w:pPr>
            <w:r w:rsidRPr="00721C18">
              <w:rPr>
                <w:rFonts w:ascii="Arial" w:hAnsi="Arial" w:cs="Arial"/>
              </w:rPr>
              <w:t>Em todas as escolas do município</w:t>
            </w:r>
          </w:p>
        </w:tc>
        <w:tc>
          <w:tcPr>
            <w:tcW w:w="1415" w:type="dxa"/>
            <w:hideMark/>
          </w:tcPr>
          <w:p w:rsidR="004915EA" w:rsidRPr="00721C18" w:rsidRDefault="004915EA" w:rsidP="004915EA">
            <w:pPr>
              <w:spacing w:before="119"/>
              <w:rPr>
                <w:rFonts w:ascii="Arial" w:hAnsi="Arial" w:cs="Arial"/>
              </w:rPr>
            </w:pPr>
            <w:r w:rsidRPr="00721C18">
              <w:rPr>
                <w:rFonts w:ascii="Arial" w:hAnsi="Arial" w:cs="Arial"/>
              </w:rPr>
              <w:t>Antes do retorno</w:t>
            </w:r>
          </w:p>
        </w:tc>
        <w:tc>
          <w:tcPr>
            <w:tcW w:w="1600" w:type="dxa"/>
            <w:hideMark/>
          </w:tcPr>
          <w:p w:rsidR="004915EA" w:rsidRPr="00721C18" w:rsidRDefault="004915EA" w:rsidP="004915EA">
            <w:pPr>
              <w:spacing w:before="119"/>
              <w:rPr>
                <w:rFonts w:ascii="Arial" w:hAnsi="Arial" w:cs="Arial"/>
              </w:rPr>
            </w:pPr>
            <w:r w:rsidRPr="00721C18">
              <w:rPr>
                <w:rFonts w:ascii="Arial" w:hAnsi="Arial" w:cs="Arial"/>
              </w:rPr>
              <w:t>Nutricionista responsável técnica</w:t>
            </w:r>
          </w:p>
        </w:tc>
        <w:tc>
          <w:tcPr>
            <w:tcW w:w="3069" w:type="dxa"/>
            <w:hideMark/>
          </w:tcPr>
          <w:p w:rsidR="004915EA" w:rsidRPr="00721C18" w:rsidRDefault="00F27C95" w:rsidP="00F27C95">
            <w:pPr>
              <w:spacing w:before="119"/>
              <w:rPr>
                <w:rFonts w:ascii="Arial" w:hAnsi="Arial" w:cs="Arial"/>
              </w:rPr>
            </w:pPr>
            <w:r w:rsidRPr="00721C18">
              <w:rPr>
                <w:rFonts w:ascii="Arial" w:hAnsi="Arial" w:cs="Arial"/>
              </w:rPr>
              <w:t>Adequações</w:t>
            </w:r>
            <w:r w:rsidR="004915EA" w:rsidRPr="00721C18">
              <w:rPr>
                <w:rFonts w:ascii="Arial" w:hAnsi="Arial" w:cs="Arial"/>
              </w:rPr>
              <w:t xml:space="preserve"> do manual</w:t>
            </w:r>
          </w:p>
        </w:tc>
        <w:tc>
          <w:tcPr>
            <w:tcW w:w="1985" w:type="dxa"/>
            <w:hideMark/>
          </w:tcPr>
          <w:p w:rsidR="004915EA" w:rsidRPr="00721C18" w:rsidRDefault="004915EA" w:rsidP="004915EA">
            <w:pPr>
              <w:spacing w:before="119"/>
              <w:rPr>
                <w:rFonts w:ascii="Arial" w:hAnsi="Arial" w:cs="Arial"/>
              </w:rPr>
            </w:pPr>
            <w:r w:rsidRPr="00721C18">
              <w:rPr>
                <w:rFonts w:ascii="Arial" w:hAnsi="Arial" w:cs="Arial"/>
              </w:rPr>
              <w:t>Recursos Humanos</w:t>
            </w:r>
          </w:p>
        </w:tc>
      </w:tr>
      <w:tr w:rsidR="00DC10CA" w:rsidRPr="00721C18" w:rsidTr="00B92CE2">
        <w:trPr>
          <w:trHeight w:val="2055"/>
        </w:trPr>
        <w:tc>
          <w:tcPr>
            <w:tcW w:w="1680" w:type="dxa"/>
            <w:vMerge w:val="restart"/>
            <w:tcBorders>
              <w:top w:val="single" w:sz="4" w:space="0" w:color="auto"/>
            </w:tcBorders>
            <w:hideMark/>
          </w:tcPr>
          <w:p w:rsidR="004915EA" w:rsidRPr="00721C18" w:rsidRDefault="004915EA" w:rsidP="004915EA">
            <w:pPr>
              <w:widowControl/>
              <w:autoSpaceDE/>
              <w:autoSpaceDN/>
              <w:jc w:val="center"/>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Transporte Escolar</w:t>
            </w:r>
          </w:p>
        </w:tc>
        <w:tc>
          <w:tcPr>
            <w:tcW w:w="1900" w:type="dxa"/>
            <w:tcBorders>
              <w:top w:val="single" w:sz="4" w:space="0" w:color="auto"/>
            </w:tcBorders>
            <w:hideMark/>
          </w:tcPr>
          <w:p w:rsidR="004915EA" w:rsidRPr="00721C18" w:rsidRDefault="00614B80"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Orientações de uso do á</w:t>
            </w:r>
            <w:r w:rsidR="004915EA" w:rsidRPr="00721C18">
              <w:rPr>
                <w:rFonts w:ascii="Arial" w:eastAsia="Times New Roman" w:hAnsi="Arial" w:cs="Arial"/>
                <w:color w:val="000000"/>
                <w:lang w:eastAsia="pt-BR" w:bidi="ar-SA"/>
              </w:rPr>
              <w:t>lcool gel no transporte escolar</w:t>
            </w:r>
          </w:p>
        </w:tc>
        <w:tc>
          <w:tcPr>
            <w:tcW w:w="2380"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xml:space="preserve">Em todo o território do </w:t>
            </w:r>
            <w:r w:rsidR="00614B80" w:rsidRPr="00721C18">
              <w:rPr>
                <w:rFonts w:ascii="Arial" w:eastAsia="Times New Roman" w:hAnsi="Arial" w:cs="Arial"/>
                <w:color w:val="000000"/>
                <w:lang w:eastAsia="pt-BR" w:bidi="ar-SA"/>
              </w:rPr>
              <w:t>municí</w:t>
            </w:r>
            <w:r w:rsidRPr="00721C18">
              <w:rPr>
                <w:rFonts w:ascii="Arial" w:eastAsia="Times New Roman" w:hAnsi="Arial" w:cs="Arial"/>
                <w:color w:val="000000"/>
                <w:lang w:eastAsia="pt-BR" w:bidi="ar-SA"/>
              </w:rPr>
              <w:t>pio</w:t>
            </w:r>
          </w:p>
        </w:tc>
        <w:tc>
          <w:tcPr>
            <w:tcW w:w="1415"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Perman</w:t>
            </w:r>
            <w:r w:rsidR="00193FC1">
              <w:rPr>
                <w:rFonts w:ascii="Arial" w:eastAsia="Times New Roman" w:hAnsi="Arial" w:cs="Arial"/>
                <w:color w:val="000000"/>
                <w:lang w:eastAsia="pt-BR" w:bidi="ar-SA"/>
              </w:rPr>
              <w:t>en</w:t>
            </w:r>
            <w:r w:rsidRPr="00721C18">
              <w:rPr>
                <w:rFonts w:ascii="Arial" w:eastAsia="Times New Roman" w:hAnsi="Arial" w:cs="Arial"/>
                <w:color w:val="000000"/>
                <w:lang w:eastAsia="pt-BR" w:bidi="ar-SA"/>
              </w:rPr>
              <w:t xml:space="preserve">te </w:t>
            </w:r>
          </w:p>
        </w:tc>
        <w:tc>
          <w:tcPr>
            <w:tcW w:w="1600"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Equipe gestora da Sec</w:t>
            </w:r>
            <w:r w:rsidR="00193FC1">
              <w:rPr>
                <w:rFonts w:ascii="Arial" w:eastAsia="Times New Roman" w:hAnsi="Arial" w:cs="Arial"/>
                <w:color w:val="000000"/>
                <w:lang w:eastAsia="pt-BR" w:bidi="ar-SA"/>
              </w:rPr>
              <w:t xml:space="preserve">retaria da Educação, </w:t>
            </w:r>
            <w:r w:rsidRPr="00721C18">
              <w:rPr>
                <w:rFonts w:ascii="Arial" w:eastAsia="Times New Roman" w:hAnsi="Arial" w:cs="Arial"/>
                <w:color w:val="000000"/>
                <w:lang w:eastAsia="pt-BR" w:bidi="ar-SA"/>
              </w:rPr>
              <w:t xml:space="preserve"> do Transporte </w:t>
            </w:r>
          </w:p>
        </w:tc>
        <w:tc>
          <w:tcPr>
            <w:tcW w:w="3069"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Através de orientações aos motoristas e empresas tercerizadas que realizam o TE.</w:t>
            </w:r>
          </w:p>
        </w:tc>
        <w:tc>
          <w:tcPr>
            <w:tcW w:w="1985"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financeiros a ser definido, considerando a dinâmica de cada ambiente ou os valores serão da Secretaria da Educação</w:t>
            </w:r>
          </w:p>
        </w:tc>
      </w:tr>
      <w:tr w:rsidR="00DC10CA" w:rsidRPr="00721C18" w:rsidTr="00B92CE2">
        <w:trPr>
          <w:trHeight w:val="2055"/>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Medidas voltadas aos prestadores de serviços</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Nos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Permanente</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xml:space="preserve">Motoristas, monitores e empresas </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Informações e formações aos prestadores de serviço para cumprir os  protocolos da saúde – Redes sociais</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Humanos</w:t>
            </w:r>
          </w:p>
        </w:tc>
      </w:tr>
      <w:tr w:rsidR="00DC10CA" w:rsidRPr="00721C18" w:rsidTr="00B92CE2">
        <w:trPr>
          <w:trHeight w:val="2565"/>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tcBorders>
              <w:bottom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Medidas gerais de distaciamento envolvendo veículos de transporte escolar e passageiros</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 monitores e empresas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Através de informações e conscientização sobre a necessidade do distanciamento e seguindo os protocolos da saúde – Redes sociais</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financeiros a ser definido, considerando a dinâmica de cada ambiente ou os valores serão da Secretaria da Educação</w:t>
            </w:r>
          </w:p>
        </w:tc>
      </w:tr>
      <w:tr w:rsidR="00DC10CA" w:rsidRPr="00721C18" w:rsidTr="00B92CE2">
        <w:trPr>
          <w:trHeight w:val="300"/>
        </w:trPr>
        <w:tc>
          <w:tcPr>
            <w:tcW w:w="1680" w:type="dxa"/>
            <w:vMerge/>
            <w:tcBorders>
              <w:righ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tcBorders>
              <w:top w:val="single" w:sz="4" w:space="0" w:color="auto"/>
              <w:left w:val="single" w:sz="4" w:space="0" w:color="auto"/>
              <w:bottom w:val="nil"/>
              <w:righ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Orientações para o</w:t>
            </w:r>
          </w:p>
        </w:tc>
        <w:tc>
          <w:tcPr>
            <w:tcW w:w="2380" w:type="dxa"/>
            <w:vMerge w:val="restart"/>
            <w:tcBorders>
              <w:lef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xml:space="preserve">Motoristas, monitores,  empresas e escolas </w:t>
            </w:r>
          </w:p>
        </w:tc>
        <w:tc>
          <w:tcPr>
            <w:tcW w:w="3069"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Informaçõ</w:t>
            </w:r>
            <w:r w:rsidR="008A0978">
              <w:rPr>
                <w:rFonts w:ascii="Arial" w:eastAsia="Times New Roman" w:hAnsi="Arial" w:cs="Arial"/>
                <w:color w:val="000000"/>
                <w:lang w:eastAsia="pt-BR" w:bidi="ar-SA"/>
              </w:rPr>
              <w:t>es, palestras, in</w:t>
            </w:r>
            <w:r w:rsidRPr="00721C18">
              <w:rPr>
                <w:rFonts w:ascii="Arial" w:eastAsia="Times New Roman" w:hAnsi="Arial" w:cs="Arial"/>
                <w:color w:val="000000"/>
                <w:lang w:eastAsia="pt-BR" w:bidi="ar-SA"/>
              </w:rPr>
              <w:t>f</w:t>
            </w:r>
            <w:r w:rsidR="008A0978">
              <w:rPr>
                <w:rFonts w:ascii="Arial" w:eastAsia="Times New Roman" w:hAnsi="Arial" w:cs="Arial"/>
                <w:color w:val="000000"/>
                <w:lang w:eastAsia="pt-BR" w:bidi="ar-SA"/>
              </w:rPr>
              <w:t>o</w:t>
            </w:r>
            <w:r w:rsidRPr="00721C18">
              <w:rPr>
                <w:rFonts w:ascii="Arial" w:eastAsia="Times New Roman" w:hAnsi="Arial" w:cs="Arial"/>
                <w:color w:val="000000"/>
                <w:lang w:eastAsia="pt-BR" w:bidi="ar-SA"/>
              </w:rPr>
              <w:t>rmativos, redes sociais</w:t>
            </w:r>
          </w:p>
        </w:tc>
        <w:tc>
          <w:tcPr>
            <w:tcW w:w="1985"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Humanos</w:t>
            </w:r>
          </w:p>
        </w:tc>
      </w:tr>
      <w:tr w:rsidR="00DC10CA" w:rsidRPr="00721C18" w:rsidTr="00B92CE2">
        <w:trPr>
          <w:trHeight w:val="1800"/>
        </w:trPr>
        <w:tc>
          <w:tcPr>
            <w:tcW w:w="1680" w:type="dxa"/>
            <w:vMerge/>
            <w:tcBorders>
              <w:righ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tcBorders>
              <w:top w:val="nil"/>
              <w:left w:val="single" w:sz="4" w:space="0" w:color="auto"/>
              <w:bottom w:val="single" w:sz="4" w:space="0" w:color="auto"/>
              <w:righ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ingresso de alunos no transporte escolar, bem como encarte com orientações sobre os protocolos sanitários</w:t>
            </w:r>
          </w:p>
        </w:tc>
        <w:tc>
          <w:tcPr>
            <w:tcW w:w="2380" w:type="dxa"/>
            <w:vMerge/>
            <w:tcBorders>
              <w:left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415"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60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3069"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85"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r>
      <w:tr w:rsidR="00DC10CA" w:rsidRPr="00721C18" w:rsidTr="00B92CE2">
        <w:trPr>
          <w:trHeight w:val="1290"/>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tcBorders>
              <w:top w:val="single" w:sz="4" w:space="0" w:color="auto"/>
            </w:tcBorders>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Limitar e controlar a lotação máxima de cada veículo</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w:t>
            </w:r>
            <w:r w:rsidR="00614B80" w:rsidRPr="00721C18">
              <w:rPr>
                <w:rFonts w:ascii="Arial" w:eastAsia="Times New Roman" w:hAnsi="Arial" w:cs="Arial"/>
                <w:color w:val="000000"/>
                <w:lang w:eastAsia="pt-BR" w:bidi="ar-SA"/>
              </w:rPr>
              <w:t xml:space="preserve"> </w:t>
            </w:r>
            <w:r w:rsidRPr="00721C18">
              <w:rPr>
                <w:rFonts w:ascii="Arial" w:eastAsia="Times New Roman" w:hAnsi="Arial" w:cs="Arial"/>
                <w:color w:val="000000"/>
                <w:lang w:eastAsia="pt-BR" w:bidi="ar-SA"/>
              </w:rPr>
              <w:t>o período de pandemia</w:t>
            </w:r>
          </w:p>
        </w:tc>
        <w:tc>
          <w:tcPr>
            <w:tcW w:w="1600" w:type="dxa"/>
            <w:hideMark/>
          </w:tcPr>
          <w:p w:rsidR="004915EA" w:rsidRPr="00721C18" w:rsidRDefault="004915EA" w:rsidP="00614B8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w:t>
            </w:r>
            <w:r w:rsidR="00614B80" w:rsidRPr="00721C18">
              <w:rPr>
                <w:rFonts w:ascii="Arial" w:eastAsia="Times New Roman" w:hAnsi="Arial" w:cs="Arial"/>
                <w:color w:val="000000"/>
                <w:lang w:eastAsia="pt-BR" w:bidi="ar-SA"/>
              </w:rPr>
              <w:t xml:space="preserve"> </w:t>
            </w:r>
            <w:r w:rsidRPr="00721C18">
              <w:rPr>
                <w:rFonts w:ascii="Arial" w:eastAsia="Times New Roman" w:hAnsi="Arial" w:cs="Arial"/>
                <w:color w:val="000000"/>
                <w:lang w:eastAsia="pt-BR" w:bidi="ar-SA"/>
              </w:rPr>
              <w:t xml:space="preserve"> e monitores </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Através de orientações e conscientização.</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w:t>
            </w:r>
            <w:r w:rsidR="00F27C95" w:rsidRPr="00721C18">
              <w:rPr>
                <w:rFonts w:ascii="Arial" w:eastAsia="Times New Roman" w:hAnsi="Arial" w:cs="Arial"/>
                <w:color w:val="000000"/>
                <w:lang w:eastAsia="pt-BR" w:bidi="ar-SA"/>
              </w:rPr>
              <w:t xml:space="preserve">cursos Humanos e recursos da </w:t>
            </w:r>
            <w:r w:rsidRPr="00721C18">
              <w:rPr>
                <w:rFonts w:ascii="Arial" w:eastAsia="Times New Roman" w:hAnsi="Arial" w:cs="Arial"/>
                <w:color w:val="000000"/>
                <w:lang w:eastAsia="pt-BR" w:bidi="ar-SA"/>
              </w:rPr>
              <w:t>Secretaria da educação, de acordo com a necessidade</w:t>
            </w:r>
          </w:p>
        </w:tc>
      </w:tr>
      <w:tr w:rsidR="00DC10CA" w:rsidRPr="00721C18" w:rsidTr="00B92CE2">
        <w:trPr>
          <w:trHeight w:val="1545"/>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Aferir a temperatura antes da entrada nos veículos do TE</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 e monitores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Os motoristas e monitores deverão aferir a temperatura de todos os estudantes antes de entrar nos veículos.</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w:t>
            </w:r>
            <w:r w:rsidR="00F27C95" w:rsidRPr="00721C18">
              <w:rPr>
                <w:rFonts w:ascii="Arial" w:eastAsia="Times New Roman" w:hAnsi="Arial" w:cs="Arial"/>
                <w:color w:val="000000"/>
                <w:lang w:eastAsia="pt-BR" w:bidi="ar-SA"/>
              </w:rPr>
              <w:t xml:space="preserve">cursos Humanos e recursos da </w:t>
            </w:r>
            <w:r w:rsidRPr="00721C18">
              <w:rPr>
                <w:rFonts w:ascii="Arial" w:eastAsia="Times New Roman" w:hAnsi="Arial" w:cs="Arial"/>
                <w:color w:val="000000"/>
                <w:lang w:eastAsia="pt-BR" w:bidi="ar-SA"/>
              </w:rPr>
              <w:t>Secretaria da educação, de acordo com a necessidade</w:t>
            </w:r>
          </w:p>
        </w:tc>
      </w:tr>
      <w:tr w:rsidR="00DC10CA" w:rsidRPr="00721C18" w:rsidTr="00B92CE2">
        <w:trPr>
          <w:trHeight w:val="2310"/>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Manter as janelas dos veículos do TE sempre abertas, exceto aos veículos que possuem o sistema de ar condicionado e as janelas são lacradas</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xml:space="preserve">Motoristas e monitores </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Antes do início do transporte os motoristas e monitores deverão verificar se todas as janelas estão abertas</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Humanos</w:t>
            </w:r>
          </w:p>
        </w:tc>
      </w:tr>
      <w:tr w:rsidR="00DC10CA" w:rsidRPr="00721C18" w:rsidTr="00B92CE2">
        <w:trPr>
          <w:trHeight w:val="1665"/>
        </w:trPr>
        <w:tc>
          <w:tcPr>
            <w:tcW w:w="1680" w:type="dxa"/>
            <w:vMerge/>
            <w:hideMark/>
          </w:tcPr>
          <w:p w:rsidR="004915EA" w:rsidRPr="00721C18" w:rsidRDefault="004915EA" w:rsidP="004915EA">
            <w:pPr>
              <w:widowControl/>
              <w:autoSpaceDE/>
              <w:autoSpaceDN/>
              <w:rPr>
                <w:rFonts w:ascii="Arial" w:eastAsia="Times New Roman" w:hAnsi="Arial" w:cs="Arial"/>
                <w:color w:val="000000"/>
                <w:lang w:val="pt-BR" w:eastAsia="pt-BR" w:bidi="ar-SA"/>
              </w:rPr>
            </w:pPr>
          </w:p>
        </w:tc>
        <w:tc>
          <w:tcPr>
            <w:tcW w:w="1900"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Uso obrigatório de máscaras e face shields para motoristas e monitores</w:t>
            </w:r>
          </w:p>
        </w:tc>
        <w:tc>
          <w:tcPr>
            <w:tcW w:w="2380"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 e monitores</w:t>
            </w:r>
          </w:p>
        </w:tc>
        <w:tc>
          <w:tcPr>
            <w:tcW w:w="3069" w:type="dxa"/>
            <w:vMerge w:val="restart"/>
            <w:hideMark/>
          </w:tcPr>
          <w:p w:rsidR="004915EA" w:rsidRPr="00721C18" w:rsidRDefault="004915EA" w:rsidP="008A0978">
            <w:pPr>
              <w:widowControl/>
              <w:autoSpaceDE/>
              <w:autoSpaceDN/>
              <w:jc w:val="both"/>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Os motoristas e monitores deverão utilizar as máscaras e face shields durante todo o percurso do TE</w:t>
            </w:r>
          </w:p>
        </w:tc>
        <w:tc>
          <w:tcPr>
            <w:tcW w:w="1985" w:type="dxa"/>
            <w:vMerge w:val="restart"/>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w:t>
            </w:r>
            <w:r w:rsidR="00F27C95" w:rsidRPr="00721C18">
              <w:rPr>
                <w:rFonts w:ascii="Arial" w:eastAsia="Times New Roman" w:hAnsi="Arial" w:cs="Arial"/>
                <w:color w:val="000000"/>
                <w:lang w:eastAsia="pt-BR" w:bidi="ar-SA"/>
              </w:rPr>
              <w:t xml:space="preserve">ecursos Humanos e recursos da </w:t>
            </w:r>
            <w:r w:rsidRPr="00721C18">
              <w:rPr>
                <w:rFonts w:ascii="Arial" w:eastAsia="Times New Roman" w:hAnsi="Arial" w:cs="Arial"/>
                <w:color w:val="000000"/>
                <w:lang w:eastAsia="pt-BR" w:bidi="ar-SA"/>
              </w:rPr>
              <w:t xml:space="preserve"> Secretaria da educação, de acordo com a necessidade para os veículos do  Transporte Público e dos veículos do transporte tercerizado serão de obrigação das empresas dos transportadores </w:t>
            </w:r>
          </w:p>
        </w:tc>
      </w:tr>
      <w:tr w:rsidR="00DC10CA" w:rsidRPr="004915EA" w:rsidTr="00B92CE2">
        <w:trPr>
          <w:trHeight w:val="885"/>
        </w:trPr>
        <w:tc>
          <w:tcPr>
            <w:tcW w:w="1680" w:type="dxa"/>
            <w:vMerge/>
            <w:hideMark/>
          </w:tcPr>
          <w:p w:rsidR="004915EA" w:rsidRPr="004915EA" w:rsidRDefault="004915EA" w:rsidP="004915EA">
            <w:pPr>
              <w:widowControl/>
              <w:autoSpaceDE/>
              <w:autoSpaceDN/>
              <w:rPr>
                <w:rFonts w:eastAsia="Times New Roman"/>
                <w:color w:val="000000"/>
                <w:sz w:val="24"/>
                <w:szCs w:val="24"/>
                <w:lang w:val="pt-BR" w:eastAsia="pt-BR" w:bidi="ar-SA"/>
              </w:rPr>
            </w:pPr>
          </w:p>
        </w:tc>
        <w:tc>
          <w:tcPr>
            <w:tcW w:w="1900" w:type="dxa"/>
            <w:vMerge/>
            <w:hideMark/>
          </w:tcPr>
          <w:p w:rsidR="004915EA" w:rsidRPr="004915EA" w:rsidRDefault="004915EA" w:rsidP="004915EA">
            <w:pPr>
              <w:widowControl/>
              <w:autoSpaceDE/>
              <w:autoSpaceDN/>
              <w:rPr>
                <w:rFonts w:ascii="Arial" w:eastAsia="Times New Roman" w:hAnsi="Arial" w:cs="Arial"/>
                <w:color w:val="000000"/>
                <w:sz w:val="20"/>
                <w:szCs w:val="20"/>
                <w:lang w:val="pt-BR" w:eastAsia="pt-BR" w:bidi="ar-SA"/>
              </w:rPr>
            </w:pPr>
          </w:p>
        </w:tc>
        <w:tc>
          <w:tcPr>
            <w:tcW w:w="2380" w:type="dxa"/>
            <w:vMerge/>
            <w:hideMark/>
          </w:tcPr>
          <w:p w:rsidR="004915EA" w:rsidRPr="004915EA" w:rsidRDefault="004915EA" w:rsidP="004915EA">
            <w:pPr>
              <w:widowControl/>
              <w:autoSpaceDE/>
              <w:autoSpaceDN/>
              <w:rPr>
                <w:rFonts w:ascii="Times New Roman" w:eastAsia="Times New Roman" w:hAnsi="Times New Roman" w:cs="Times New Roman"/>
                <w:color w:val="000000"/>
                <w:sz w:val="20"/>
                <w:szCs w:val="20"/>
                <w:lang w:val="pt-BR" w:eastAsia="pt-BR" w:bidi="ar-SA"/>
              </w:rPr>
            </w:pPr>
          </w:p>
        </w:tc>
        <w:tc>
          <w:tcPr>
            <w:tcW w:w="1415" w:type="dxa"/>
            <w:vMerge/>
            <w:hideMark/>
          </w:tcPr>
          <w:p w:rsidR="004915EA" w:rsidRPr="004915EA" w:rsidRDefault="004915EA" w:rsidP="004915EA">
            <w:pPr>
              <w:widowControl/>
              <w:autoSpaceDE/>
              <w:autoSpaceDN/>
              <w:rPr>
                <w:rFonts w:ascii="Times New Roman" w:eastAsia="Times New Roman" w:hAnsi="Times New Roman" w:cs="Times New Roman"/>
                <w:color w:val="000000"/>
                <w:sz w:val="20"/>
                <w:szCs w:val="20"/>
                <w:lang w:val="pt-BR" w:eastAsia="pt-BR" w:bidi="ar-SA"/>
              </w:rPr>
            </w:pPr>
          </w:p>
        </w:tc>
        <w:tc>
          <w:tcPr>
            <w:tcW w:w="1600" w:type="dxa"/>
            <w:vMerge/>
            <w:hideMark/>
          </w:tcPr>
          <w:p w:rsidR="004915EA" w:rsidRPr="004915EA" w:rsidRDefault="004915EA" w:rsidP="004915EA">
            <w:pPr>
              <w:widowControl/>
              <w:autoSpaceDE/>
              <w:autoSpaceDN/>
              <w:rPr>
                <w:rFonts w:ascii="Times New Roman" w:eastAsia="Times New Roman" w:hAnsi="Times New Roman" w:cs="Times New Roman"/>
                <w:color w:val="000000"/>
                <w:sz w:val="20"/>
                <w:szCs w:val="20"/>
                <w:lang w:val="pt-BR" w:eastAsia="pt-BR" w:bidi="ar-SA"/>
              </w:rPr>
            </w:pPr>
          </w:p>
        </w:tc>
        <w:tc>
          <w:tcPr>
            <w:tcW w:w="3069" w:type="dxa"/>
            <w:vMerge/>
            <w:hideMark/>
          </w:tcPr>
          <w:p w:rsidR="004915EA" w:rsidRPr="004915EA" w:rsidRDefault="004915EA" w:rsidP="004915EA">
            <w:pPr>
              <w:widowControl/>
              <w:autoSpaceDE/>
              <w:autoSpaceDN/>
              <w:rPr>
                <w:rFonts w:eastAsia="Times New Roman"/>
                <w:color w:val="000000"/>
                <w:lang w:val="pt-BR" w:eastAsia="pt-BR" w:bidi="ar-SA"/>
              </w:rPr>
            </w:pPr>
          </w:p>
        </w:tc>
        <w:tc>
          <w:tcPr>
            <w:tcW w:w="1985" w:type="dxa"/>
            <w:vMerge/>
            <w:hideMark/>
          </w:tcPr>
          <w:p w:rsidR="004915EA" w:rsidRPr="004915EA" w:rsidRDefault="004915EA" w:rsidP="004915EA">
            <w:pPr>
              <w:widowControl/>
              <w:autoSpaceDE/>
              <w:autoSpaceDN/>
              <w:rPr>
                <w:rFonts w:ascii="Times New Roman" w:eastAsia="Times New Roman" w:hAnsi="Times New Roman" w:cs="Times New Roman"/>
                <w:color w:val="000000"/>
                <w:sz w:val="20"/>
                <w:szCs w:val="20"/>
                <w:lang w:val="pt-BR" w:eastAsia="pt-BR" w:bidi="ar-SA"/>
              </w:rPr>
            </w:pPr>
          </w:p>
        </w:tc>
      </w:tr>
      <w:tr w:rsidR="00DC10CA" w:rsidRPr="004915EA" w:rsidTr="00B92CE2">
        <w:trPr>
          <w:trHeight w:val="1545"/>
        </w:trPr>
        <w:tc>
          <w:tcPr>
            <w:tcW w:w="1680" w:type="dxa"/>
            <w:vMerge/>
            <w:hideMark/>
          </w:tcPr>
          <w:p w:rsidR="004915EA" w:rsidRPr="004915EA" w:rsidRDefault="004915EA" w:rsidP="004915EA">
            <w:pPr>
              <w:widowControl/>
              <w:autoSpaceDE/>
              <w:autoSpaceDN/>
              <w:rPr>
                <w:rFonts w:eastAsia="Times New Roman"/>
                <w:color w:val="000000"/>
                <w:sz w:val="24"/>
                <w:szCs w:val="24"/>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Uso obrigatório de máscaras pelos alunos</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Alunos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alunos deverão obrigatoriamente utilizar máscaras durante todo o percurso do TE</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w:t>
            </w:r>
            <w:r w:rsidR="00F27C95" w:rsidRPr="00721C18">
              <w:rPr>
                <w:rFonts w:ascii="Arial" w:eastAsia="Times New Roman" w:hAnsi="Arial" w:cs="Arial"/>
                <w:color w:val="000000"/>
                <w:lang w:eastAsia="pt-BR" w:bidi="ar-SA"/>
              </w:rPr>
              <w:t xml:space="preserve">manos e recursos da </w:t>
            </w:r>
            <w:r w:rsidRPr="00721C18">
              <w:rPr>
                <w:rFonts w:ascii="Arial" w:eastAsia="Times New Roman" w:hAnsi="Arial" w:cs="Arial"/>
                <w:color w:val="000000"/>
                <w:lang w:eastAsia="pt-BR" w:bidi="ar-SA"/>
              </w:rPr>
              <w:t>Secretaria da educação, de acordo com a necessidade</w:t>
            </w:r>
          </w:p>
        </w:tc>
      </w:tr>
      <w:tr w:rsidR="00DC10CA" w:rsidRPr="004915EA" w:rsidTr="00B92CE2">
        <w:trPr>
          <w:trHeight w:val="3075"/>
        </w:trPr>
        <w:tc>
          <w:tcPr>
            <w:tcW w:w="1680" w:type="dxa"/>
            <w:vMerge/>
            <w:hideMark/>
          </w:tcPr>
          <w:p w:rsidR="004915EA" w:rsidRPr="004915EA" w:rsidRDefault="004915EA" w:rsidP="004915EA">
            <w:pPr>
              <w:widowControl/>
              <w:autoSpaceDE/>
              <w:autoSpaceDN/>
              <w:rPr>
                <w:rFonts w:eastAsia="Times New Roman"/>
                <w:color w:val="000000"/>
                <w:sz w:val="24"/>
                <w:szCs w:val="24"/>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Padronizar procedimentos de higienização dos veículos após cada itinerário (De acordo com orientações da SECE)</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todo o processo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 e monitores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 higienização dos veículos deverá obedecer às normas estabelecidas nas diretrizes sanitárias</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w:t>
            </w:r>
            <w:r w:rsidR="00F27C95" w:rsidRPr="00721C18">
              <w:rPr>
                <w:rFonts w:ascii="Arial" w:eastAsia="Times New Roman" w:hAnsi="Arial" w:cs="Arial"/>
                <w:color w:val="000000"/>
                <w:lang w:eastAsia="pt-BR" w:bidi="ar-SA"/>
              </w:rPr>
              <w:t xml:space="preserve">cursos Humanos e recursos da </w:t>
            </w:r>
            <w:r w:rsidRPr="00721C18">
              <w:rPr>
                <w:rFonts w:ascii="Arial" w:eastAsia="Times New Roman" w:hAnsi="Arial" w:cs="Arial"/>
                <w:color w:val="000000"/>
                <w:lang w:eastAsia="pt-BR" w:bidi="ar-SA"/>
              </w:rPr>
              <w:t>Secretaria da educação, de acordo com a necessidade para os veículos do  Transporte Público e dos veículos do transporte tercerizado serão de obrigação das empresas dos transportadores</w:t>
            </w:r>
          </w:p>
        </w:tc>
      </w:tr>
      <w:tr w:rsidR="00DC10CA" w:rsidRPr="004915EA" w:rsidTr="00B92CE2">
        <w:trPr>
          <w:trHeight w:val="1290"/>
        </w:trPr>
        <w:tc>
          <w:tcPr>
            <w:tcW w:w="1680" w:type="dxa"/>
            <w:vMerge/>
            <w:hideMark/>
          </w:tcPr>
          <w:p w:rsidR="004915EA" w:rsidRPr="004915EA" w:rsidRDefault="004915EA" w:rsidP="004915EA">
            <w:pPr>
              <w:widowControl/>
              <w:autoSpaceDE/>
              <w:autoSpaceDN/>
              <w:rPr>
                <w:rFonts w:eastAsia="Times New Roman"/>
                <w:color w:val="000000"/>
                <w:sz w:val="24"/>
                <w:szCs w:val="24"/>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Os motoristas e monitores devem estar com o calendário vacinal em dia</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Antes da retomada às aulas</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Motoristas e monitores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Atualizar as vacinas, de acordo com o calendário vacinal.</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humanos</w:t>
            </w:r>
          </w:p>
        </w:tc>
      </w:tr>
      <w:tr w:rsidR="00DC10CA" w:rsidRPr="004915EA" w:rsidTr="00B92CE2">
        <w:trPr>
          <w:trHeight w:val="1800"/>
        </w:trPr>
        <w:tc>
          <w:tcPr>
            <w:tcW w:w="1680" w:type="dxa"/>
            <w:vMerge/>
            <w:hideMark/>
          </w:tcPr>
          <w:p w:rsidR="004915EA" w:rsidRPr="004915EA" w:rsidRDefault="004915EA" w:rsidP="004915EA">
            <w:pPr>
              <w:widowControl/>
              <w:autoSpaceDE/>
              <w:autoSpaceDN/>
              <w:rPr>
                <w:rFonts w:eastAsia="Times New Roman"/>
                <w:color w:val="000000"/>
                <w:sz w:val="24"/>
                <w:szCs w:val="24"/>
                <w:lang w:val="pt-BR" w:eastAsia="pt-BR" w:bidi="ar-SA"/>
              </w:rPr>
            </w:pP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Organizar escalonamento de horários de chegadas e saídas dos estudantes nas instituições de ensino</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Todos os veículos do TE</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Durante o período de pandemia</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Escolas,  professores,  servidores, motoristas, empresas</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Organizar horários diferenciados de chegada e saída dos alunos nas Ues, para evitar ag</w:t>
            </w:r>
            <w:r w:rsidR="00995B92" w:rsidRPr="00721C18">
              <w:rPr>
                <w:rFonts w:ascii="Arial" w:eastAsia="Times New Roman" w:hAnsi="Arial" w:cs="Arial"/>
                <w:color w:val="000000"/>
                <w:lang w:eastAsia="pt-BR" w:bidi="ar-SA"/>
              </w:rPr>
              <w:t>l</w:t>
            </w:r>
            <w:r w:rsidRPr="00721C18">
              <w:rPr>
                <w:rFonts w:ascii="Arial" w:eastAsia="Times New Roman" w:hAnsi="Arial" w:cs="Arial"/>
                <w:color w:val="000000"/>
                <w:lang w:eastAsia="pt-BR" w:bidi="ar-SA"/>
              </w:rPr>
              <w:t>omerações.</w:t>
            </w:r>
          </w:p>
        </w:tc>
        <w:tc>
          <w:tcPr>
            <w:tcW w:w="1985" w:type="dxa"/>
            <w:hideMark/>
          </w:tcPr>
          <w:p w:rsidR="004915EA" w:rsidRPr="00721C18" w:rsidRDefault="004915EA"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Recursos Humanos</w:t>
            </w:r>
          </w:p>
          <w:p w:rsidR="00995B92" w:rsidRPr="00721C18" w:rsidRDefault="00995B92" w:rsidP="004915EA">
            <w:pPr>
              <w:widowControl/>
              <w:autoSpaceDE/>
              <w:autoSpaceDN/>
              <w:rPr>
                <w:rFonts w:ascii="Arial" w:eastAsia="Times New Roman" w:hAnsi="Arial" w:cs="Arial"/>
                <w:color w:val="000000"/>
                <w:lang w:val="pt-BR" w:eastAsia="pt-BR" w:bidi="ar-SA"/>
              </w:rPr>
            </w:pPr>
          </w:p>
        </w:tc>
      </w:tr>
      <w:tr w:rsidR="00DC10CA" w:rsidRPr="004915EA" w:rsidTr="00B92CE2">
        <w:trPr>
          <w:trHeight w:val="1800"/>
        </w:trPr>
        <w:tc>
          <w:tcPr>
            <w:tcW w:w="1680" w:type="dxa"/>
          </w:tcPr>
          <w:p w:rsidR="00995B92" w:rsidRPr="004915EA" w:rsidRDefault="00995B92" w:rsidP="004915EA">
            <w:pPr>
              <w:widowControl/>
              <w:autoSpaceDE/>
              <w:autoSpaceDN/>
              <w:rPr>
                <w:rFonts w:eastAsia="Times New Roman"/>
                <w:color w:val="000000"/>
                <w:sz w:val="24"/>
                <w:szCs w:val="24"/>
                <w:lang w:val="pt-BR" w:eastAsia="pt-BR" w:bidi="ar-SA"/>
              </w:rPr>
            </w:pPr>
          </w:p>
        </w:tc>
        <w:tc>
          <w:tcPr>
            <w:tcW w:w="1900"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Capacitar os motoristas e empresas do transporte escolar sobre as diretrizes sanitárias do Transporte escolar</w:t>
            </w:r>
          </w:p>
        </w:tc>
        <w:tc>
          <w:tcPr>
            <w:tcW w:w="2380"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Todos os motoristas que realizam o transpo</w:t>
            </w:r>
            <w:r w:rsidR="008A0978">
              <w:rPr>
                <w:rFonts w:ascii="Arial" w:eastAsia="Times New Roman" w:hAnsi="Arial" w:cs="Arial"/>
                <w:color w:val="000000"/>
                <w:lang w:eastAsia="pt-BR" w:bidi="ar-SA"/>
              </w:rPr>
              <w:t>r</w:t>
            </w:r>
            <w:r w:rsidRPr="00721C18">
              <w:rPr>
                <w:rFonts w:ascii="Arial" w:eastAsia="Times New Roman" w:hAnsi="Arial" w:cs="Arial"/>
                <w:color w:val="000000"/>
                <w:lang w:eastAsia="pt-BR" w:bidi="ar-SA"/>
              </w:rPr>
              <w:t>te escolar no mu</w:t>
            </w:r>
            <w:r w:rsidR="00614B80" w:rsidRPr="00721C18">
              <w:rPr>
                <w:rFonts w:ascii="Arial" w:eastAsia="Times New Roman" w:hAnsi="Arial" w:cs="Arial"/>
                <w:color w:val="000000"/>
                <w:lang w:eastAsia="pt-BR" w:bidi="ar-SA"/>
              </w:rPr>
              <w:t>n</w:t>
            </w:r>
            <w:r w:rsidRPr="00721C18">
              <w:rPr>
                <w:rFonts w:ascii="Arial" w:eastAsia="Times New Roman" w:hAnsi="Arial" w:cs="Arial"/>
                <w:color w:val="000000"/>
                <w:lang w:eastAsia="pt-BR" w:bidi="ar-SA"/>
              </w:rPr>
              <w:t>icípio</w:t>
            </w:r>
          </w:p>
        </w:tc>
        <w:tc>
          <w:tcPr>
            <w:tcW w:w="1415"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Antes e durante o período de pandemia</w:t>
            </w:r>
          </w:p>
        </w:tc>
        <w:tc>
          <w:tcPr>
            <w:tcW w:w="1600"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Secretaria da Educação e SEST SENAT</w:t>
            </w:r>
          </w:p>
        </w:tc>
        <w:tc>
          <w:tcPr>
            <w:tcW w:w="3069"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Através de orientações e formações específicas</w:t>
            </w:r>
          </w:p>
        </w:tc>
        <w:tc>
          <w:tcPr>
            <w:tcW w:w="1985" w:type="dxa"/>
          </w:tcPr>
          <w:p w:rsidR="00995B92" w:rsidRPr="00721C18" w:rsidRDefault="00995B92" w:rsidP="004915EA">
            <w:pPr>
              <w:widowControl/>
              <w:autoSpaceDE/>
              <w:autoSpaceDN/>
              <w:rPr>
                <w:rFonts w:ascii="Arial" w:eastAsia="Times New Roman" w:hAnsi="Arial" w:cs="Arial"/>
                <w:color w:val="000000"/>
                <w:lang w:eastAsia="pt-BR" w:bidi="ar-SA"/>
              </w:rPr>
            </w:pPr>
            <w:r w:rsidRPr="00721C18">
              <w:rPr>
                <w:rFonts w:ascii="Arial" w:eastAsia="Times New Roman" w:hAnsi="Arial" w:cs="Arial"/>
                <w:color w:val="000000"/>
                <w:lang w:eastAsia="pt-BR" w:bidi="ar-SA"/>
              </w:rPr>
              <w:t xml:space="preserve">R$ 50,00  por motorista </w:t>
            </w:r>
          </w:p>
        </w:tc>
      </w:tr>
      <w:tr w:rsidR="00DC10CA" w:rsidRPr="004915EA" w:rsidTr="00B92CE2">
        <w:trPr>
          <w:trHeight w:val="2565"/>
        </w:trPr>
        <w:tc>
          <w:tcPr>
            <w:tcW w:w="1680" w:type="dxa"/>
            <w:hideMark/>
          </w:tcPr>
          <w:p w:rsidR="004915EA" w:rsidRPr="004915EA" w:rsidRDefault="004915EA" w:rsidP="004915EA">
            <w:pPr>
              <w:widowControl/>
              <w:autoSpaceDE/>
              <w:autoSpaceDN/>
              <w:rPr>
                <w:rFonts w:eastAsia="Times New Roman"/>
                <w:color w:val="000000"/>
                <w:sz w:val="24"/>
                <w:szCs w:val="24"/>
                <w:lang w:val="pt-BR" w:eastAsia="pt-BR" w:bidi="ar-SA"/>
              </w:rPr>
            </w:pPr>
            <w:r w:rsidRPr="004915EA">
              <w:rPr>
                <w:rFonts w:eastAsia="Times New Roman"/>
                <w:color w:val="000000"/>
                <w:sz w:val="24"/>
                <w:szCs w:val="24"/>
                <w:lang w:eastAsia="pt-BR" w:bidi="ar-SA"/>
              </w:rPr>
              <w:lastRenderedPageBreak/>
              <w:t>Gestão de Pessoas</w:t>
            </w:r>
          </w:p>
        </w:tc>
        <w:tc>
          <w:tcPr>
            <w:tcW w:w="19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I</w:t>
            </w:r>
            <w:r w:rsidR="00614B80" w:rsidRPr="00721C18">
              <w:rPr>
                <w:rFonts w:ascii="Arial" w:eastAsia="Times New Roman" w:hAnsi="Arial" w:cs="Arial"/>
                <w:color w:val="000000"/>
                <w:lang w:eastAsia="pt-BR" w:bidi="ar-SA"/>
              </w:rPr>
              <w:t>mplementação de pessoal responsá</w:t>
            </w:r>
            <w:r w:rsidRPr="00721C18">
              <w:rPr>
                <w:rFonts w:ascii="Arial" w:eastAsia="Times New Roman" w:hAnsi="Arial" w:cs="Arial"/>
                <w:color w:val="000000"/>
                <w:lang w:eastAsia="pt-BR" w:bidi="ar-SA"/>
              </w:rPr>
              <w:t>vel pela segurança do corpo escolar (alunos, professores e servidores)</w:t>
            </w:r>
          </w:p>
        </w:tc>
        <w:tc>
          <w:tcPr>
            <w:tcW w:w="238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xml:space="preserve">Reorganizar o quadro de funcionários para controle e segurança do corpo docente e discente </w:t>
            </w:r>
          </w:p>
        </w:tc>
        <w:tc>
          <w:tcPr>
            <w:tcW w:w="141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Nas Unidades Escolares</w:t>
            </w:r>
          </w:p>
        </w:tc>
        <w:tc>
          <w:tcPr>
            <w:tcW w:w="1600"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Antes da retomada</w:t>
            </w:r>
          </w:p>
        </w:tc>
        <w:tc>
          <w:tcPr>
            <w:tcW w:w="3069"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Secretarias da Educação e Gestão Escolar</w:t>
            </w:r>
          </w:p>
        </w:tc>
        <w:tc>
          <w:tcPr>
            <w:tcW w:w="1985" w:type="dxa"/>
            <w:hideMark/>
          </w:tcPr>
          <w:p w:rsidR="004915EA" w:rsidRPr="00721C18" w:rsidRDefault="004915EA" w:rsidP="004915EA">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Recursos Humanos e quando necessário os recursos financeiros a ser definido, considerando a dinâmica de cada ambiente ou os valores serão da Secretaria da Educação</w:t>
            </w:r>
          </w:p>
        </w:tc>
      </w:tr>
      <w:tr w:rsidR="00DC10CA" w:rsidRPr="006B3EA0" w:rsidTr="00B92CE2">
        <w:trPr>
          <w:trHeight w:val="1545"/>
        </w:trPr>
        <w:tc>
          <w:tcPr>
            <w:tcW w:w="1680" w:type="dxa"/>
            <w:vMerge w:val="restart"/>
            <w:hideMark/>
          </w:tcPr>
          <w:p w:rsidR="006B3EA0" w:rsidRPr="006B3EA0" w:rsidRDefault="006B3EA0" w:rsidP="006B3EA0">
            <w:pPr>
              <w:widowControl/>
              <w:autoSpaceDE/>
              <w:autoSpaceDN/>
              <w:jc w:val="center"/>
              <w:rPr>
                <w:rFonts w:eastAsia="Times New Roman"/>
                <w:color w:val="000000"/>
                <w:sz w:val="2"/>
                <w:szCs w:val="2"/>
                <w:lang w:val="pt-BR" w:eastAsia="pt-BR" w:bidi="ar-SA"/>
              </w:rPr>
            </w:pPr>
            <w:r w:rsidRPr="006B3EA0">
              <w:rPr>
                <w:rFonts w:eastAsia="Times New Roman"/>
                <w:color w:val="000000"/>
                <w:sz w:val="2"/>
                <w:szCs w:val="2"/>
                <w:lang w:eastAsia="pt-BR" w:bidi="ar-SA"/>
              </w:rPr>
              <w:t> </w:t>
            </w: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Organização do trabalho presencial e trabalho remoto</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 direção, coordenação pedagógica e professores das UEs</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UEs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Durante o período de pandemia</w:t>
            </w:r>
          </w:p>
        </w:tc>
        <w:tc>
          <w:tcPr>
            <w:tcW w:w="3069" w:type="dxa"/>
            <w:hideMark/>
          </w:tcPr>
          <w:p w:rsidR="006B3EA0" w:rsidRPr="00721C18" w:rsidRDefault="00AD3698"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Di</w:t>
            </w:r>
            <w:r w:rsidR="006B3EA0" w:rsidRPr="00721C18">
              <w:rPr>
                <w:rFonts w:ascii="Arial" w:eastAsia="Times New Roman" w:hAnsi="Arial" w:cs="Arial"/>
                <w:lang w:eastAsia="pt-BR" w:bidi="ar-SA"/>
              </w:rPr>
              <w:t>reção e Coordenação Pedagógica  e professores das UEs</w:t>
            </w:r>
          </w:p>
        </w:tc>
        <w:tc>
          <w:tcPr>
            <w:tcW w:w="1985" w:type="dxa"/>
            <w:hideMark/>
          </w:tcPr>
          <w:p w:rsidR="006B3EA0" w:rsidRPr="00721C18" w:rsidRDefault="008A0978" w:rsidP="006B3EA0">
            <w:pPr>
              <w:widowControl/>
              <w:autoSpaceDE/>
              <w:autoSpaceDN/>
              <w:rPr>
                <w:rFonts w:ascii="Arial" w:eastAsia="Times New Roman" w:hAnsi="Arial" w:cs="Arial"/>
                <w:lang w:val="pt-BR" w:eastAsia="pt-BR" w:bidi="ar-SA"/>
              </w:rPr>
            </w:pPr>
            <w:r w:rsidRPr="00721C18">
              <w:rPr>
                <w:rFonts w:ascii="Arial" w:hAnsi="Arial" w:cs="Arial"/>
              </w:rPr>
              <w:t>Recursos Humanos</w:t>
            </w:r>
            <w:r>
              <w:rPr>
                <w:rFonts w:ascii="Arial" w:hAnsi="Arial" w:cs="Arial"/>
              </w:rPr>
              <w:t xml:space="preserve"> e recursos financeiros da Secretaria da Educação de acordo com a necessidade</w:t>
            </w:r>
          </w:p>
        </w:tc>
      </w:tr>
      <w:tr w:rsidR="00DC10CA" w:rsidRPr="006B3EA0" w:rsidTr="00B92CE2">
        <w:trPr>
          <w:trHeight w:val="1665"/>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vMerge w:val="restart"/>
            <w:hideMark/>
          </w:tcPr>
          <w:p w:rsidR="006B3EA0" w:rsidRPr="00721C18" w:rsidRDefault="006B3EA0" w:rsidP="00B32392">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 xml:space="preserve"> Medidas cabíveis as autoridades fiscalizadoras</w:t>
            </w:r>
          </w:p>
        </w:tc>
        <w:tc>
          <w:tcPr>
            <w:tcW w:w="2380"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Fiscalizar a adequação de todos os espaços </w:t>
            </w:r>
            <w:r w:rsidR="00F27C95" w:rsidRPr="00721C18">
              <w:rPr>
                <w:rFonts w:ascii="Arial" w:eastAsia="Times New Roman" w:hAnsi="Arial" w:cs="Arial"/>
                <w:lang w:eastAsia="pt-BR" w:bidi="ar-SA"/>
              </w:rPr>
              <w:t>de circulação de alunos e servi</w:t>
            </w:r>
            <w:r w:rsidRPr="00721C18">
              <w:rPr>
                <w:rFonts w:ascii="Arial" w:eastAsia="Times New Roman" w:hAnsi="Arial" w:cs="Arial"/>
                <w:lang w:eastAsia="pt-BR" w:bidi="ar-SA"/>
              </w:rPr>
              <w:t xml:space="preserve">dores </w:t>
            </w:r>
          </w:p>
        </w:tc>
        <w:tc>
          <w:tcPr>
            <w:tcW w:w="141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Ues, veículos do Transporte Escolar e demais espaços de circulação dos alunos</w:t>
            </w:r>
            <w:r w:rsidR="00AD3698" w:rsidRPr="00721C18">
              <w:rPr>
                <w:rFonts w:ascii="Arial" w:eastAsia="Times New Roman" w:hAnsi="Arial" w:cs="Arial"/>
                <w:lang w:eastAsia="pt-BR" w:bidi="ar-SA"/>
              </w:rPr>
              <w:t>, professores e demais servidores</w:t>
            </w:r>
          </w:p>
        </w:tc>
        <w:tc>
          <w:tcPr>
            <w:tcW w:w="1600"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Durante o período de pandemia</w:t>
            </w:r>
          </w:p>
        </w:tc>
        <w:tc>
          <w:tcPr>
            <w:tcW w:w="3069"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Comissão Intersetorial, Defesa Civil</w:t>
            </w:r>
          </w:p>
        </w:tc>
        <w:tc>
          <w:tcPr>
            <w:tcW w:w="198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Humanos</w:t>
            </w:r>
          </w:p>
        </w:tc>
      </w:tr>
      <w:tr w:rsidR="00DC10CA" w:rsidRPr="006B3EA0" w:rsidTr="00B92CE2">
        <w:trPr>
          <w:trHeight w:val="300"/>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238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41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6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3069"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98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r>
      <w:tr w:rsidR="00DC10CA" w:rsidRPr="006B3EA0" w:rsidTr="00B92CE2">
        <w:trPr>
          <w:trHeight w:val="315"/>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238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41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6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3069"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98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r>
      <w:tr w:rsidR="00DC10CA" w:rsidRPr="006B3EA0" w:rsidTr="00B92CE2">
        <w:trPr>
          <w:trHeight w:val="2250"/>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vMerge w:val="restart"/>
            <w:hideMark/>
          </w:tcPr>
          <w:p w:rsidR="006B3EA0" w:rsidRPr="00721C18" w:rsidRDefault="006B3EA0" w:rsidP="00B32392">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 xml:space="preserve"> Acolhimento e Apoio Psicossocial</w:t>
            </w:r>
          </w:p>
        </w:tc>
        <w:tc>
          <w:tcPr>
            <w:tcW w:w="2380"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Através de conversas, </w:t>
            </w:r>
            <w:r w:rsidR="00B32392">
              <w:rPr>
                <w:rFonts w:ascii="Arial" w:eastAsia="Times New Roman" w:hAnsi="Arial" w:cs="Arial"/>
                <w:lang w:eastAsia="pt-BR" w:bidi="ar-SA"/>
              </w:rPr>
              <w:t xml:space="preserve">orientações, </w:t>
            </w:r>
            <w:r w:rsidRPr="00721C18">
              <w:rPr>
                <w:rFonts w:ascii="Arial" w:eastAsia="Times New Roman" w:hAnsi="Arial" w:cs="Arial"/>
                <w:lang w:eastAsia="pt-BR" w:bidi="ar-SA"/>
              </w:rPr>
              <w:t>palestras, informativos, atendimentos individuais e coletivos para professores, servidores, alunos e familiares</w:t>
            </w:r>
          </w:p>
        </w:tc>
        <w:tc>
          <w:tcPr>
            <w:tcW w:w="141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Ues e junto a comunidade escolar</w:t>
            </w:r>
          </w:p>
        </w:tc>
        <w:tc>
          <w:tcPr>
            <w:tcW w:w="1600"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 retomada e durante o período de pandemia</w:t>
            </w:r>
          </w:p>
        </w:tc>
        <w:tc>
          <w:tcPr>
            <w:tcW w:w="3069"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Equipe das  UBS, </w:t>
            </w:r>
            <w:r w:rsidR="00B32392">
              <w:rPr>
                <w:rFonts w:ascii="Arial" w:eastAsia="Times New Roman" w:hAnsi="Arial" w:cs="Arial"/>
                <w:lang w:eastAsia="pt-BR" w:bidi="ar-SA"/>
              </w:rPr>
              <w:t xml:space="preserve">equipe técnica da Secretaria de Assistência Social, </w:t>
            </w:r>
            <w:r w:rsidRPr="00721C18">
              <w:rPr>
                <w:rFonts w:ascii="Arial" w:eastAsia="Times New Roman" w:hAnsi="Arial" w:cs="Arial"/>
                <w:lang w:eastAsia="pt-BR" w:bidi="ar-SA"/>
              </w:rPr>
              <w:t>parcerias com universidades e faculdades da região e AMOSC</w:t>
            </w:r>
          </w:p>
        </w:tc>
        <w:tc>
          <w:tcPr>
            <w:tcW w:w="198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Humanos, Recursos da Secretaria da Educação, Secretaria da Saúde</w:t>
            </w:r>
            <w:r w:rsidR="00B32392">
              <w:rPr>
                <w:rFonts w:ascii="Arial" w:eastAsia="Times New Roman" w:hAnsi="Arial" w:cs="Arial"/>
                <w:lang w:eastAsia="pt-BR" w:bidi="ar-SA"/>
              </w:rPr>
              <w:t xml:space="preserve">, Secretaria de Assistência Social, </w:t>
            </w:r>
            <w:r w:rsidRPr="00721C18">
              <w:rPr>
                <w:rFonts w:ascii="Arial" w:eastAsia="Times New Roman" w:hAnsi="Arial" w:cs="Arial"/>
                <w:lang w:eastAsia="pt-BR" w:bidi="ar-SA"/>
              </w:rPr>
              <w:t xml:space="preserve"> e Universidades Regionais</w:t>
            </w:r>
          </w:p>
        </w:tc>
      </w:tr>
      <w:tr w:rsidR="00DC10CA" w:rsidRPr="006B3EA0" w:rsidTr="00B92CE2">
        <w:trPr>
          <w:trHeight w:val="315"/>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238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41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6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3069"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98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r>
      <w:tr w:rsidR="00DC10CA" w:rsidRPr="006B3EA0" w:rsidTr="00B92CE2">
        <w:trPr>
          <w:trHeight w:val="1725"/>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Fluxo de informação com a Secretaria de Saúde</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diaólogo e boletins informativos  e relatórios</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 e Secretarias das escolas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Sempre que necessário durante o período da pandemia</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Secretária da Educação e Diretora das escolas</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Humanos</w:t>
            </w:r>
          </w:p>
        </w:tc>
      </w:tr>
      <w:tr w:rsidR="00DC10CA" w:rsidRPr="006B3EA0" w:rsidTr="00B92CE2">
        <w:trPr>
          <w:trHeight w:val="3015"/>
        </w:trPr>
        <w:tc>
          <w:tcPr>
            <w:tcW w:w="1680" w:type="dxa"/>
            <w:vMerge/>
            <w:hideMark/>
          </w:tcPr>
          <w:p w:rsidR="006B3EA0" w:rsidRPr="006B3EA0" w:rsidRDefault="006B3EA0" w:rsidP="006B3EA0">
            <w:pPr>
              <w:widowControl/>
              <w:autoSpaceDE/>
              <w:autoSpaceDN/>
              <w:rPr>
                <w:rFonts w:eastAsia="Times New Roman"/>
                <w:color w:val="000000"/>
                <w:sz w:val="2"/>
                <w:szCs w:val="2"/>
                <w:lang w:val="pt-BR" w:eastAsia="pt-BR" w:bidi="ar-SA"/>
              </w:rPr>
            </w:pPr>
          </w:p>
        </w:tc>
        <w:tc>
          <w:tcPr>
            <w:tcW w:w="1900" w:type="dxa"/>
            <w:hideMark/>
          </w:tcPr>
          <w:p w:rsidR="006B3EA0" w:rsidRPr="00721C18" w:rsidRDefault="006B3EA0" w:rsidP="00614B8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Contrataç</w:t>
            </w:r>
            <w:r w:rsidR="00614B80" w:rsidRPr="00721C18">
              <w:rPr>
                <w:rFonts w:ascii="Arial" w:eastAsia="Times New Roman" w:hAnsi="Arial" w:cs="Arial"/>
                <w:lang w:eastAsia="pt-BR" w:bidi="ar-SA"/>
              </w:rPr>
              <w:t>ã</w:t>
            </w:r>
            <w:r w:rsidRPr="00721C18">
              <w:rPr>
                <w:rFonts w:ascii="Arial" w:eastAsia="Times New Roman" w:hAnsi="Arial" w:cs="Arial"/>
                <w:lang w:eastAsia="pt-BR" w:bidi="ar-SA"/>
              </w:rPr>
              <w:t>o de profissionais temporários</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Quando as Ues </w:t>
            </w:r>
            <w:r w:rsidR="000315F6" w:rsidRPr="00721C18">
              <w:rPr>
                <w:rFonts w:ascii="Arial" w:eastAsia="Times New Roman" w:hAnsi="Arial" w:cs="Arial"/>
                <w:lang w:eastAsia="pt-BR" w:bidi="ar-SA"/>
              </w:rPr>
              <w:t>sentirem a necessidade da contra</w:t>
            </w:r>
            <w:r w:rsidRPr="00721C18">
              <w:rPr>
                <w:rFonts w:ascii="Arial" w:eastAsia="Times New Roman" w:hAnsi="Arial" w:cs="Arial"/>
                <w:lang w:eastAsia="pt-BR" w:bidi="ar-SA"/>
              </w:rPr>
              <w:t>tação de profissionais as Secretarias de Educação do Estado e do Município deverão ser informadas para providenciar a contratação destes profissionais</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Secretarias da Educação</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Quando for necessário</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Secretarias do estado e do município</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800"/>
        </w:trPr>
        <w:tc>
          <w:tcPr>
            <w:tcW w:w="1680" w:type="dxa"/>
            <w:vMerge w:val="restart"/>
            <w:hideMark/>
          </w:tcPr>
          <w:p w:rsidR="006B3EA0" w:rsidRPr="006B3EA0" w:rsidRDefault="006B3EA0" w:rsidP="006B3EA0">
            <w:pPr>
              <w:widowControl/>
              <w:autoSpaceDE/>
              <w:autoSpaceDN/>
              <w:jc w:val="center"/>
              <w:rPr>
                <w:rFonts w:eastAsia="Times New Roman"/>
                <w:b/>
                <w:bCs/>
                <w:color w:val="000000"/>
                <w:sz w:val="24"/>
                <w:szCs w:val="24"/>
                <w:lang w:val="pt-BR" w:eastAsia="pt-BR" w:bidi="ar-SA"/>
              </w:rPr>
            </w:pPr>
            <w:r w:rsidRPr="006B3EA0">
              <w:rPr>
                <w:rFonts w:eastAsia="Times New Roman"/>
                <w:b/>
                <w:bCs/>
                <w:color w:val="000000"/>
                <w:sz w:val="24"/>
                <w:szCs w:val="24"/>
                <w:lang w:eastAsia="pt-BR" w:bidi="ar-SA"/>
              </w:rPr>
              <w:lastRenderedPageBreak/>
              <w:t>Capacitação e Treinamento</w:t>
            </w: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Treinamento para a equipe escolar, referente a higienização dos ambientes, e sanitização das mãos</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Ues e nos veículos de transporte</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Comitê municipal </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w:t>
            </w:r>
            <w:r w:rsidR="000315F6" w:rsidRPr="00721C18">
              <w:rPr>
                <w:rFonts w:ascii="Arial" w:eastAsia="Times New Roman" w:hAnsi="Arial" w:cs="Arial"/>
                <w:lang w:eastAsia="pt-BR" w:bidi="ar-SA"/>
              </w:rPr>
              <w:t xml:space="preserve"> e presenciais</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725"/>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Formação referente a métodos de prevenção para a não transmissão do vírus</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Nas UEs </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da retomada às aulas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Parcerias com AMOSC e Universidades</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 e pr</w:t>
            </w:r>
            <w:r w:rsidR="00F27C95" w:rsidRPr="00721C18">
              <w:rPr>
                <w:rFonts w:ascii="Arial" w:eastAsia="Times New Roman" w:hAnsi="Arial" w:cs="Arial"/>
                <w:lang w:eastAsia="pt-BR" w:bidi="ar-SA"/>
              </w:rPr>
              <w:t>e</w:t>
            </w:r>
            <w:r w:rsidRPr="00721C18">
              <w:rPr>
                <w:rFonts w:ascii="Arial" w:eastAsia="Times New Roman" w:hAnsi="Arial" w:cs="Arial"/>
                <w:lang w:eastAsia="pt-BR" w:bidi="ar-SA"/>
              </w:rPr>
              <w:t>sencial de acordo com a necessidade</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290"/>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Treinamento para a equipe escolar, referente a medidas de distanciamento social</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Nas UEs </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 e presencial</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800"/>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bottom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Treinamento de pessoal para aferição de sinais e sintomas e segurança no ambiente escolar para a COVID-19</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Nas UEs </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r w:rsidR="000315F6" w:rsidRPr="00721C18">
              <w:rPr>
                <w:rFonts w:ascii="Arial" w:eastAsia="Times New Roman" w:hAnsi="Arial" w:cs="Arial"/>
                <w:lang w:eastAsia="pt-BR" w:bidi="ar-SA"/>
              </w:rPr>
              <w:t>, AMOSC e Universidades regionais, UBS</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 e presencial</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290"/>
        </w:trPr>
        <w:tc>
          <w:tcPr>
            <w:tcW w:w="1680" w:type="dxa"/>
            <w:vMerge/>
            <w:tcBorders>
              <w:right w:val="single" w:sz="4" w:space="0" w:color="auto"/>
            </w:tcBorders>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top w:val="single" w:sz="4" w:space="0" w:color="auto"/>
              <w:left w:val="single" w:sz="4" w:space="0" w:color="auto"/>
              <w:bottom w:val="nil"/>
              <w:right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Capacitação da equipe que realiza os procedimentos alimentares quanto às</w:t>
            </w:r>
            <w:r w:rsidR="006D2FC8" w:rsidRPr="00721C18">
              <w:rPr>
                <w:rFonts w:ascii="Arial" w:eastAsia="Times New Roman" w:hAnsi="Arial" w:cs="Arial"/>
                <w:lang w:eastAsia="pt-BR" w:bidi="ar-SA"/>
              </w:rPr>
              <w:t xml:space="preserve"> novas normas de elaboração, acondicionamento, preparo, modo de servir, </w:t>
            </w:r>
            <w:r w:rsidR="006D2FC8" w:rsidRPr="00721C18">
              <w:rPr>
                <w:rFonts w:ascii="Arial" w:eastAsia="Times New Roman" w:hAnsi="Arial" w:cs="Arial"/>
                <w:lang w:eastAsia="pt-BR" w:bidi="ar-SA"/>
              </w:rPr>
              <w:lastRenderedPageBreak/>
              <w:t>recolhimento e limpeza de utensílios, entre outros.</w:t>
            </w:r>
          </w:p>
        </w:tc>
        <w:tc>
          <w:tcPr>
            <w:tcW w:w="2380" w:type="dxa"/>
            <w:tcBorders>
              <w:left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lastRenderedPageBreak/>
              <w:t xml:space="preserve">Nas UEs </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w:t>
            </w:r>
            <w:r w:rsidR="009A6F1B" w:rsidRPr="00721C18">
              <w:rPr>
                <w:rFonts w:ascii="Arial" w:eastAsia="Times New Roman" w:hAnsi="Arial" w:cs="Arial"/>
                <w:lang w:eastAsia="pt-BR" w:bidi="ar-SA"/>
              </w:rPr>
              <w:t>o Escolar, AMOSC, IFSC, EPAGRI e</w:t>
            </w:r>
            <w:r w:rsidRPr="00721C18">
              <w:rPr>
                <w:rFonts w:ascii="Arial" w:eastAsia="Times New Roman" w:hAnsi="Arial" w:cs="Arial"/>
                <w:lang w:eastAsia="pt-BR" w:bidi="ar-SA"/>
              </w:rPr>
              <w:t xml:space="preserve"> Universidades</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 e presencial</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035"/>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top w:val="single" w:sz="4" w:space="0" w:color="auto"/>
              <w:bottom w:val="single" w:sz="4" w:space="0" w:color="auto"/>
            </w:tcBorders>
            <w:hideMark/>
          </w:tcPr>
          <w:p w:rsidR="006B3EA0" w:rsidRPr="00721C18" w:rsidRDefault="006B3EA0"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Capacitação e formação das equipes que compõem os SCOs</w:t>
            </w:r>
            <w:r w:rsidR="00B92CE2" w:rsidRPr="00721C18">
              <w:rPr>
                <w:rFonts w:ascii="Arial" w:eastAsia="Times New Roman" w:hAnsi="Arial" w:cs="Arial"/>
                <w:color w:val="000000"/>
                <w:lang w:eastAsia="pt-BR" w:bidi="ar-SA"/>
              </w:rPr>
              <w:t xml:space="preserve"> (Serviço de Comando Operacional)</w:t>
            </w:r>
          </w:p>
        </w:tc>
        <w:tc>
          <w:tcPr>
            <w:tcW w:w="2380" w:type="dxa"/>
            <w:hideMark/>
          </w:tcPr>
          <w:p w:rsidR="006B3EA0" w:rsidRPr="00721C18" w:rsidRDefault="009A6F1B"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val="pt-BR" w:eastAsia="pt-BR" w:bidi="ar-SA"/>
              </w:rPr>
              <w:t xml:space="preserve">Nas UEs, nas secretarias de educação e demais espaços </w:t>
            </w:r>
          </w:p>
        </w:tc>
        <w:tc>
          <w:tcPr>
            <w:tcW w:w="1415" w:type="dxa"/>
            <w:hideMark/>
          </w:tcPr>
          <w:p w:rsidR="006B3EA0" w:rsidRPr="00721C18" w:rsidRDefault="006B3EA0"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w:t>
            </w:r>
            <w:r w:rsidR="009A6F1B" w:rsidRPr="00721C18">
              <w:rPr>
                <w:rFonts w:ascii="Arial" w:eastAsia="Times New Roman" w:hAnsi="Arial" w:cs="Arial"/>
                <w:color w:val="000000"/>
                <w:lang w:eastAsia="pt-BR" w:bidi="ar-SA"/>
              </w:rPr>
              <w:t>Antes de iniciar a elaboração dos Planos de Contingência</w:t>
            </w:r>
          </w:p>
        </w:tc>
        <w:tc>
          <w:tcPr>
            <w:tcW w:w="1600" w:type="dxa"/>
            <w:hideMark/>
          </w:tcPr>
          <w:p w:rsidR="006B3EA0" w:rsidRPr="00721C18" w:rsidRDefault="009A6F1B"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SED, Associação de Municípios, Defesa Civil, Sindicatos, Ministério Público, Tribunal de Contas, FECAM, UNDIME, UNCME, FCEE....</w:t>
            </w:r>
          </w:p>
        </w:tc>
        <w:tc>
          <w:tcPr>
            <w:tcW w:w="3069" w:type="dxa"/>
            <w:hideMark/>
          </w:tcPr>
          <w:p w:rsidR="006B3EA0" w:rsidRPr="00721C18" w:rsidRDefault="006B3EA0"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w:t>
            </w:r>
            <w:r w:rsidR="009A6F1B" w:rsidRPr="00721C18">
              <w:rPr>
                <w:rFonts w:ascii="Arial" w:eastAsia="Times New Roman" w:hAnsi="Arial" w:cs="Arial"/>
                <w:color w:val="000000"/>
                <w:lang w:eastAsia="pt-BR" w:bidi="ar-SA"/>
              </w:rPr>
              <w:t>Através de plataformas digitais.</w:t>
            </w:r>
          </w:p>
        </w:tc>
        <w:tc>
          <w:tcPr>
            <w:tcW w:w="1985" w:type="dxa"/>
            <w:hideMark/>
          </w:tcPr>
          <w:p w:rsidR="006B3EA0" w:rsidRPr="00721C18" w:rsidRDefault="006B3EA0" w:rsidP="006B3EA0">
            <w:pPr>
              <w:widowControl/>
              <w:autoSpaceDE/>
              <w:autoSpaceDN/>
              <w:rPr>
                <w:rFonts w:ascii="Arial" w:eastAsia="Times New Roman" w:hAnsi="Arial" w:cs="Arial"/>
                <w:color w:val="000000"/>
                <w:lang w:val="pt-BR" w:eastAsia="pt-BR" w:bidi="ar-SA"/>
              </w:rPr>
            </w:pPr>
            <w:r w:rsidRPr="00721C18">
              <w:rPr>
                <w:rFonts w:ascii="Arial" w:eastAsia="Times New Roman" w:hAnsi="Arial" w:cs="Arial"/>
                <w:color w:val="000000"/>
                <w:lang w:eastAsia="pt-BR" w:bidi="ar-SA"/>
              </w:rPr>
              <w:t> </w:t>
            </w:r>
            <w:r w:rsidR="008A0978" w:rsidRPr="00721C18">
              <w:rPr>
                <w:rFonts w:ascii="Arial" w:hAnsi="Arial" w:cs="Arial"/>
              </w:rPr>
              <w:t>Recursos Humanos</w:t>
            </w:r>
            <w:r w:rsidR="008A0978">
              <w:rPr>
                <w:rFonts w:ascii="Arial" w:hAnsi="Arial" w:cs="Arial"/>
              </w:rPr>
              <w:t xml:space="preserve"> e recursos financeiros da Secretaria da Educação de acordo com a necessidade</w:t>
            </w:r>
          </w:p>
        </w:tc>
      </w:tr>
      <w:tr w:rsidR="00DC10CA" w:rsidRPr="006B3EA0" w:rsidTr="00B92CE2">
        <w:trPr>
          <w:trHeight w:val="1005"/>
        </w:trPr>
        <w:tc>
          <w:tcPr>
            <w:tcW w:w="1680" w:type="dxa"/>
            <w:vMerge/>
            <w:tcBorders>
              <w:right w:val="single" w:sz="4" w:space="0" w:color="auto"/>
            </w:tcBorders>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top w:val="single" w:sz="4" w:space="0" w:color="auto"/>
              <w:left w:val="single" w:sz="4" w:space="0" w:color="auto"/>
              <w:bottom w:val="nil"/>
              <w:right w:val="single" w:sz="4" w:space="0" w:color="auto"/>
            </w:tcBorders>
            <w:hideMark/>
          </w:tcPr>
          <w:p w:rsidR="006B3EA0" w:rsidRPr="00721C18" w:rsidRDefault="006B3EA0" w:rsidP="006B3EA0">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Tutorial, para os</w:t>
            </w:r>
            <w:r w:rsidR="007F656D" w:rsidRPr="00721C18">
              <w:rPr>
                <w:rFonts w:ascii="Arial" w:eastAsia="Times New Roman" w:hAnsi="Arial" w:cs="Arial"/>
                <w:lang w:eastAsia="pt-BR" w:bidi="ar-SA"/>
              </w:rPr>
              <w:t xml:space="preserve"> responsáveis pela apresentação dos assuntos</w:t>
            </w:r>
          </w:p>
        </w:tc>
        <w:tc>
          <w:tcPr>
            <w:tcW w:w="2380" w:type="dxa"/>
            <w:vMerge w:val="restart"/>
            <w:tcBorders>
              <w:left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Comite Municipal</w:t>
            </w:r>
          </w:p>
        </w:tc>
        <w:tc>
          <w:tcPr>
            <w:tcW w:w="3069"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Através da elaboração do PlanConEdu e material gráfico e materiais digitais, além de formações  virtuais. </w:t>
            </w:r>
          </w:p>
        </w:tc>
        <w:tc>
          <w:tcPr>
            <w:tcW w:w="1985" w:type="dxa"/>
            <w:vMerge w:val="restart"/>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780"/>
        </w:trPr>
        <w:tc>
          <w:tcPr>
            <w:tcW w:w="1680" w:type="dxa"/>
            <w:vMerge/>
            <w:tcBorders>
              <w:right w:val="single" w:sz="4" w:space="0" w:color="auto"/>
            </w:tcBorders>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top w:val="nil"/>
              <w:left w:val="single" w:sz="4" w:space="0" w:color="auto"/>
              <w:bottom w:val="single" w:sz="4" w:space="0" w:color="auto"/>
              <w:right w:val="single" w:sz="4" w:space="0" w:color="auto"/>
            </w:tcBorders>
            <w:hideMark/>
          </w:tcPr>
          <w:p w:rsidR="006B3EA0" w:rsidRPr="00721C18" w:rsidRDefault="006B3EA0" w:rsidP="006B3EA0">
            <w:pPr>
              <w:widowControl/>
              <w:autoSpaceDE/>
              <w:autoSpaceDN/>
              <w:jc w:val="both"/>
              <w:rPr>
                <w:rFonts w:ascii="Arial" w:eastAsia="Times New Roman" w:hAnsi="Arial" w:cs="Arial"/>
                <w:lang w:val="pt-BR" w:eastAsia="pt-BR" w:bidi="ar-SA"/>
              </w:rPr>
            </w:pPr>
          </w:p>
        </w:tc>
        <w:tc>
          <w:tcPr>
            <w:tcW w:w="2380" w:type="dxa"/>
            <w:vMerge/>
            <w:tcBorders>
              <w:left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p>
        </w:tc>
        <w:tc>
          <w:tcPr>
            <w:tcW w:w="141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600"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3069"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c>
          <w:tcPr>
            <w:tcW w:w="1985" w:type="dxa"/>
            <w:vMerge/>
            <w:hideMark/>
          </w:tcPr>
          <w:p w:rsidR="006B3EA0" w:rsidRPr="00721C18" w:rsidRDefault="006B3EA0" w:rsidP="006B3EA0">
            <w:pPr>
              <w:widowControl/>
              <w:autoSpaceDE/>
              <w:autoSpaceDN/>
              <w:rPr>
                <w:rFonts w:ascii="Arial" w:eastAsia="Times New Roman" w:hAnsi="Arial" w:cs="Arial"/>
                <w:lang w:val="pt-BR" w:eastAsia="pt-BR" w:bidi="ar-SA"/>
              </w:rPr>
            </w:pPr>
          </w:p>
        </w:tc>
      </w:tr>
      <w:tr w:rsidR="00DC10CA" w:rsidRPr="006B3EA0" w:rsidTr="00B92CE2">
        <w:trPr>
          <w:trHeight w:val="1545"/>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tcBorders>
              <w:top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Treinamento para as equipes escolares sobre a aplicação das diferentes diretrizes e protocolos</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w w:val="120"/>
                <w:lang w:eastAsia="pt-BR" w:bidi="ar-SA"/>
              </w:rPr>
              <w:t>Nas Unidades Escolares</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plataformas digitais e presencial</w:t>
            </w:r>
          </w:p>
        </w:tc>
        <w:tc>
          <w:tcPr>
            <w:tcW w:w="198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B3EA0" w:rsidTr="00B92CE2">
        <w:trPr>
          <w:trHeight w:val="1035"/>
        </w:trPr>
        <w:tc>
          <w:tcPr>
            <w:tcW w:w="1680" w:type="dxa"/>
            <w:vMerge/>
            <w:hideMark/>
          </w:tcPr>
          <w:p w:rsidR="006B3EA0" w:rsidRPr="006B3EA0" w:rsidRDefault="006B3EA0" w:rsidP="006B3EA0">
            <w:pPr>
              <w:widowControl/>
              <w:autoSpaceDE/>
              <w:autoSpaceDN/>
              <w:rPr>
                <w:rFonts w:eastAsia="Times New Roman"/>
                <w:b/>
                <w:bCs/>
                <w:color w:val="000000"/>
                <w:sz w:val="24"/>
                <w:szCs w:val="24"/>
                <w:lang w:val="pt-BR" w:eastAsia="pt-BR" w:bidi="ar-SA"/>
              </w:rPr>
            </w:pPr>
          </w:p>
        </w:tc>
        <w:tc>
          <w:tcPr>
            <w:tcW w:w="190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Realização de simulados de campo nas unidades escolares</w:t>
            </w:r>
          </w:p>
        </w:tc>
        <w:tc>
          <w:tcPr>
            <w:tcW w:w="2380"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w w:val="120"/>
                <w:lang w:eastAsia="pt-BR" w:bidi="ar-SA"/>
              </w:rPr>
              <w:t>Nas Unidades Escolares</w:t>
            </w:r>
          </w:p>
        </w:tc>
        <w:tc>
          <w:tcPr>
            <w:tcW w:w="1415"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 presenciais</w:t>
            </w:r>
          </w:p>
        </w:tc>
        <w:tc>
          <w:tcPr>
            <w:tcW w:w="1600" w:type="dxa"/>
            <w:tcBorders>
              <w:bottom w:val="single" w:sz="4" w:space="0" w:color="auto"/>
            </w:tcBorders>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p>
        </w:tc>
        <w:tc>
          <w:tcPr>
            <w:tcW w:w="3069" w:type="dxa"/>
            <w:hideMark/>
          </w:tcPr>
          <w:p w:rsidR="006B3EA0" w:rsidRPr="00721C18" w:rsidRDefault="006B3EA0" w:rsidP="006B3EA0">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De acordo com o Plano de contingência</w:t>
            </w:r>
          </w:p>
        </w:tc>
        <w:tc>
          <w:tcPr>
            <w:tcW w:w="1985" w:type="dxa"/>
            <w:hideMark/>
          </w:tcPr>
          <w:p w:rsidR="006B3EA0" w:rsidRPr="00721C18" w:rsidRDefault="008A0978" w:rsidP="006B3EA0">
            <w:pPr>
              <w:widowControl/>
              <w:autoSpaceDE/>
              <w:autoSpaceDN/>
              <w:rPr>
                <w:rFonts w:ascii="Arial" w:eastAsia="Times New Roman" w:hAnsi="Arial" w:cs="Arial"/>
                <w:lang w:val="pt-BR" w:eastAsia="pt-BR" w:bidi="ar-SA"/>
              </w:rPr>
            </w:pPr>
            <w:r w:rsidRPr="00721C18">
              <w:rPr>
                <w:rFonts w:ascii="Arial" w:hAnsi="Arial" w:cs="Arial"/>
              </w:rPr>
              <w:t>Recursos Humanos</w:t>
            </w:r>
            <w:r>
              <w:rPr>
                <w:rFonts w:ascii="Arial" w:hAnsi="Arial" w:cs="Arial"/>
              </w:rPr>
              <w:t xml:space="preserve"> e recursos financeiros da Secretaria da </w:t>
            </w:r>
            <w:r>
              <w:rPr>
                <w:rFonts w:ascii="Arial" w:hAnsi="Arial" w:cs="Arial"/>
              </w:rPr>
              <w:lastRenderedPageBreak/>
              <w:t>Educação de acordo com a necessidade</w:t>
            </w:r>
          </w:p>
        </w:tc>
      </w:tr>
      <w:tr w:rsidR="00DC10CA" w:rsidRPr="006D2FC8" w:rsidTr="00B92CE2">
        <w:trPr>
          <w:trHeight w:val="510"/>
        </w:trPr>
        <w:tc>
          <w:tcPr>
            <w:tcW w:w="1680" w:type="dxa"/>
            <w:vMerge w:val="restart"/>
            <w:hideMark/>
          </w:tcPr>
          <w:p w:rsidR="006D2FC8" w:rsidRPr="006D2FC8" w:rsidRDefault="006D2FC8" w:rsidP="006D2FC8">
            <w:pPr>
              <w:widowControl/>
              <w:autoSpaceDE/>
              <w:autoSpaceDN/>
              <w:jc w:val="center"/>
              <w:rPr>
                <w:rFonts w:eastAsia="Times New Roman"/>
                <w:b/>
                <w:bCs/>
                <w:color w:val="000000"/>
                <w:sz w:val="24"/>
                <w:szCs w:val="24"/>
                <w:lang w:val="pt-BR" w:eastAsia="pt-BR" w:bidi="ar-SA"/>
              </w:rPr>
            </w:pPr>
            <w:r w:rsidRPr="006D2FC8">
              <w:rPr>
                <w:rFonts w:eastAsia="Times New Roman"/>
                <w:b/>
                <w:bCs/>
                <w:color w:val="000000"/>
                <w:sz w:val="24"/>
                <w:szCs w:val="24"/>
                <w:lang w:eastAsia="pt-BR" w:bidi="ar-SA"/>
              </w:rPr>
              <w:lastRenderedPageBreak/>
              <w:t>Comunicação e Informação</w:t>
            </w:r>
          </w:p>
        </w:tc>
        <w:tc>
          <w:tcPr>
            <w:tcW w:w="190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Produção de material informativo, referente a higienização correta, e uso consciente dos ambientes.</w:t>
            </w:r>
          </w:p>
        </w:tc>
        <w:tc>
          <w:tcPr>
            <w:tcW w:w="2380" w:type="dxa"/>
            <w:vMerge w:val="restart"/>
            <w:hideMark/>
          </w:tcPr>
          <w:p w:rsidR="006D2FC8" w:rsidRPr="00721C18" w:rsidRDefault="008A097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Unidades escolares</w:t>
            </w:r>
          </w:p>
        </w:tc>
        <w:tc>
          <w:tcPr>
            <w:tcW w:w="1415" w:type="dxa"/>
            <w:vMerge w:val="restart"/>
            <w:tcBorders>
              <w:right w:val="single" w:sz="4" w:space="0" w:color="auto"/>
            </w:tcBorders>
            <w:hideMark/>
          </w:tcPr>
          <w:p w:rsidR="006D2FC8" w:rsidRPr="00721C18" w:rsidRDefault="008A0978" w:rsidP="006D2FC8">
            <w:pPr>
              <w:widowControl/>
              <w:autoSpaceDE/>
              <w:autoSpaceDN/>
              <w:rPr>
                <w:rFonts w:ascii="Arial" w:eastAsia="Times New Roman" w:hAnsi="Arial" w:cs="Arial"/>
                <w:lang w:val="pt-BR" w:eastAsia="pt-BR" w:bidi="ar-SA"/>
              </w:rPr>
            </w:pPr>
            <w:r>
              <w:rPr>
                <w:rFonts w:ascii="Arial" w:eastAsia="Times New Roman" w:hAnsi="Arial" w:cs="Arial"/>
                <w:lang w:eastAsia="pt-BR" w:bidi="ar-SA"/>
              </w:rPr>
              <w:t>Antes do iní</w:t>
            </w:r>
            <w:r w:rsidR="006D2FC8" w:rsidRPr="00721C18">
              <w:rPr>
                <w:rFonts w:ascii="Arial" w:eastAsia="Times New Roman" w:hAnsi="Arial" w:cs="Arial"/>
                <w:lang w:eastAsia="pt-BR" w:bidi="ar-SA"/>
              </w:rPr>
              <w:t xml:space="preserve">cio das aulas presenciais </w:t>
            </w:r>
          </w:p>
        </w:tc>
        <w:tc>
          <w:tcPr>
            <w:tcW w:w="1600" w:type="dxa"/>
            <w:tcBorders>
              <w:top w:val="single" w:sz="4" w:space="0" w:color="auto"/>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Comunicação</w:t>
            </w:r>
          </w:p>
        </w:tc>
        <w:tc>
          <w:tcPr>
            <w:tcW w:w="3069" w:type="dxa"/>
            <w:vMerge w:val="restart"/>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inoformativos impressos e digitais, além das redes sociais</w:t>
            </w:r>
          </w:p>
        </w:tc>
        <w:tc>
          <w:tcPr>
            <w:tcW w:w="198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Verificar o custo </w:t>
            </w:r>
          </w:p>
        </w:tc>
      </w:tr>
      <w:tr w:rsidR="00DC10CA" w:rsidRPr="006D2FC8" w:rsidTr="00B92CE2">
        <w:trPr>
          <w:trHeight w:val="76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51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Secretaria da Saúde</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30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Defesa Civil</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8A0978">
        <w:trPr>
          <w:trHeight w:val="16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tcBorders>
              <w:bottom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single" w:sz="4" w:space="0" w:color="auto"/>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510"/>
        </w:trPr>
        <w:tc>
          <w:tcPr>
            <w:tcW w:w="1680" w:type="dxa"/>
            <w:vMerge/>
            <w:tcBorders>
              <w:right w:val="single" w:sz="4" w:space="0" w:color="auto"/>
            </w:tcBorders>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tcBorders>
              <w:top w:val="single" w:sz="4" w:space="0" w:color="auto"/>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Produção de material</w:t>
            </w:r>
            <w:r w:rsidR="007F656D" w:rsidRPr="00721C18">
              <w:rPr>
                <w:rFonts w:ascii="Arial" w:eastAsia="Times New Roman" w:hAnsi="Arial" w:cs="Arial"/>
                <w:lang w:eastAsia="pt-BR" w:bidi="ar-SA"/>
              </w:rPr>
              <w:t xml:space="preserve"> informativo, para adoção de medidas de distanciamento social</w:t>
            </w:r>
          </w:p>
        </w:tc>
        <w:tc>
          <w:tcPr>
            <w:tcW w:w="2380" w:type="dxa"/>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tcBorders>
              <w:right w:val="single" w:sz="4" w:space="0" w:color="auto"/>
            </w:tcBorders>
            <w:hideMark/>
          </w:tcPr>
          <w:p w:rsidR="006D2FC8" w:rsidRPr="00721C18" w:rsidRDefault="008A0978" w:rsidP="006D2FC8">
            <w:pPr>
              <w:widowControl/>
              <w:autoSpaceDE/>
              <w:autoSpaceDN/>
              <w:rPr>
                <w:rFonts w:ascii="Arial" w:eastAsia="Times New Roman" w:hAnsi="Arial" w:cs="Arial"/>
                <w:lang w:val="pt-BR" w:eastAsia="pt-BR" w:bidi="ar-SA"/>
              </w:rPr>
            </w:pPr>
            <w:r>
              <w:rPr>
                <w:rFonts w:ascii="Arial" w:eastAsia="Times New Roman" w:hAnsi="Arial" w:cs="Arial"/>
                <w:lang w:eastAsia="pt-BR" w:bidi="ar-SA"/>
              </w:rPr>
              <w:t>Antes do iní</w:t>
            </w:r>
            <w:r w:rsidR="006D2FC8" w:rsidRPr="00721C18">
              <w:rPr>
                <w:rFonts w:ascii="Arial" w:eastAsia="Times New Roman" w:hAnsi="Arial" w:cs="Arial"/>
                <w:lang w:eastAsia="pt-BR" w:bidi="ar-SA"/>
              </w:rPr>
              <w:t>cio das aulas presenciais e durante todo o período de pandemia</w:t>
            </w:r>
          </w:p>
        </w:tc>
        <w:tc>
          <w:tcPr>
            <w:tcW w:w="1600" w:type="dxa"/>
            <w:tcBorders>
              <w:top w:val="single" w:sz="4" w:space="0" w:color="auto"/>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Setor de Comunicação</w:t>
            </w:r>
          </w:p>
          <w:p w:rsidR="007F656D" w:rsidRPr="00721C18" w:rsidRDefault="007F656D"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Comitê municipal e Comissão Escolar</w:t>
            </w:r>
          </w:p>
          <w:p w:rsidR="007F656D" w:rsidRPr="00721C18" w:rsidRDefault="007F656D"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Secretaria da Saúde</w:t>
            </w:r>
          </w:p>
          <w:p w:rsidR="007F656D" w:rsidRPr="00721C18" w:rsidRDefault="007F656D"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Defesa Civil</w:t>
            </w:r>
          </w:p>
        </w:tc>
        <w:tc>
          <w:tcPr>
            <w:tcW w:w="3069" w:type="dxa"/>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inoformativos impressos e digitais, além das redes sociais</w:t>
            </w:r>
          </w:p>
        </w:tc>
        <w:tc>
          <w:tcPr>
            <w:tcW w:w="1985" w:type="dxa"/>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Verificar custos</w:t>
            </w:r>
          </w:p>
        </w:tc>
      </w:tr>
      <w:tr w:rsidR="00DC10CA" w:rsidRPr="006D2FC8" w:rsidTr="00B92CE2">
        <w:trPr>
          <w:trHeight w:val="48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val="restart"/>
            <w:tcBorders>
              <w:top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Campanha informativa quanto aos sinais e sintomas do COVID-19, para o corpo escola</w:t>
            </w:r>
            <w:r w:rsidR="00E24263" w:rsidRPr="00721C18">
              <w:rPr>
                <w:rFonts w:ascii="Arial" w:eastAsia="Times New Roman" w:hAnsi="Arial" w:cs="Arial"/>
                <w:lang w:eastAsia="pt-BR" w:bidi="ar-SA"/>
              </w:rPr>
              <w:t>r</w:t>
            </w:r>
          </w:p>
        </w:tc>
        <w:tc>
          <w:tcPr>
            <w:tcW w:w="238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Unidades escolares, nas famílias e com a comunidade escolar</w:t>
            </w:r>
          </w:p>
        </w:tc>
        <w:tc>
          <w:tcPr>
            <w:tcW w:w="1415" w:type="dxa"/>
            <w:vMerge w:val="restart"/>
            <w:tcBorders>
              <w:right w:val="single" w:sz="4" w:space="0" w:color="auto"/>
            </w:tcBorders>
            <w:hideMark/>
          </w:tcPr>
          <w:p w:rsidR="006D2FC8" w:rsidRPr="00721C18" w:rsidRDefault="006D2FC8" w:rsidP="008A097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Antes do </w:t>
            </w:r>
            <w:r w:rsidR="008A0978">
              <w:rPr>
                <w:rFonts w:ascii="Arial" w:eastAsia="Times New Roman" w:hAnsi="Arial" w:cs="Arial"/>
                <w:lang w:eastAsia="pt-BR" w:bidi="ar-SA"/>
              </w:rPr>
              <w:t xml:space="preserve">início </w:t>
            </w:r>
            <w:r w:rsidRPr="00721C18">
              <w:rPr>
                <w:rFonts w:ascii="Arial" w:eastAsia="Times New Roman" w:hAnsi="Arial" w:cs="Arial"/>
                <w:lang w:eastAsia="pt-BR" w:bidi="ar-SA"/>
              </w:rPr>
              <w:t>das aulas presenciais e durante todo o período de pandemia</w:t>
            </w:r>
          </w:p>
        </w:tc>
        <w:tc>
          <w:tcPr>
            <w:tcW w:w="1600" w:type="dxa"/>
            <w:tcBorders>
              <w:top w:val="single" w:sz="4" w:space="0" w:color="auto"/>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Comunicação</w:t>
            </w:r>
          </w:p>
        </w:tc>
        <w:tc>
          <w:tcPr>
            <w:tcW w:w="3069" w:type="dxa"/>
            <w:vMerge w:val="restart"/>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inoformativos impressos e digitais, além das redes sociais</w:t>
            </w:r>
            <w:r w:rsidR="00E24263" w:rsidRPr="00721C18">
              <w:rPr>
                <w:rFonts w:ascii="Arial" w:eastAsia="Times New Roman" w:hAnsi="Arial" w:cs="Arial"/>
                <w:lang w:eastAsia="pt-BR" w:bidi="ar-SA"/>
              </w:rPr>
              <w:t>, Meios de Comunicação local (Rádio e Jornal)</w:t>
            </w:r>
          </w:p>
        </w:tc>
        <w:tc>
          <w:tcPr>
            <w:tcW w:w="198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e da Secretaria da Saúde a serem definidos</w:t>
            </w:r>
          </w:p>
        </w:tc>
      </w:tr>
      <w:tr w:rsidR="00DC10CA" w:rsidRPr="006D2FC8" w:rsidTr="00B92CE2">
        <w:trPr>
          <w:trHeight w:val="76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Comitê municipal e Comissão Escolar</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51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Secretaria da Saúde</w:t>
            </w:r>
          </w:p>
          <w:p w:rsidR="007F656D" w:rsidRPr="00721C18" w:rsidRDefault="007F656D"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Defesa Civil</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30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tcBorders>
              <w:top w:val="nil"/>
              <w:left w:val="single" w:sz="4" w:space="0" w:color="auto"/>
              <w:bottom w:val="nil"/>
              <w:right w:val="single" w:sz="4" w:space="0" w:color="auto"/>
            </w:tcBorders>
            <w:hideMark/>
          </w:tcPr>
          <w:p w:rsidR="008A0978" w:rsidRPr="00721C18" w:rsidRDefault="008A0978" w:rsidP="006D2FC8">
            <w:pPr>
              <w:widowControl/>
              <w:autoSpaceDE/>
              <w:autoSpaceDN/>
              <w:rPr>
                <w:rFonts w:ascii="Arial" w:eastAsia="Times New Roman" w:hAnsi="Arial" w:cs="Arial"/>
                <w:lang w:val="pt-BR" w:eastAsia="pt-BR" w:bidi="ar-SA"/>
              </w:rPr>
            </w:pP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8A0978">
        <w:trPr>
          <w:trHeight w:val="77"/>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color w:val="FF0000"/>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color w:val="FF0000"/>
                <w:lang w:val="pt-BR" w:eastAsia="pt-BR" w:bidi="ar-SA"/>
              </w:rPr>
            </w:pPr>
          </w:p>
        </w:tc>
        <w:tc>
          <w:tcPr>
            <w:tcW w:w="1415" w:type="dxa"/>
            <w:vMerge/>
            <w:tcBorders>
              <w:right w:val="single" w:sz="4" w:space="0" w:color="auto"/>
            </w:tcBorders>
            <w:hideMark/>
          </w:tcPr>
          <w:p w:rsidR="006D2FC8" w:rsidRPr="00721C18" w:rsidRDefault="006D2FC8" w:rsidP="006D2FC8">
            <w:pPr>
              <w:widowControl/>
              <w:autoSpaceDE/>
              <w:autoSpaceDN/>
              <w:rPr>
                <w:rFonts w:ascii="Arial" w:eastAsia="Times New Roman" w:hAnsi="Arial" w:cs="Arial"/>
                <w:color w:val="FF0000"/>
                <w:lang w:val="pt-BR" w:eastAsia="pt-BR" w:bidi="ar-SA"/>
              </w:rPr>
            </w:pPr>
          </w:p>
        </w:tc>
        <w:tc>
          <w:tcPr>
            <w:tcW w:w="1600" w:type="dxa"/>
            <w:tcBorders>
              <w:top w:val="nil"/>
              <w:left w:val="single" w:sz="4" w:space="0" w:color="auto"/>
              <w:bottom w:val="single" w:sz="4" w:space="0" w:color="auto"/>
              <w:right w:val="single" w:sz="4" w:space="0" w:color="auto"/>
            </w:tcBorders>
            <w:hideMark/>
          </w:tcPr>
          <w:p w:rsidR="006D2FC8" w:rsidRPr="00721C18" w:rsidRDefault="006D2FC8" w:rsidP="006D2FC8">
            <w:pPr>
              <w:widowControl/>
              <w:autoSpaceDE/>
              <w:autoSpaceDN/>
              <w:rPr>
                <w:rFonts w:ascii="Arial" w:eastAsia="Times New Roman" w:hAnsi="Arial" w:cs="Arial"/>
                <w:color w:val="FF0000"/>
                <w:lang w:val="pt-BR" w:eastAsia="pt-BR" w:bidi="ar-SA"/>
              </w:rPr>
            </w:pPr>
            <w:r w:rsidRPr="00721C18">
              <w:rPr>
                <w:rFonts w:ascii="Arial" w:eastAsia="Times New Roman" w:hAnsi="Arial" w:cs="Arial"/>
                <w:color w:val="FF0000"/>
                <w:lang w:eastAsia="pt-BR" w:bidi="ar-SA"/>
              </w:rPr>
              <w:t> </w:t>
            </w:r>
          </w:p>
        </w:tc>
        <w:tc>
          <w:tcPr>
            <w:tcW w:w="3069"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color w:val="FF0000"/>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color w:val="FF0000"/>
                <w:lang w:val="pt-BR" w:eastAsia="pt-BR" w:bidi="ar-SA"/>
              </w:rPr>
            </w:pPr>
          </w:p>
        </w:tc>
      </w:tr>
      <w:tr w:rsidR="00DC10CA" w:rsidRPr="006D2FC8" w:rsidTr="00B92CE2">
        <w:trPr>
          <w:trHeight w:val="168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Medidas com foco aos pais e responsáveis</w:t>
            </w:r>
          </w:p>
        </w:tc>
        <w:tc>
          <w:tcPr>
            <w:tcW w:w="2380" w:type="dxa"/>
            <w:vMerge w:val="restart"/>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Nas famílias e Comunidade escolar</w:t>
            </w:r>
          </w:p>
        </w:tc>
        <w:tc>
          <w:tcPr>
            <w:tcW w:w="1415" w:type="dxa"/>
            <w:vMerge w:val="restart"/>
            <w:hideMark/>
          </w:tcPr>
          <w:p w:rsidR="006D2FC8" w:rsidRPr="00721C18" w:rsidRDefault="006D2FC8" w:rsidP="008A097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Antes do in</w:t>
            </w:r>
            <w:r w:rsidR="008A0978">
              <w:rPr>
                <w:rFonts w:ascii="Arial" w:eastAsia="Times New Roman" w:hAnsi="Arial" w:cs="Arial"/>
                <w:lang w:eastAsia="pt-BR" w:bidi="ar-SA"/>
              </w:rPr>
              <w:t>í</w:t>
            </w:r>
            <w:r w:rsidRPr="00721C18">
              <w:rPr>
                <w:rFonts w:ascii="Arial" w:eastAsia="Times New Roman" w:hAnsi="Arial" w:cs="Arial"/>
                <w:lang w:eastAsia="pt-BR" w:bidi="ar-SA"/>
              </w:rPr>
              <w:t>cio das aulas presenciais e durante todo o período de p</w:t>
            </w:r>
            <w:r w:rsidR="008A0978">
              <w:rPr>
                <w:rFonts w:ascii="Arial" w:eastAsia="Times New Roman" w:hAnsi="Arial" w:cs="Arial"/>
                <w:lang w:eastAsia="pt-BR" w:bidi="ar-SA"/>
              </w:rPr>
              <w:t>a</w:t>
            </w:r>
            <w:r w:rsidRPr="00721C18">
              <w:rPr>
                <w:rFonts w:ascii="Arial" w:eastAsia="Times New Roman" w:hAnsi="Arial" w:cs="Arial"/>
                <w:lang w:eastAsia="pt-BR" w:bidi="ar-SA"/>
              </w:rPr>
              <w:t>ndemia</w:t>
            </w:r>
          </w:p>
        </w:tc>
        <w:tc>
          <w:tcPr>
            <w:tcW w:w="1600" w:type="dxa"/>
            <w:vMerge w:val="restart"/>
            <w:tcBorders>
              <w:top w:val="single" w:sz="4" w:space="0" w:color="auto"/>
            </w:tcBorders>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Comissão Intersetorial de Retomada, Comissão Escolar e Professores</w:t>
            </w:r>
          </w:p>
        </w:tc>
        <w:tc>
          <w:tcPr>
            <w:tcW w:w="3069" w:type="dxa"/>
            <w:vMerge w:val="restart"/>
            <w:hideMark/>
          </w:tcPr>
          <w:p w:rsidR="006D2FC8" w:rsidRPr="00721C18" w:rsidRDefault="006D2FC8" w:rsidP="008A097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 xml:space="preserve">Através de informativos impressos e digitais, além </w:t>
            </w:r>
            <w:r w:rsidRPr="00721C18">
              <w:rPr>
                <w:rFonts w:ascii="Arial" w:eastAsia="Times New Roman" w:hAnsi="Arial" w:cs="Arial"/>
                <w:u w:val="single"/>
                <w:lang w:eastAsia="pt-BR" w:bidi="ar-SA"/>
              </w:rPr>
              <w:t>das redes sociais</w:t>
            </w:r>
            <w:r w:rsidR="00DA42E8" w:rsidRPr="00721C18">
              <w:rPr>
                <w:rFonts w:ascii="Arial" w:eastAsia="Times New Roman" w:hAnsi="Arial" w:cs="Arial"/>
                <w:lang w:eastAsia="pt-BR" w:bidi="ar-SA"/>
              </w:rPr>
              <w:t xml:space="preserve"> e meios de comunicação </w:t>
            </w:r>
          </w:p>
        </w:tc>
        <w:tc>
          <w:tcPr>
            <w:tcW w:w="198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e da Secretaria da Saúde a serem definidos</w:t>
            </w:r>
          </w:p>
        </w:tc>
      </w:tr>
      <w:tr w:rsidR="00DC10CA" w:rsidRPr="006D2FC8" w:rsidTr="00B92CE2">
        <w:trPr>
          <w:trHeight w:val="31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3069"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6D2FC8" w:rsidTr="00B92CE2">
        <w:trPr>
          <w:trHeight w:val="30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val="restart"/>
            <w:hideMark/>
          </w:tcPr>
          <w:p w:rsidR="006D2FC8" w:rsidRPr="00721C18" w:rsidRDefault="006D2FC8" w:rsidP="006D2FC8">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Geração de boletins e relatórios no ambiente escolar</w:t>
            </w:r>
          </w:p>
        </w:tc>
        <w:tc>
          <w:tcPr>
            <w:tcW w:w="2380" w:type="dxa"/>
            <w:vMerge w:val="restart"/>
            <w:hideMark/>
          </w:tcPr>
          <w:p w:rsidR="006D2FC8" w:rsidRPr="00721C18" w:rsidRDefault="00DA42E8" w:rsidP="008A0978">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Nas Unidades Escolar</w:t>
            </w:r>
            <w:r w:rsidR="006D2FC8" w:rsidRPr="00721C18">
              <w:rPr>
                <w:rFonts w:ascii="Arial" w:eastAsia="Times New Roman" w:hAnsi="Arial" w:cs="Arial"/>
                <w:lang w:eastAsia="pt-BR" w:bidi="ar-SA"/>
              </w:rPr>
              <w:t>es</w:t>
            </w:r>
          </w:p>
        </w:tc>
        <w:tc>
          <w:tcPr>
            <w:tcW w:w="1415" w:type="dxa"/>
            <w:vMerge w:val="restart"/>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Permanente</w:t>
            </w:r>
          </w:p>
        </w:tc>
        <w:tc>
          <w:tcPr>
            <w:tcW w:w="1600" w:type="dxa"/>
            <w:vMerge w:val="restart"/>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Direção da Escola</w:t>
            </w:r>
          </w:p>
        </w:tc>
        <w:tc>
          <w:tcPr>
            <w:tcW w:w="3069" w:type="dxa"/>
            <w:vMerge w:val="restart"/>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Através de informativos impressos e digitais, além das redes sociais</w:t>
            </w:r>
          </w:p>
        </w:tc>
        <w:tc>
          <w:tcPr>
            <w:tcW w:w="1985" w:type="dxa"/>
            <w:vMerge w:val="restart"/>
            <w:hideMark/>
          </w:tcPr>
          <w:p w:rsidR="006D2FC8" w:rsidRPr="00721C18" w:rsidRDefault="006D2FC8" w:rsidP="008A0978">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Recursos das Secretarias da Educação a serem definidos</w:t>
            </w:r>
          </w:p>
        </w:tc>
      </w:tr>
      <w:tr w:rsidR="00DC10CA" w:rsidRPr="006D2FC8" w:rsidTr="00B92CE2">
        <w:trPr>
          <w:trHeight w:val="870"/>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hideMark/>
          </w:tcPr>
          <w:p w:rsidR="006D2FC8" w:rsidRPr="00B92CE2" w:rsidRDefault="006D2FC8" w:rsidP="006D2FC8">
            <w:pPr>
              <w:widowControl/>
              <w:autoSpaceDE/>
              <w:autoSpaceDN/>
              <w:rPr>
                <w:rFonts w:ascii="Arial" w:eastAsia="Times New Roman" w:hAnsi="Arial" w:cs="Arial"/>
                <w:sz w:val="20"/>
                <w:szCs w:val="20"/>
                <w:lang w:val="pt-BR" w:eastAsia="pt-BR" w:bidi="ar-SA"/>
              </w:rPr>
            </w:pPr>
          </w:p>
        </w:tc>
        <w:tc>
          <w:tcPr>
            <w:tcW w:w="2380" w:type="dxa"/>
            <w:vMerge/>
            <w:hideMark/>
          </w:tcPr>
          <w:p w:rsidR="006D2FC8" w:rsidRPr="00B92CE2" w:rsidRDefault="006D2FC8" w:rsidP="008A0978">
            <w:pPr>
              <w:widowControl/>
              <w:autoSpaceDE/>
              <w:autoSpaceDN/>
              <w:jc w:val="both"/>
              <w:rPr>
                <w:rFonts w:ascii="Arial" w:eastAsia="Times New Roman" w:hAnsi="Arial" w:cs="Arial"/>
                <w:sz w:val="20"/>
                <w:szCs w:val="20"/>
                <w:lang w:val="pt-BR" w:eastAsia="pt-BR" w:bidi="ar-SA"/>
              </w:rPr>
            </w:pPr>
          </w:p>
        </w:tc>
        <w:tc>
          <w:tcPr>
            <w:tcW w:w="1415" w:type="dxa"/>
            <w:vMerge/>
            <w:hideMark/>
          </w:tcPr>
          <w:p w:rsidR="006D2FC8" w:rsidRPr="00B92CE2" w:rsidRDefault="006D2FC8" w:rsidP="006D2FC8">
            <w:pPr>
              <w:widowControl/>
              <w:autoSpaceDE/>
              <w:autoSpaceDN/>
              <w:rPr>
                <w:rFonts w:ascii="Arial" w:eastAsia="Times New Roman" w:hAnsi="Arial" w:cs="Arial"/>
                <w:sz w:val="20"/>
                <w:szCs w:val="20"/>
                <w:lang w:val="pt-BR" w:eastAsia="pt-BR" w:bidi="ar-SA"/>
              </w:rPr>
            </w:pPr>
          </w:p>
        </w:tc>
        <w:tc>
          <w:tcPr>
            <w:tcW w:w="1600" w:type="dxa"/>
            <w:vMerge/>
            <w:hideMark/>
          </w:tcPr>
          <w:p w:rsidR="006D2FC8" w:rsidRPr="00B92CE2" w:rsidRDefault="006D2FC8" w:rsidP="006D2FC8">
            <w:pPr>
              <w:widowControl/>
              <w:autoSpaceDE/>
              <w:autoSpaceDN/>
              <w:rPr>
                <w:rFonts w:ascii="Arial" w:eastAsia="Times New Roman" w:hAnsi="Arial" w:cs="Arial"/>
                <w:sz w:val="20"/>
                <w:szCs w:val="20"/>
                <w:lang w:val="pt-BR" w:eastAsia="pt-BR" w:bidi="ar-SA"/>
              </w:rPr>
            </w:pPr>
          </w:p>
        </w:tc>
        <w:tc>
          <w:tcPr>
            <w:tcW w:w="3069" w:type="dxa"/>
            <w:vMerge/>
            <w:hideMark/>
          </w:tcPr>
          <w:p w:rsidR="006D2FC8" w:rsidRPr="00B92CE2" w:rsidRDefault="006D2FC8" w:rsidP="006D2FC8">
            <w:pPr>
              <w:widowControl/>
              <w:autoSpaceDE/>
              <w:autoSpaceDN/>
              <w:rPr>
                <w:rFonts w:ascii="Arial" w:eastAsia="Times New Roman" w:hAnsi="Arial" w:cs="Arial"/>
                <w:sz w:val="18"/>
                <w:szCs w:val="18"/>
                <w:lang w:val="pt-BR" w:eastAsia="pt-BR" w:bidi="ar-SA"/>
              </w:rPr>
            </w:pPr>
          </w:p>
        </w:tc>
        <w:tc>
          <w:tcPr>
            <w:tcW w:w="1985" w:type="dxa"/>
            <w:vMerge/>
            <w:hideMark/>
          </w:tcPr>
          <w:p w:rsidR="006D2FC8" w:rsidRPr="00B92CE2" w:rsidRDefault="006D2FC8" w:rsidP="006D2FC8">
            <w:pPr>
              <w:widowControl/>
              <w:autoSpaceDE/>
              <w:autoSpaceDN/>
              <w:rPr>
                <w:rFonts w:ascii="Arial" w:eastAsia="Times New Roman" w:hAnsi="Arial" w:cs="Arial"/>
                <w:lang w:val="pt-BR" w:eastAsia="pt-BR" w:bidi="ar-SA"/>
              </w:rPr>
            </w:pPr>
          </w:p>
        </w:tc>
      </w:tr>
      <w:tr w:rsidR="00DC10CA" w:rsidRPr="00721C18" w:rsidTr="00B92CE2">
        <w:trPr>
          <w:trHeight w:val="304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Organizar um plano de comunicação para orientar a comunidade escolar sobre os procedimentos alimentares, de transporte, de medidas sanitárias, questões pedagógicas, de gestão de pessoas, de treinamento e capacitação, de finanças</w:t>
            </w:r>
          </w:p>
        </w:tc>
        <w:tc>
          <w:tcPr>
            <w:tcW w:w="2380" w:type="dxa"/>
            <w:vMerge w:val="restart"/>
            <w:hideMark/>
          </w:tcPr>
          <w:p w:rsidR="006D2FC8" w:rsidRPr="00721C18" w:rsidRDefault="006D2FC8" w:rsidP="008A0978">
            <w:pPr>
              <w:widowControl/>
              <w:autoSpaceDE/>
              <w:autoSpaceDN/>
              <w:jc w:val="both"/>
              <w:rPr>
                <w:rFonts w:ascii="Arial" w:eastAsia="Times New Roman" w:hAnsi="Arial" w:cs="Arial"/>
                <w:lang w:val="pt-BR" w:eastAsia="pt-BR" w:bidi="ar-SA"/>
              </w:rPr>
            </w:pPr>
            <w:r w:rsidRPr="00721C18">
              <w:rPr>
                <w:rFonts w:ascii="Arial" w:eastAsia="Times New Roman" w:hAnsi="Arial" w:cs="Arial"/>
                <w:lang w:eastAsia="pt-BR" w:bidi="ar-SA"/>
              </w:rPr>
              <w:t>Nas Secretarias da Educação e nas unidades escolares</w:t>
            </w:r>
          </w:p>
        </w:tc>
        <w:tc>
          <w:tcPr>
            <w:tcW w:w="141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da retomada das aulas</w:t>
            </w:r>
          </w:p>
        </w:tc>
        <w:tc>
          <w:tcPr>
            <w:tcW w:w="160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Secretaria da Educação  e Comite Intersetorial de Retomada</w:t>
            </w:r>
          </w:p>
        </w:tc>
        <w:tc>
          <w:tcPr>
            <w:tcW w:w="3069" w:type="dxa"/>
            <w:vMerge w:val="restart"/>
            <w:hideMark/>
          </w:tcPr>
          <w:p w:rsidR="006D2FC8" w:rsidRPr="00721C18" w:rsidRDefault="006D2FC8" w:rsidP="006D2FC8">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Através de um Plano de Contingência</w:t>
            </w:r>
          </w:p>
        </w:tc>
        <w:tc>
          <w:tcPr>
            <w:tcW w:w="198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humanos e recursos das Secretarias da Educação</w:t>
            </w:r>
          </w:p>
        </w:tc>
      </w:tr>
      <w:tr w:rsidR="00DC10CA" w:rsidRPr="00721C18" w:rsidTr="00B92CE2">
        <w:trPr>
          <w:trHeight w:val="315"/>
        </w:trPr>
        <w:tc>
          <w:tcPr>
            <w:tcW w:w="1680" w:type="dxa"/>
            <w:vMerge/>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vMerge/>
            <w:tcBorders>
              <w:bottom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p>
        </w:tc>
        <w:tc>
          <w:tcPr>
            <w:tcW w:w="238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41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600"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3069"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lang w:val="pt-BR" w:eastAsia="pt-BR" w:bidi="ar-SA"/>
              </w:rPr>
            </w:pPr>
          </w:p>
        </w:tc>
      </w:tr>
      <w:tr w:rsidR="00DC10CA" w:rsidRPr="00721C18" w:rsidTr="00B92CE2">
        <w:trPr>
          <w:trHeight w:val="2040"/>
        </w:trPr>
        <w:tc>
          <w:tcPr>
            <w:tcW w:w="1680" w:type="dxa"/>
            <w:vMerge/>
            <w:tcBorders>
              <w:right w:val="single" w:sz="4" w:space="0" w:color="auto"/>
            </w:tcBorders>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tcBorders>
              <w:top w:val="single" w:sz="4" w:space="0" w:color="auto"/>
              <w:left w:val="single" w:sz="4" w:space="0" w:color="auto"/>
              <w:bottom w:val="nil"/>
              <w:righ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Estabelecer o processo de comunicação entre o SCO, a comunidade escolar, a comunidade </w:t>
            </w:r>
            <w:r w:rsidRPr="00721C18">
              <w:rPr>
                <w:rFonts w:ascii="Arial" w:hAnsi="Arial" w:cs="Arial"/>
                <w:lang w:eastAsia="pt-BR" w:bidi="ar-SA"/>
              </w:rPr>
              <w:t>externa e os meios de</w:t>
            </w:r>
            <w:r w:rsidRPr="00721C18">
              <w:rPr>
                <w:rFonts w:ascii="Arial" w:hAnsi="Arial" w:cs="Arial"/>
              </w:rPr>
              <w:t xml:space="preserve"> comunicação locais</w:t>
            </w:r>
          </w:p>
        </w:tc>
        <w:tc>
          <w:tcPr>
            <w:tcW w:w="2380" w:type="dxa"/>
            <w:vMerge w:val="restart"/>
            <w:tcBorders>
              <w:left w:val="single" w:sz="4" w:space="0" w:color="auto"/>
            </w:tcBorders>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990954" w:rsidRPr="00721C18">
              <w:rPr>
                <w:rFonts w:ascii="Arial" w:eastAsia="Times New Roman" w:hAnsi="Arial" w:cs="Arial"/>
                <w:lang w:eastAsia="pt-BR" w:bidi="ar-SA"/>
              </w:rPr>
              <w:t>Em todo território Municipal, considerando as necessidades sanitárias para a retomada às aulas</w:t>
            </w:r>
          </w:p>
        </w:tc>
        <w:tc>
          <w:tcPr>
            <w:tcW w:w="1415"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990954" w:rsidRPr="00721C18">
              <w:rPr>
                <w:rFonts w:ascii="Arial" w:eastAsia="Times New Roman" w:hAnsi="Arial" w:cs="Arial"/>
                <w:lang w:eastAsia="pt-BR" w:bidi="ar-SA"/>
              </w:rPr>
              <w:t xml:space="preserve">De forma permanente </w:t>
            </w:r>
          </w:p>
        </w:tc>
        <w:tc>
          <w:tcPr>
            <w:tcW w:w="1600"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990954" w:rsidRPr="00721C18">
              <w:rPr>
                <w:rFonts w:ascii="Arial" w:eastAsia="Times New Roman" w:hAnsi="Arial" w:cs="Arial"/>
                <w:lang w:eastAsia="pt-BR" w:bidi="ar-SA"/>
              </w:rPr>
              <w:t>Comissão Municipal, Defesa Civil, Vigilância Sanitária, Polícia Civil,</w:t>
            </w:r>
            <w:r w:rsidR="00DA42E8" w:rsidRPr="00721C18">
              <w:rPr>
                <w:rFonts w:ascii="Arial" w:eastAsia="Times New Roman" w:hAnsi="Arial" w:cs="Arial"/>
                <w:lang w:eastAsia="pt-BR" w:bidi="ar-SA"/>
              </w:rPr>
              <w:t xml:space="preserve"> Polícia Militar e </w:t>
            </w:r>
            <w:r w:rsidR="00990954" w:rsidRPr="00721C18">
              <w:rPr>
                <w:rFonts w:ascii="Arial" w:eastAsia="Times New Roman" w:hAnsi="Arial" w:cs="Arial"/>
                <w:lang w:eastAsia="pt-BR" w:bidi="ar-SA"/>
              </w:rPr>
              <w:t xml:space="preserve"> Bombeiros</w:t>
            </w:r>
          </w:p>
        </w:tc>
        <w:tc>
          <w:tcPr>
            <w:tcW w:w="3069" w:type="dxa"/>
            <w:vMerge w:val="restart"/>
            <w:hideMark/>
          </w:tcPr>
          <w:p w:rsidR="006D2FC8" w:rsidRPr="00721C18" w:rsidRDefault="006D2FC8" w:rsidP="006D2FC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F02348" w:rsidRPr="00721C18">
              <w:rPr>
                <w:rFonts w:ascii="Arial" w:eastAsia="Times New Roman" w:hAnsi="Arial" w:cs="Arial"/>
                <w:lang w:eastAsia="pt-BR" w:bidi="ar-SA"/>
              </w:rPr>
              <w:t>Através do monitoramento do Plano de contingência e na observação para o cumprimento das diretrizes</w:t>
            </w:r>
          </w:p>
        </w:tc>
        <w:tc>
          <w:tcPr>
            <w:tcW w:w="1985" w:type="dxa"/>
            <w:vMerge w:val="restart"/>
            <w:hideMark/>
          </w:tcPr>
          <w:p w:rsidR="006D2FC8" w:rsidRPr="00721C18" w:rsidRDefault="006D2FC8"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 </w:t>
            </w:r>
          </w:p>
          <w:p w:rsidR="007F656D" w:rsidRPr="00721C18" w:rsidRDefault="007F656D" w:rsidP="006D2FC8">
            <w:pPr>
              <w:widowControl/>
              <w:autoSpaceDE/>
              <w:autoSpaceDN/>
              <w:rPr>
                <w:rFonts w:ascii="Arial" w:eastAsia="Times New Roman" w:hAnsi="Arial" w:cs="Arial"/>
                <w:lang w:eastAsia="pt-BR" w:bidi="ar-SA"/>
              </w:rPr>
            </w:pPr>
          </w:p>
          <w:p w:rsidR="007F656D" w:rsidRPr="00721C18" w:rsidRDefault="00F02348" w:rsidP="006D2FC8">
            <w:pPr>
              <w:widowControl/>
              <w:autoSpaceDE/>
              <w:autoSpaceDN/>
              <w:rPr>
                <w:rFonts w:ascii="Arial" w:eastAsia="Times New Roman" w:hAnsi="Arial" w:cs="Arial"/>
                <w:lang w:eastAsia="pt-BR" w:bidi="ar-SA"/>
              </w:rPr>
            </w:pPr>
            <w:r w:rsidRPr="00721C18">
              <w:rPr>
                <w:rFonts w:ascii="Arial" w:eastAsia="Times New Roman" w:hAnsi="Arial" w:cs="Arial"/>
                <w:lang w:eastAsia="pt-BR" w:bidi="ar-SA"/>
              </w:rPr>
              <w:t>A definir</w:t>
            </w:r>
          </w:p>
          <w:p w:rsidR="007F656D" w:rsidRPr="00721C18" w:rsidRDefault="007F656D" w:rsidP="006D2FC8">
            <w:pPr>
              <w:widowControl/>
              <w:autoSpaceDE/>
              <w:autoSpaceDN/>
              <w:rPr>
                <w:rFonts w:ascii="Arial" w:eastAsia="Times New Roman" w:hAnsi="Arial" w:cs="Arial"/>
                <w:lang w:val="pt-BR" w:eastAsia="pt-BR" w:bidi="ar-SA"/>
              </w:rPr>
            </w:pPr>
          </w:p>
        </w:tc>
      </w:tr>
      <w:tr w:rsidR="00DC10CA" w:rsidRPr="00721C18" w:rsidTr="00B92CE2">
        <w:trPr>
          <w:trHeight w:val="78"/>
        </w:trPr>
        <w:tc>
          <w:tcPr>
            <w:tcW w:w="1680" w:type="dxa"/>
            <w:vMerge/>
            <w:tcBorders>
              <w:right w:val="single" w:sz="4" w:space="0" w:color="auto"/>
            </w:tcBorders>
            <w:hideMark/>
          </w:tcPr>
          <w:p w:rsidR="006D2FC8" w:rsidRPr="006D2FC8" w:rsidRDefault="006D2FC8" w:rsidP="006D2FC8">
            <w:pPr>
              <w:widowControl/>
              <w:autoSpaceDE/>
              <w:autoSpaceDN/>
              <w:rPr>
                <w:rFonts w:eastAsia="Times New Roman"/>
                <w:b/>
                <w:bCs/>
                <w:color w:val="000000"/>
                <w:sz w:val="24"/>
                <w:szCs w:val="24"/>
                <w:lang w:val="pt-BR" w:eastAsia="pt-BR" w:bidi="ar-SA"/>
              </w:rPr>
            </w:pPr>
          </w:p>
        </w:tc>
        <w:tc>
          <w:tcPr>
            <w:tcW w:w="1900" w:type="dxa"/>
            <w:tcBorders>
              <w:top w:val="nil"/>
              <w:left w:val="single" w:sz="4" w:space="0" w:color="auto"/>
              <w:bottom w:val="single" w:sz="4" w:space="0" w:color="auto"/>
              <w:right w:val="single" w:sz="4" w:space="0" w:color="auto"/>
            </w:tcBorders>
            <w:hideMark/>
          </w:tcPr>
          <w:p w:rsidR="006D2FC8" w:rsidRPr="00721C18" w:rsidRDefault="006D2FC8" w:rsidP="007F656D">
            <w:pPr>
              <w:widowControl/>
              <w:autoSpaceDE/>
              <w:autoSpaceDN/>
              <w:rPr>
                <w:rFonts w:ascii="Arial" w:eastAsia="Times New Roman" w:hAnsi="Arial" w:cs="Arial"/>
                <w:color w:val="000000"/>
                <w:lang w:val="pt-BR" w:eastAsia="pt-BR" w:bidi="ar-SA"/>
              </w:rPr>
            </w:pPr>
          </w:p>
        </w:tc>
        <w:tc>
          <w:tcPr>
            <w:tcW w:w="2380" w:type="dxa"/>
            <w:vMerge/>
            <w:tcBorders>
              <w:left w:val="single" w:sz="4" w:space="0" w:color="auto"/>
            </w:tcBorders>
            <w:hideMark/>
          </w:tcPr>
          <w:p w:rsidR="006D2FC8" w:rsidRPr="00721C18" w:rsidRDefault="006D2FC8" w:rsidP="006D2FC8">
            <w:pPr>
              <w:widowControl/>
              <w:autoSpaceDE/>
              <w:autoSpaceDN/>
              <w:rPr>
                <w:rFonts w:ascii="Arial" w:eastAsia="Times New Roman" w:hAnsi="Arial" w:cs="Arial"/>
                <w:color w:val="000000"/>
                <w:lang w:val="pt-BR" w:eastAsia="pt-BR" w:bidi="ar-SA"/>
              </w:rPr>
            </w:pPr>
          </w:p>
        </w:tc>
        <w:tc>
          <w:tcPr>
            <w:tcW w:w="1415" w:type="dxa"/>
            <w:vMerge/>
            <w:hideMark/>
          </w:tcPr>
          <w:p w:rsidR="006D2FC8" w:rsidRPr="00721C18" w:rsidRDefault="006D2FC8" w:rsidP="006D2FC8">
            <w:pPr>
              <w:widowControl/>
              <w:autoSpaceDE/>
              <w:autoSpaceDN/>
              <w:rPr>
                <w:rFonts w:ascii="Arial" w:eastAsia="Times New Roman" w:hAnsi="Arial" w:cs="Arial"/>
                <w:color w:val="000000"/>
                <w:lang w:val="pt-BR" w:eastAsia="pt-BR" w:bidi="ar-SA"/>
              </w:rPr>
            </w:pPr>
          </w:p>
        </w:tc>
        <w:tc>
          <w:tcPr>
            <w:tcW w:w="1600" w:type="dxa"/>
            <w:vMerge/>
            <w:hideMark/>
          </w:tcPr>
          <w:p w:rsidR="006D2FC8" w:rsidRPr="00721C18" w:rsidRDefault="006D2FC8" w:rsidP="006D2FC8">
            <w:pPr>
              <w:widowControl/>
              <w:autoSpaceDE/>
              <w:autoSpaceDN/>
              <w:rPr>
                <w:rFonts w:ascii="Arial" w:eastAsia="Times New Roman" w:hAnsi="Arial" w:cs="Arial"/>
                <w:color w:val="000000"/>
                <w:lang w:val="pt-BR" w:eastAsia="pt-BR" w:bidi="ar-SA"/>
              </w:rPr>
            </w:pPr>
          </w:p>
        </w:tc>
        <w:tc>
          <w:tcPr>
            <w:tcW w:w="3069" w:type="dxa"/>
            <w:vMerge/>
            <w:hideMark/>
          </w:tcPr>
          <w:p w:rsidR="006D2FC8" w:rsidRPr="00721C18" w:rsidRDefault="006D2FC8" w:rsidP="006D2FC8">
            <w:pPr>
              <w:widowControl/>
              <w:autoSpaceDE/>
              <w:autoSpaceDN/>
              <w:rPr>
                <w:rFonts w:ascii="Arial" w:eastAsia="Times New Roman" w:hAnsi="Arial" w:cs="Arial"/>
                <w:color w:val="000000"/>
                <w:lang w:val="pt-BR" w:eastAsia="pt-BR" w:bidi="ar-SA"/>
              </w:rPr>
            </w:pPr>
          </w:p>
        </w:tc>
        <w:tc>
          <w:tcPr>
            <w:tcW w:w="1985" w:type="dxa"/>
            <w:vMerge/>
            <w:hideMark/>
          </w:tcPr>
          <w:p w:rsidR="006D2FC8" w:rsidRPr="00721C18" w:rsidRDefault="006D2FC8" w:rsidP="006D2FC8">
            <w:pPr>
              <w:widowControl/>
              <w:autoSpaceDE/>
              <w:autoSpaceDN/>
              <w:rPr>
                <w:rFonts w:ascii="Arial" w:eastAsia="Times New Roman" w:hAnsi="Arial" w:cs="Arial"/>
                <w:color w:val="000000"/>
                <w:lang w:val="pt-BR" w:eastAsia="pt-BR" w:bidi="ar-SA"/>
              </w:rPr>
            </w:pPr>
          </w:p>
        </w:tc>
      </w:tr>
      <w:tr w:rsidR="00DC10CA" w:rsidRPr="00721C18" w:rsidTr="00B92CE2">
        <w:trPr>
          <w:trHeight w:val="1035"/>
        </w:trPr>
        <w:tc>
          <w:tcPr>
            <w:tcW w:w="1680" w:type="dxa"/>
            <w:vMerge w:val="restart"/>
            <w:hideMark/>
          </w:tcPr>
          <w:p w:rsidR="007F656D" w:rsidRPr="007F656D" w:rsidRDefault="007F656D" w:rsidP="007F656D">
            <w:pPr>
              <w:widowControl/>
              <w:autoSpaceDE/>
              <w:autoSpaceDN/>
              <w:jc w:val="center"/>
              <w:rPr>
                <w:rFonts w:eastAsia="Times New Roman"/>
                <w:b/>
                <w:bCs/>
                <w:color w:val="000000"/>
                <w:sz w:val="24"/>
                <w:szCs w:val="24"/>
                <w:lang w:val="pt-BR" w:eastAsia="pt-BR" w:bidi="ar-SA"/>
              </w:rPr>
            </w:pPr>
            <w:r w:rsidRPr="007F656D">
              <w:rPr>
                <w:rFonts w:eastAsia="Times New Roman"/>
                <w:b/>
                <w:bCs/>
                <w:color w:val="000000"/>
                <w:sz w:val="24"/>
                <w:szCs w:val="24"/>
                <w:lang w:eastAsia="pt-BR" w:bidi="ar-SA"/>
              </w:rPr>
              <w:t>Finanças</w:t>
            </w:r>
          </w:p>
        </w:tc>
        <w:tc>
          <w:tcPr>
            <w:tcW w:w="19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Aquisição de álcool 70 % e álcool gel;</w:t>
            </w:r>
          </w:p>
        </w:tc>
        <w:tc>
          <w:tcPr>
            <w:tcW w:w="238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as aulas</w:t>
            </w:r>
            <w:r w:rsidR="00DA42E8" w:rsidRPr="00721C18">
              <w:rPr>
                <w:rFonts w:ascii="Arial" w:eastAsia="Times New Roman" w:hAnsi="Arial" w:cs="Arial"/>
                <w:lang w:eastAsia="pt-BR" w:bidi="ar-SA"/>
              </w:rPr>
              <w:t xml:space="preserve">  e durante o período de pandemia</w:t>
            </w:r>
          </w:p>
        </w:tc>
        <w:tc>
          <w:tcPr>
            <w:tcW w:w="16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hideMark/>
          </w:tcPr>
          <w:p w:rsidR="007F656D" w:rsidRPr="00721C18" w:rsidRDefault="007F656D" w:rsidP="00DA42E8">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w:t>
            </w:r>
            <w:r w:rsidR="00DA42E8" w:rsidRPr="00721C18">
              <w:rPr>
                <w:rFonts w:ascii="Arial" w:eastAsia="Times New Roman" w:hAnsi="Arial" w:cs="Arial"/>
                <w:lang w:eastAsia="pt-BR" w:bidi="ar-SA"/>
              </w:rPr>
              <w:t>/</w:t>
            </w:r>
            <w:r w:rsidRPr="00721C18">
              <w:rPr>
                <w:rFonts w:ascii="Arial" w:eastAsia="Times New Roman" w:hAnsi="Arial" w:cs="Arial"/>
                <w:lang w:eastAsia="pt-BR" w:bidi="ar-SA"/>
              </w:rPr>
              <w:t xml:space="preserve"> compra direta</w:t>
            </w:r>
            <w:r w:rsidR="00DA42E8" w:rsidRPr="00721C18">
              <w:rPr>
                <w:rFonts w:ascii="Arial" w:eastAsia="Times New Roman" w:hAnsi="Arial" w:cs="Arial"/>
                <w:lang w:eastAsia="pt-BR" w:bidi="ar-SA"/>
              </w:rPr>
              <w:t xml:space="preserve"> </w:t>
            </w:r>
            <w:r w:rsidRPr="00721C18">
              <w:rPr>
                <w:rFonts w:ascii="Arial" w:eastAsia="Times New Roman" w:hAnsi="Arial" w:cs="Arial"/>
                <w:lang w:eastAsia="pt-BR" w:bidi="ar-SA"/>
              </w:rPr>
              <w:t xml:space="preserve"> </w:t>
            </w:r>
          </w:p>
        </w:tc>
        <w:tc>
          <w:tcPr>
            <w:tcW w:w="198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Os valores serão de acordo com a quantidade de alunos que serão atendidos</w:t>
            </w:r>
          </w:p>
        </w:tc>
      </w:tr>
      <w:tr w:rsidR="00DC10CA" w:rsidRPr="007F656D" w:rsidTr="00B92CE2">
        <w:trPr>
          <w:trHeight w:val="405"/>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vMerge w:val="restart"/>
            <w:hideMark/>
          </w:tcPr>
          <w:p w:rsidR="007F656D" w:rsidRPr="00721C18" w:rsidRDefault="007F656D" w:rsidP="007F656D">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Licitação para produção de material informativo</w:t>
            </w:r>
          </w:p>
        </w:tc>
        <w:tc>
          <w:tcPr>
            <w:tcW w:w="238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às aulas e durante o período de pandemia</w:t>
            </w:r>
          </w:p>
        </w:tc>
        <w:tc>
          <w:tcPr>
            <w:tcW w:w="160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 ou compra direta</w:t>
            </w:r>
          </w:p>
        </w:tc>
        <w:tc>
          <w:tcPr>
            <w:tcW w:w="198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Os valores serão de acordo com os ítens necessários e orçados </w:t>
            </w:r>
          </w:p>
        </w:tc>
      </w:tr>
      <w:tr w:rsidR="00DC10CA" w:rsidRPr="007F656D" w:rsidTr="00B92CE2">
        <w:trPr>
          <w:trHeight w:val="1650"/>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2380"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415"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600"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3069"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985"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r>
      <w:tr w:rsidR="00DC10CA" w:rsidRPr="007F656D" w:rsidTr="00B92CE2">
        <w:trPr>
          <w:trHeight w:val="1545"/>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Aquisição de material para demarcação dos espaços</w:t>
            </w:r>
          </w:p>
        </w:tc>
        <w:tc>
          <w:tcPr>
            <w:tcW w:w="238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às aulas e durante o período de pandemia</w:t>
            </w:r>
          </w:p>
        </w:tc>
        <w:tc>
          <w:tcPr>
            <w:tcW w:w="16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 ou compra direta</w:t>
            </w:r>
          </w:p>
        </w:tc>
        <w:tc>
          <w:tcPr>
            <w:tcW w:w="198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Os valores serão de acordo com os ítens necessários e orçados </w:t>
            </w:r>
          </w:p>
        </w:tc>
      </w:tr>
      <w:tr w:rsidR="00DC10CA" w:rsidRPr="007F656D" w:rsidTr="00B92CE2">
        <w:trPr>
          <w:trHeight w:val="1800"/>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Aquisição de material e equipamentos para controle e registro de sinais e sintomas da população escolar </w:t>
            </w:r>
          </w:p>
        </w:tc>
        <w:tc>
          <w:tcPr>
            <w:tcW w:w="238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às aulas e durante o período de pandemia</w:t>
            </w:r>
          </w:p>
        </w:tc>
        <w:tc>
          <w:tcPr>
            <w:tcW w:w="1600"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 ou compra direta</w:t>
            </w:r>
          </w:p>
        </w:tc>
        <w:tc>
          <w:tcPr>
            <w:tcW w:w="1985" w:type="dxa"/>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Os valores serão de acordo com os ítens necessários e orçados </w:t>
            </w:r>
          </w:p>
        </w:tc>
      </w:tr>
      <w:tr w:rsidR="00DC10CA" w:rsidRPr="007F656D" w:rsidTr="00B92CE2">
        <w:trPr>
          <w:trHeight w:val="450"/>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Compra de testes</w:t>
            </w:r>
          </w:p>
        </w:tc>
        <w:tc>
          <w:tcPr>
            <w:tcW w:w="2380" w:type="dxa"/>
            <w:vMerge w:val="restart"/>
            <w:hideMark/>
          </w:tcPr>
          <w:p w:rsidR="007F656D" w:rsidRPr="00721C18" w:rsidRDefault="007F656D" w:rsidP="007F656D">
            <w:pPr>
              <w:widowControl/>
              <w:autoSpaceDE/>
              <w:autoSpaceDN/>
              <w:jc w:val="center"/>
              <w:rPr>
                <w:rFonts w:ascii="Arial" w:eastAsia="Times New Roman" w:hAnsi="Arial" w:cs="Arial"/>
                <w:lang w:val="pt-BR" w:eastAsia="pt-BR" w:bidi="ar-SA"/>
              </w:rPr>
            </w:pPr>
            <w:r w:rsidRPr="00721C18">
              <w:rPr>
                <w:rFonts w:ascii="Arial" w:eastAsia="Times New Roman" w:hAnsi="Arial" w:cs="Arial"/>
                <w:lang w:eastAsia="pt-BR" w:bidi="ar-SA"/>
              </w:rPr>
              <w:t>Na secretaria da Saúde</w:t>
            </w:r>
          </w:p>
        </w:tc>
        <w:tc>
          <w:tcPr>
            <w:tcW w:w="141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às aulas</w:t>
            </w:r>
          </w:p>
        </w:tc>
        <w:tc>
          <w:tcPr>
            <w:tcW w:w="160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 ou compra direta</w:t>
            </w:r>
          </w:p>
        </w:tc>
        <w:tc>
          <w:tcPr>
            <w:tcW w:w="198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8A0978">
              <w:rPr>
                <w:rFonts w:ascii="Arial" w:eastAsia="Times New Roman" w:hAnsi="Arial" w:cs="Arial"/>
                <w:lang w:eastAsia="pt-BR" w:bidi="ar-SA"/>
              </w:rPr>
              <w:t>O custo será de acordo com o número de servidores a serem testados</w:t>
            </w:r>
          </w:p>
        </w:tc>
      </w:tr>
      <w:tr w:rsidR="00DC10CA" w:rsidRPr="007F656D" w:rsidTr="00B92CE2">
        <w:trPr>
          <w:trHeight w:val="315"/>
        </w:trPr>
        <w:tc>
          <w:tcPr>
            <w:tcW w:w="1680" w:type="dxa"/>
            <w:vMerge/>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vMerge/>
            <w:tcBorders>
              <w:bottom w:val="single" w:sz="4" w:space="0" w:color="auto"/>
            </w:tcBorders>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c>
          <w:tcPr>
            <w:tcW w:w="2380"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c>
          <w:tcPr>
            <w:tcW w:w="1415"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c>
          <w:tcPr>
            <w:tcW w:w="1600"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c>
          <w:tcPr>
            <w:tcW w:w="3069"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c>
          <w:tcPr>
            <w:tcW w:w="1985"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r>
      <w:tr w:rsidR="00DC10CA" w:rsidRPr="007F656D" w:rsidTr="00B92CE2">
        <w:trPr>
          <w:trHeight w:val="300"/>
        </w:trPr>
        <w:tc>
          <w:tcPr>
            <w:tcW w:w="1680" w:type="dxa"/>
            <w:vMerge/>
            <w:tcBorders>
              <w:right w:val="single" w:sz="4" w:space="0" w:color="auto"/>
            </w:tcBorders>
            <w:hideMark/>
          </w:tcPr>
          <w:p w:rsidR="007F656D" w:rsidRPr="007F656D" w:rsidRDefault="007F656D" w:rsidP="007F656D">
            <w:pPr>
              <w:widowControl/>
              <w:autoSpaceDE/>
              <w:autoSpaceDN/>
              <w:rPr>
                <w:rFonts w:eastAsia="Times New Roman"/>
                <w:b/>
                <w:bCs/>
                <w:color w:val="000000"/>
                <w:sz w:val="24"/>
                <w:szCs w:val="24"/>
                <w:lang w:val="pt-BR" w:eastAsia="pt-BR" w:bidi="ar-SA"/>
              </w:rPr>
            </w:pPr>
          </w:p>
        </w:tc>
        <w:tc>
          <w:tcPr>
            <w:tcW w:w="1900" w:type="dxa"/>
            <w:tcBorders>
              <w:top w:val="single" w:sz="4" w:space="0" w:color="auto"/>
              <w:left w:val="single" w:sz="4" w:space="0" w:color="auto"/>
              <w:bottom w:val="nil"/>
              <w:righ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Identificar fonte de</w:t>
            </w:r>
          </w:p>
        </w:tc>
        <w:tc>
          <w:tcPr>
            <w:tcW w:w="2380" w:type="dxa"/>
            <w:vMerge w:val="restart"/>
            <w:tcBorders>
              <w:lef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 e secretarias de saúde</w:t>
            </w:r>
          </w:p>
        </w:tc>
        <w:tc>
          <w:tcPr>
            <w:tcW w:w="141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da retomada às aulas e durante o período de pandemia</w:t>
            </w:r>
          </w:p>
        </w:tc>
        <w:tc>
          <w:tcPr>
            <w:tcW w:w="160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w:t>
            </w:r>
            <w:r w:rsidR="00DC10CA">
              <w:rPr>
                <w:rFonts w:ascii="Arial" w:eastAsia="Times New Roman" w:hAnsi="Arial" w:cs="Arial"/>
                <w:lang w:eastAsia="pt-BR" w:bidi="ar-SA"/>
              </w:rPr>
              <w:t xml:space="preserve">Secretaria da Educação e </w:t>
            </w:r>
            <w:r w:rsidR="00261901" w:rsidRPr="00721C18">
              <w:rPr>
                <w:rFonts w:ascii="Arial" w:eastAsia="Times New Roman" w:hAnsi="Arial" w:cs="Arial"/>
                <w:lang w:eastAsia="pt-BR" w:bidi="ar-SA"/>
              </w:rPr>
              <w:t xml:space="preserve">Setor Contábil </w:t>
            </w:r>
          </w:p>
        </w:tc>
        <w:tc>
          <w:tcPr>
            <w:tcW w:w="3069"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p>
        </w:tc>
        <w:tc>
          <w:tcPr>
            <w:tcW w:w="1985" w:type="dxa"/>
            <w:vMerge w:val="restart"/>
            <w:hideMark/>
          </w:tcPr>
          <w:p w:rsidR="007F656D" w:rsidRPr="00721C18" w:rsidRDefault="007F656D" w:rsidP="00DC10CA">
            <w:pPr>
              <w:widowControl/>
              <w:autoSpaceDE/>
              <w:autoSpaceDN/>
              <w:rPr>
                <w:rFonts w:ascii="Arial" w:eastAsia="Times New Roman" w:hAnsi="Arial" w:cs="Arial"/>
                <w:color w:val="FF0000"/>
                <w:lang w:val="pt-BR" w:eastAsia="pt-BR" w:bidi="ar-SA"/>
              </w:rPr>
            </w:pPr>
            <w:r w:rsidRPr="00721C18">
              <w:rPr>
                <w:rFonts w:ascii="Arial" w:eastAsia="Times New Roman" w:hAnsi="Arial" w:cs="Arial"/>
                <w:color w:val="FF0000"/>
                <w:lang w:eastAsia="pt-BR" w:bidi="ar-SA"/>
              </w:rPr>
              <w:t> </w:t>
            </w:r>
            <w:r w:rsidR="00DC10CA" w:rsidRPr="00DC10CA">
              <w:rPr>
                <w:rFonts w:ascii="Arial" w:eastAsia="Times New Roman" w:hAnsi="Arial" w:cs="Arial"/>
                <w:lang w:eastAsia="pt-BR" w:bidi="ar-SA"/>
              </w:rPr>
              <w:t xml:space="preserve">Recursos Humanos </w:t>
            </w:r>
          </w:p>
        </w:tc>
      </w:tr>
      <w:tr w:rsidR="00DC10CA" w:rsidRPr="00721C18" w:rsidTr="00B92CE2">
        <w:trPr>
          <w:trHeight w:val="2310"/>
        </w:trPr>
        <w:tc>
          <w:tcPr>
            <w:tcW w:w="1680" w:type="dxa"/>
            <w:vMerge/>
            <w:tcBorders>
              <w:right w:val="single" w:sz="4" w:space="0" w:color="auto"/>
            </w:tcBorders>
            <w:hideMark/>
          </w:tcPr>
          <w:p w:rsidR="007F656D" w:rsidRPr="00721C18" w:rsidRDefault="007F656D" w:rsidP="007F656D">
            <w:pPr>
              <w:widowControl/>
              <w:autoSpaceDE/>
              <w:autoSpaceDN/>
              <w:rPr>
                <w:rFonts w:ascii="Arial" w:eastAsia="Times New Roman" w:hAnsi="Arial" w:cs="Arial"/>
                <w:b/>
                <w:bCs/>
                <w:color w:val="000000"/>
                <w:lang w:val="pt-BR" w:eastAsia="pt-BR" w:bidi="ar-SA"/>
              </w:rPr>
            </w:pPr>
          </w:p>
        </w:tc>
        <w:tc>
          <w:tcPr>
            <w:tcW w:w="1900" w:type="dxa"/>
            <w:tcBorders>
              <w:top w:val="nil"/>
              <w:left w:val="single" w:sz="4" w:space="0" w:color="auto"/>
              <w:bottom w:val="single" w:sz="4" w:space="0" w:color="auto"/>
              <w:righ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recursos e valores para aquisição de materiais, equipamentos e produtos necessários para a segurança sanitária e pedagógica do público alvo</w:t>
            </w:r>
          </w:p>
        </w:tc>
        <w:tc>
          <w:tcPr>
            <w:tcW w:w="2380" w:type="dxa"/>
            <w:vMerge/>
            <w:tcBorders>
              <w:lef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p>
        </w:tc>
        <w:tc>
          <w:tcPr>
            <w:tcW w:w="1415"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600"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3069"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985"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r>
      <w:tr w:rsidR="00DC10CA" w:rsidRPr="00721C18" w:rsidTr="00B92CE2">
        <w:trPr>
          <w:trHeight w:val="300"/>
        </w:trPr>
        <w:tc>
          <w:tcPr>
            <w:tcW w:w="1680" w:type="dxa"/>
            <w:vMerge/>
            <w:tcBorders>
              <w:right w:val="single" w:sz="4" w:space="0" w:color="auto"/>
            </w:tcBorders>
            <w:hideMark/>
          </w:tcPr>
          <w:p w:rsidR="007F656D" w:rsidRPr="00721C18" w:rsidRDefault="007F656D" w:rsidP="007F656D">
            <w:pPr>
              <w:widowControl/>
              <w:autoSpaceDE/>
              <w:autoSpaceDN/>
              <w:rPr>
                <w:rFonts w:ascii="Arial" w:eastAsia="Times New Roman" w:hAnsi="Arial" w:cs="Arial"/>
                <w:b/>
                <w:bCs/>
                <w:color w:val="000000"/>
                <w:lang w:val="pt-BR" w:eastAsia="pt-BR" w:bidi="ar-SA"/>
              </w:rPr>
            </w:pPr>
          </w:p>
        </w:tc>
        <w:tc>
          <w:tcPr>
            <w:tcW w:w="1900" w:type="dxa"/>
            <w:tcBorders>
              <w:top w:val="single" w:sz="4" w:space="0" w:color="auto"/>
              <w:left w:val="single" w:sz="4" w:space="0" w:color="auto"/>
              <w:bottom w:val="nil"/>
              <w:righ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Aquisição de EPIs</w:t>
            </w:r>
          </w:p>
        </w:tc>
        <w:tc>
          <w:tcPr>
            <w:tcW w:w="2380" w:type="dxa"/>
            <w:vMerge w:val="restart"/>
            <w:tcBorders>
              <w:lef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Nas secretarias da educação</w:t>
            </w:r>
          </w:p>
        </w:tc>
        <w:tc>
          <w:tcPr>
            <w:tcW w:w="1415"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Antes do retorno às aulas e durante o período de pandemia</w:t>
            </w:r>
          </w:p>
        </w:tc>
        <w:tc>
          <w:tcPr>
            <w:tcW w:w="1600"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Setor de Compras</w:t>
            </w:r>
          </w:p>
        </w:tc>
        <w:tc>
          <w:tcPr>
            <w:tcW w:w="3069" w:type="dxa"/>
            <w:vMerge w:val="restart"/>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Através de licitação ou compra direta</w:t>
            </w:r>
          </w:p>
        </w:tc>
        <w:tc>
          <w:tcPr>
            <w:tcW w:w="1985" w:type="dxa"/>
            <w:vMerge w:val="restart"/>
            <w:hideMark/>
          </w:tcPr>
          <w:p w:rsidR="007F656D" w:rsidRPr="00721C18" w:rsidRDefault="007F656D" w:rsidP="007F656D">
            <w:pPr>
              <w:widowControl/>
              <w:autoSpaceDE/>
              <w:autoSpaceDN/>
              <w:rPr>
                <w:rFonts w:ascii="Arial" w:eastAsia="Times New Roman" w:hAnsi="Arial" w:cs="Arial"/>
                <w:color w:val="FF0000"/>
                <w:lang w:val="pt-BR" w:eastAsia="pt-BR" w:bidi="ar-SA"/>
              </w:rPr>
            </w:pPr>
            <w:r w:rsidRPr="00DC10CA">
              <w:rPr>
                <w:rFonts w:ascii="Arial" w:eastAsia="Times New Roman" w:hAnsi="Arial" w:cs="Arial"/>
                <w:lang w:eastAsia="pt-BR" w:bidi="ar-SA"/>
              </w:rPr>
              <w:t> </w:t>
            </w:r>
            <w:r w:rsidR="00DC10CA" w:rsidRPr="00DC10CA">
              <w:rPr>
                <w:rFonts w:ascii="Arial" w:eastAsia="Times New Roman" w:hAnsi="Arial" w:cs="Arial"/>
                <w:lang w:eastAsia="pt-BR" w:bidi="ar-SA"/>
              </w:rPr>
              <w:t>Valores a serem definidos de acordo co a necessidade da aquisição dos equipamentos</w:t>
            </w:r>
          </w:p>
        </w:tc>
      </w:tr>
      <w:tr w:rsidR="00DC10CA" w:rsidRPr="00721C18" w:rsidTr="00B92CE2">
        <w:trPr>
          <w:trHeight w:val="2055"/>
        </w:trPr>
        <w:tc>
          <w:tcPr>
            <w:tcW w:w="1680" w:type="dxa"/>
            <w:vMerge/>
            <w:tcBorders>
              <w:right w:val="single" w:sz="4" w:space="0" w:color="auto"/>
            </w:tcBorders>
            <w:hideMark/>
          </w:tcPr>
          <w:p w:rsidR="007F656D" w:rsidRPr="00721C18" w:rsidRDefault="007F656D" w:rsidP="007F656D">
            <w:pPr>
              <w:widowControl/>
              <w:autoSpaceDE/>
              <w:autoSpaceDN/>
              <w:rPr>
                <w:rFonts w:ascii="Arial" w:eastAsia="Times New Roman" w:hAnsi="Arial" w:cs="Arial"/>
                <w:b/>
                <w:bCs/>
                <w:color w:val="000000"/>
                <w:lang w:val="pt-BR" w:eastAsia="pt-BR" w:bidi="ar-SA"/>
              </w:rPr>
            </w:pPr>
          </w:p>
        </w:tc>
        <w:tc>
          <w:tcPr>
            <w:tcW w:w="1900" w:type="dxa"/>
            <w:tcBorders>
              <w:top w:val="nil"/>
              <w:left w:val="single" w:sz="4" w:space="0" w:color="auto"/>
              <w:bottom w:val="single" w:sz="4" w:space="0" w:color="auto"/>
              <w:righ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r w:rsidRPr="00721C18">
              <w:rPr>
                <w:rFonts w:ascii="Arial" w:eastAsia="Times New Roman" w:hAnsi="Arial" w:cs="Arial"/>
                <w:lang w:eastAsia="pt-BR" w:bidi="ar-SA"/>
              </w:rPr>
              <w:t xml:space="preserve">(máscaras, termômetros para medição temperatura, lixeiras com </w:t>
            </w:r>
            <w:r w:rsidR="00DB4F4E" w:rsidRPr="00721C18">
              <w:rPr>
                <w:rFonts w:ascii="Arial" w:eastAsia="Times New Roman" w:hAnsi="Arial" w:cs="Arial"/>
                <w:lang w:eastAsia="pt-BR" w:bidi="ar-SA"/>
              </w:rPr>
              <w:t xml:space="preserve">pedal e </w:t>
            </w:r>
            <w:r w:rsidRPr="00721C18">
              <w:rPr>
                <w:rFonts w:ascii="Arial" w:eastAsia="Times New Roman" w:hAnsi="Arial" w:cs="Arial"/>
                <w:lang w:eastAsia="pt-BR" w:bidi="ar-SA"/>
              </w:rPr>
              <w:t>tampa, etc) na quantidade suficiente para X meses</w:t>
            </w:r>
          </w:p>
        </w:tc>
        <w:tc>
          <w:tcPr>
            <w:tcW w:w="2380" w:type="dxa"/>
            <w:vMerge/>
            <w:tcBorders>
              <w:left w:val="single" w:sz="4" w:space="0" w:color="auto"/>
            </w:tcBorders>
            <w:hideMark/>
          </w:tcPr>
          <w:p w:rsidR="007F656D" w:rsidRPr="00721C18" w:rsidRDefault="007F656D" w:rsidP="007F656D">
            <w:pPr>
              <w:widowControl/>
              <w:autoSpaceDE/>
              <w:autoSpaceDN/>
              <w:rPr>
                <w:rFonts w:ascii="Arial" w:eastAsia="Times New Roman" w:hAnsi="Arial" w:cs="Arial"/>
                <w:lang w:val="pt-BR" w:eastAsia="pt-BR" w:bidi="ar-SA"/>
              </w:rPr>
            </w:pPr>
          </w:p>
        </w:tc>
        <w:tc>
          <w:tcPr>
            <w:tcW w:w="1415"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600"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3069" w:type="dxa"/>
            <w:vMerge/>
            <w:hideMark/>
          </w:tcPr>
          <w:p w:rsidR="007F656D" w:rsidRPr="00721C18" w:rsidRDefault="007F656D" w:rsidP="007F656D">
            <w:pPr>
              <w:widowControl/>
              <w:autoSpaceDE/>
              <w:autoSpaceDN/>
              <w:rPr>
                <w:rFonts w:ascii="Arial" w:eastAsia="Times New Roman" w:hAnsi="Arial" w:cs="Arial"/>
                <w:lang w:val="pt-BR" w:eastAsia="pt-BR" w:bidi="ar-SA"/>
              </w:rPr>
            </w:pPr>
          </w:p>
        </w:tc>
        <w:tc>
          <w:tcPr>
            <w:tcW w:w="1985" w:type="dxa"/>
            <w:vMerge/>
            <w:hideMark/>
          </w:tcPr>
          <w:p w:rsidR="007F656D" w:rsidRPr="00721C18" w:rsidRDefault="007F656D" w:rsidP="007F656D">
            <w:pPr>
              <w:widowControl/>
              <w:autoSpaceDE/>
              <w:autoSpaceDN/>
              <w:rPr>
                <w:rFonts w:ascii="Arial" w:eastAsia="Times New Roman" w:hAnsi="Arial" w:cs="Arial"/>
                <w:color w:val="FF0000"/>
                <w:lang w:val="pt-BR" w:eastAsia="pt-BR" w:bidi="ar-SA"/>
              </w:rPr>
            </w:pPr>
          </w:p>
        </w:tc>
      </w:tr>
    </w:tbl>
    <w:p w:rsidR="004915EA" w:rsidRPr="00721C18" w:rsidRDefault="00990954" w:rsidP="00EC7FB3">
      <w:pPr>
        <w:spacing w:before="119"/>
        <w:rPr>
          <w:rFonts w:ascii="Arial" w:hAnsi="Arial" w:cs="Arial"/>
        </w:rPr>
        <w:sectPr w:rsidR="004915EA" w:rsidRPr="00721C18" w:rsidSect="00676536">
          <w:pgSz w:w="16840" w:h="11910" w:orient="landscape"/>
          <w:pgMar w:top="1077" w:right="1440" w:bottom="1077" w:left="1440" w:header="748" w:footer="998" w:gutter="0"/>
          <w:cols w:space="720"/>
          <w:docGrid w:linePitch="299"/>
        </w:sectPr>
      </w:pPr>
      <w:r w:rsidRPr="00721C18">
        <w:rPr>
          <w:rFonts w:ascii="Arial" w:hAnsi="Arial" w:cs="Arial"/>
        </w:rPr>
        <w:t xml:space="preserve"> </w:t>
      </w:r>
    </w:p>
    <w:p w:rsidR="00EC2EC3" w:rsidRDefault="00EC2EC3" w:rsidP="00EC2EC3">
      <w:pPr>
        <w:pStyle w:val="Ttulo2"/>
        <w:numPr>
          <w:ilvl w:val="2"/>
          <w:numId w:val="10"/>
        </w:numPr>
        <w:tabs>
          <w:tab w:val="left" w:pos="1232"/>
        </w:tabs>
        <w:spacing w:before="52"/>
      </w:pPr>
      <w:r>
        <w:lastRenderedPageBreak/>
        <w:t>DAOP DE MEDIDAS</w:t>
      </w:r>
      <w:r>
        <w:rPr>
          <w:spacing w:val="-1"/>
        </w:rPr>
        <w:t xml:space="preserve"> </w:t>
      </w:r>
      <w:r>
        <w:t>SANITÁRIAS</w:t>
      </w:r>
    </w:p>
    <w:p w:rsidR="00EC2EC3" w:rsidRDefault="00EC2EC3" w:rsidP="00EC2EC3">
      <w:pPr>
        <w:pStyle w:val="Corpodetexto"/>
        <w:rPr>
          <w:b/>
        </w:rPr>
      </w:pPr>
    </w:p>
    <w:p w:rsidR="00EC2EC3" w:rsidRDefault="00264678" w:rsidP="00EC2EC3">
      <w:pPr>
        <w:pStyle w:val="Corpodetexto"/>
        <w:ind w:left="682"/>
      </w:pPr>
      <w:hyperlink r:id="rId17">
        <w:r w:rsidR="00EC2EC3">
          <w:rPr>
            <w:color w:val="0462C1"/>
            <w:u w:val="single" w:color="0462C1"/>
          </w:rPr>
          <w:t>Acesse ao documento na íntegra.</w:t>
        </w:r>
      </w:hyperlink>
    </w:p>
    <w:p w:rsidR="00EC2EC3" w:rsidRDefault="00EC2EC3" w:rsidP="00EC2EC3">
      <w:pPr>
        <w:pStyle w:val="Corpodetexto"/>
        <w:rPr>
          <w:sz w:val="20"/>
        </w:rPr>
      </w:pPr>
    </w:p>
    <w:p w:rsidR="00EC2EC3" w:rsidRDefault="00EC2EC3" w:rsidP="00EC2EC3">
      <w:pPr>
        <w:pStyle w:val="Corpodetexto"/>
        <w:spacing w:before="9"/>
        <w:rPr>
          <w:sz w:val="23"/>
        </w:rPr>
      </w:pPr>
    </w:p>
    <w:p w:rsidR="00EC2EC3" w:rsidRDefault="00EC2EC3" w:rsidP="00EC2EC3">
      <w:pPr>
        <w:pStyle w:val="Ttulo2"/>
        <w:numPr>
          <w:ilvl w:val="2"/>
          <w:numId w:val="10"/>
        </w:numPr>
        <w:tabs>
          <w:tab w:val="left" w:pos="1232"/>
        </w:tabs>
      </w:pPr>
      <w:r>
        <w:t>DAOP MEDIDAS</w:t>
      </w:r>
      <w:r>
        <w:rPr>
          <w:spacing w:val="-2"/>
        </w:rPr>
        <w:t xml:space="preserve"> </w:t>
      </w:r>
      <w:r>
        <w:t>PEDAGÓGICAS</w:t>
      </w:r>
    </w:p>
    <w:p w:rsidR="00EC2EC3" w:rsidRDefault="00EC2EC3" w:rsidP="00EC2EC3">
      <w:pPr>
        <w:pStyle w:val="Corpodetexto"/>
        <w:spacing w:before="2"/>
        <w:rPr>
          <w:b/>
        </w:rPr>
      </w:pPr>
    </w:p>
    <w:p w:rsidR="00EC2EC3" w:rsidRDefault="00264678" w:rsidP="00EC2EC3">
      <w:pPr>
        <w:pStyle w:val="Corpodetexto"/>
        <w:ind w:left="682"/>
      </w:pPr>
      <w:hyperlink r:id="rId18">
        <w:r w:rsidR="00EC2EC3">
          <w:rPr>
            <w:color w:val="0462C1"/>
            <w:u w:val="single" w:color="0462C1"/>
          </w:rPr>
          <w:t>Acesse ao documento da íntegra.</w:t>
        </w:r>
      </w:hyperlink>
    </w:p>
    <w:p w:rsidR="00EC2EC3" w:rsidRDefault="00EC2EC3" w:rsidP="00EC2EC3">
      <w:pPr>
        <w:pStyle w:val="Corpodetexto"/>
        <w:rPr>
          <w:sz w:val="20"/>
        </w:rPr>
      </w:pPr>
    </w:p>
    <w:p w:rsidR="00EC2EC3" w:rsidRDefault="00EC2EC3" w:rsidP="00EC2EC3">
      <w:pPr>
        <w:pStyle w:val="Corpodetexto"/>
        <w:spacing w:before="10"/>
        <w:rPr>
          <w:sz w:val="23"/>
        </w:rPr>
      </w:pPr>
    </w:p>
    <w:p w:rsidR="00EC2EC3" w:rsidRDefault="00EC2EC3" w:rsidP="00EC2EC3">
      <w:pPr>
        <w:pStyle w:val="Ttulo2"/>
        <w:numPr>
          <w:ilvl w:val="2"/>
          <w:numId w:val="10"/>
        </w:numPr>
        <w:tabs>
          <w:tab w:val="left" w:pos="1232"/>
        </w:tabs>
      </w:pPr>
      <w:r>
        <w:t>DAOP ALIMENTAÇÃO</w:t>
      </w:r>
      <w:r>
        <w:rPr>
          <w:spacing w:val="-1"/>
        </w:rPr>
        <w:t xml:space="preserve"> </w:t>
      </w:r>
      <w:r>
        <w:t>ESCOLAR</w:t>
      </w:r>
    </w:p>
    <w:p w:rsidR="00EC2EC3" w:rsidRDefault="00EC2EC3" w:rsidP="00EC2EC3">
      <w:pPr>
        <w:pStyle w:val="Corpodetexto"/>
        <w:spacing w:before="6"/>
        <w:rPr>
          <w:b/>
          <w:sz w:val="29"/>
        </w:rPr>
      </w:pPr>
    </w:p>
    <w:p w:rsidR="00EC2EC3" w:rsidRDefault="00264678" w:rsidP="00EC2EC3">
      <w:pPr>
        <w:pStyle w:val="Corpodetexto"/>
        <w:ind w:left="682"/>
      </w:pPr>
      <w:hyperlink r:id="rId19">
        <w:r w:rsidR="00EC2EC3">
          <w:rPr>
            <w:color w:val="0462C1"/>
            <w:u w:val="single" w:color="0462C1"/>
          </w:rPr>
          <w:t>Acesse ao documento na íntegra</w:t>
        </w:r>
      </w:hyperlink>
    </w:p>
    <w:p w:rsidR="00EC2EC3" w:rsidRDefault="00EC2EC3" w:rsidP="00EC2EC3">
      <w:pPr>
        <w:pStyle w:val="Corpodetexto"/>
        <w:rPr>
          <w:sz w:val="20"/>
        </w:rPr>
      </w:pPr>
    </w:p>
    <w:p w:rsidR="00EC2EC3" w:rsidRDefault="00EC2EC3" w:rsidP="00EC2EC3">
      <w:pPr>
        <w:pStyle w:val="Corpodetexto"/>
        <w:rPr>
          <w:sz w:val="20"/>
        </w:rPr>
      </w:pPr>
    </w:p>
    <w:p w:rsidR="00EC2EC3" w:rsidRDefault="00EC2EC3" w:rsidP="00EC2EC3">
      <w:pPr>
        <w:pStyle w:val="Corpodetexto"/>
        <w:spacing w:before="7"/>
        <w:rPr>
          <w:sz w:val="15"/>
        </w:rPr>
      </w:pPr>
    </w:p>
    <w:p w:rsidR="00EC2EC3" w:rsidRDefault="00EC2EC3" w:rsidP="00EC2EC3">
      <w:pPr>
        <w:pStyle w:val="Ttulo2"/>
        <w:numPr>
          <w:ilvl w:val="2"/>
          <w:numId w:val="10"/>
        </w:numPr>
        <w:tabs>
          <w:tab w:val="left" w:pos="1232"/>
        </w:tabs>
      </w:pPr>
      <w:r>
        <w:t>DAOP TRANSPORTE</w:t>
      </w:r>
      <w:r>
        <w:rPr>
          <w:spacing w:val="-1"/>
        </w:rPr>
        <w:t xml:space="preserve"> </w:t>
      </w:r>
      <w:r>
        <w:t>ESCOLAR</w:t>
      </w:r>
    </w:p>
    <w:p w:rsidR="00EC2EC3" w:rsidRDefault="00EC2EC3" w:rsidP="00EC2EC3">
      <w:pPr>
        <w:pStyle w:val="Corpodetexto"/>
        <w:rPr>
          <w:b/>
        </w:rPr>
      </w:pPr>
    </w:p>
    <w:p w:rsidR="00EC2EC3" w:rsidRDefault="00264678" w:rsidP="00EC2EC3">
      <w:pPr>
        <w:pStyle w:val="Corpodetexto"/>
        <w:ind w:left="682"/>
        <w:rPr>
          <w:rFonts w:ascii="Calibri Light" w:hAnsi="Calibri Light"/>
        </w:rPr>
      </w:pPr>
      <w:hyperlink r:id="rId20">
        <w:r w:rsidR="00EC2EC3">
          <w:rPr>
            <w:rFonts w:ascii="Calibri Light" w:hAnsi="Calibri Light"/>
            <w:color w:val="0462C1"/>
            <w:u w:val="single" w:color="0462C1"/>
          </w:rPr>
          <w:t>Acesse ao documento na íntegra</w:t>
        </w:r>
      </w:hyperlink>
    </w:p>
    <w:p w:rsidR="00EC2EC3" w:rsidRDefault="00EC2EC3" w:rsidP="00EC2EC3">
      <w:pPr>
        <w:pStyle w:val="Corpodetexto"/>
        <w:rPr>
          <w:rFonts w:ascii="Calibri Light"/>
          <w:sz w:val="20"/>
        </w:rPr>
      </w:pPr>
    </w:p>
    <w:p w:rsidR="00EC2EC3" w:rsidRDefault="00EC2EC3" w:rsidP="00EC2EC3">
      <w:pPr>
        <w:pStyle w:val="Corpodetexto"/>
        <w:spacing w:before="9"/>
        <w:rPr>
          <w:rFonts w:ascii="Calibri Light"/>
          <w:sz w:val="23"/>
        </w:rPr>
      </w:pPr>
    </w:p>
    <w:p w:rsidR="00EC2EC3" w:rsidRDefault="00EC2EC3" w:rsidP="00EC2EC3">
      <w:pPr>
        <w:pStyle w:val="Ttulo2"/>
        <w:numPr>
          <w:ilvl w:val="2"/>
          <w:numId w:val="10"/>
        </w:numPr>
        <w:tabs>
          <w:tab w:val="left" w:pos="1232"/>
        </w:tabs>
        <w:spacing w:before="52"/>
      </w:pPr>
      <w:r>
        <w:t>DAOP GESTÃO DE</w:t>
      </w:r>
      <w:r>
        <w:rPr>
          <w:spacing w:val="-5"/>
        </w:rPr>
        <w:t xml:space="preserve"> </w:t>
      </w:r>
      <w:r>
        <w:t>PESSOAS</w:t>
      </w:r>
    </w:p>
    <w:p w:rsidR="00EC2EC3" w:rsidRDefault="00EC2EC3" w:rsidP="00EC2EC3">
      <w:pPr>
        <w:pStyle w:val="Corpodetexto"/>
        <w:spacing w:before="6"/>
        <w:rPr>
          <w:b/>
          <w:sz w:val="29"/>
        </w:rPr>
      </w:pPr>
    </w:p>
    <w:p w:rsidR="00EC2EC3" w:rsidRDefault="00264678" w:rsidP="00EC2EC3">
      <w:pPr>
        <w:pStyle w:val="Corpodetexto"/>
        <w:ind w:left="682"/>
      </w:pPr>
      <w:hyperlink r:id="rId21">
        <w:r w:rsidR="00EC2EC3">
          <w:rPr>
            <w:color w:val="0462C1"/>
            <w:u w:val="single" w:color="0462C1"/>
          </w:rPr>
          <w:t>Acesse ao documento na íntegra</w:t>
        </w:r>
      </w:hyperlink>
    </w:p>
    <w:p w:rsidR="00EC2EC3" w:rsidRDefault="00EC2EC3" w:rsidP="00EC2EC3">
      <w:pPr>
        <w:pStyle w:val="Corpodetexto"/>
        <w:rPr>
          <w:sz w:val="20"/>
        </w:rPr>
      </w:pPr>
    </w:p>
    <w:p w:rsidR="00EC2EC3" w:rsidRDefault="00EC2EC3" w:rsidP="00EC2EC3">
      <w:pPr>
        <w:pStyle w:val="Corpodetexto"/>
        <w:rPr>
          <w:sz w:val="20"/>
        </w:rPr>
      </w:pPr>
    </w:p>
    <w:p w:rsidR="00EC2EC3" w:rsidRDefault="00EC2EC3" w:rsidP="00EC2EC3">
      <w:pPr>
        <w:pStyle w:val="Corpodetexto"/>
        <w:spacing w:before="6"/>
        <w:rPr>
          <w:sz w:val="15"/>
        </w:rPr>
      </w:pPr>
    </w:p>
    <w:p w:rsidR="00EC2EC3" w:rsidRDefault="00EC2EC3" w:rsidP="00EC2EC3">
      <w:pPr>
        <w:pStyle w:val="Ttulo2"/>
        <w:numPr>
          <w:ilvl w:val="2"/>
          <w:numId w:val="10"/>
        </w:numPr>
        <w:tabs>
          <w:tab w:val="left" w:pos="1232"/>
        </w:tabs>
        <w:spacing w:before="52"/>
      </w:pPr>
      <w:r>
        <w:t>DAOP CAPACITAÇÃO E</w:t>
      </w:r>
      <w:r>
        <w:rPr>
          <w:spacing w:val="-3"/>
        </w:rPr>
        <w:t xml:space="preserve"> </w:t>
      </w:r>
      <w:r>
        <w:t>TREINAMENTO</w:t>
      </w:r>
    </w:p>
    <w:p w:rsidR="00EC2EC3" w:rsidRDefault="00EC2EC3" w:rsidP="00EC2EC3">
      <w:pPr>
        <w:pStyle w:val="Corpodetexto"/>
        <w:spacing w:before="5"/>
        <w:rPr>
          <w:b/>
          <w:sz w:val="29"/>
        </w:rPr>
      </w:pPr>
    </w:p>
    <w:p w:rsidR="00EC2EC3" w:rsidRDefault="00264678" w:rsidP="00EC2EC3">
      <w:pPr>
        <w:pStyle w:val="Corpodetexto"/>
        <w:spacing w:before="1"/>
        <w:ind w:left="682"/>
      </w:pPr>
      <w:hyperlink r:id="rId22">
        <w:r w:rsidR="00EC2EC3">
          <w:rPr>
            <w:color w:val="0462C1"/>
            <w:u w:val="single" w:color="0462C1"/>
          </w:rPr>
          <w:t>Acesse ao documento na íntegra</w:t>
        </w:r>
      </w:hyperlink>
    </w:p>
    <w:p w:rsidR="00EC2EC3" w:rsidRDefault="00EC2EC3" w:rsidP="00EC2EC3">
      <w:pPr>
        <w:pStyle w:val="Corpodetexto"/>
        <w:rPr>
          <w:sz w:val="20"/>
        </w:rPr>
      </w:pPr>
    </w:p>
    <w:p w:rsidR="00EC2EC3" w:rsidRDefault="00EC2EC3" w:rsidP="00EC2EC3">
      <w:pPr>
        <w:pStyle w:val="Ttulo2"/>
        <w:numPr>
          <w:ilvl w:val="2"/>
          <w:numId w:val="10"/>
        </w:numPr>
        <w:tabs>
          <w:tab w:val="left" w:pos="1232"/>
        </w:tabs>
        <w:spacing w:before="192"/>
      </w:pPr>
      <w:r>
        <w:t>DAOP E COMUNICAÇÃO E INFORMAÇÃO</w:t>
      </w:r>
    </w:p>
    <w:p w:rsidR="00EC2EC3" w:rsidRDefault="00EC2EC3" w:rsidP="00EC2EC3">
      <w:pPr>
        <w:pStyle w:val="Corpodetexto"/>
        <w:spacing w:before="6"/>
        <w:rPr>
          <w:b/>
          <w:sz w:val="29"/>
        </w:rPr>
      </w:pPr>
    </w:p>
    <w:p w:rsidR="00EC2EC3" w:rsidRDefault="00264678" w:rsidP="00EC2EC3">
      <w:pPr>
        <w:pStyle w:val="Corpodetexto"/>
        <w:spacing w:before="1"/>
        <w:ind w:left="682"/>
      </w:pPr>
      <w:hyperlink r:id="rId23">
        <w:r w:rsidR="00EC2EC3">
          <w:rPr>
            <w:color w:val="0462C1"/>
            <w:u w:val="single" w:color="0462C1"/>
          </w:rPr>
          <w:t>Acesse ao documento na íntegra</w:t>
        </w:r>
      </w:hyperlink>
    </w:p>
    <w:p w:rsidR="00EC2EC3" w:rsidRDefault="00EC2EC3" w:rsidP="00EC2EC3">
      <w:pPr>
        <w:pStyle w:val="Corpodetexto"/>
        <w:rPr>
          <w:sz w:val="20"/>
        </w:rPr>
      </w:pPr>
    </w:p>
    <w:p w:rsidR="00EC2EC3" w:rsidRDefault="00EC2EC3" w:rsidP="00EC2EC3">
      <w:pPr>
        <w:pStyle w:val="Ttulo2"/>
        <w:numPr>
          <w:ilvl w:val="2"/>
          <w:numId w:val="10"/>
        </w:numPr>
        <w:tabs>
          <w:tab w:val="left" w:pos="1232"/>
        </w:tabs>
        <w:spacing w:before="192"/>
      </w:pPr>
      <w:r>
        <w:t>DAOP</w:t>
      </w:r>
      <w:r>
        <w:rPr>
          <w:spacing w:val="-2"/>
        </w:rPr>
        <w:t xml:space="preserve"> </w:t>
      </w:r>
      <w:r>
        <w:t>FINANÇAS</w:t>
      </w:r>
    </w:p>
    <w:p w:rsidR="00EC2EC3" w:rsidRDefault="00EC2EC3" w:rsidP="00EC2EC3">
      <w:pPr>
        <w:pStyle w:val="Corpodetexto"/>
        <w:spacing w:before="6"/>
        <w:rPr>
          <w:b/>
          <w:sz w:val="29"/>
        </w:rPr>
      </w:pPr>
    </w:p>
    <w:p w:rsidR="00EC2EC3" w:rsidRDefault="00264678" w:rsidP="00EC2EC3">
      <w:pPr>
        <w:pStyle w:val="Corpodetexto"/>
        <w:ind w:left="682"/>
        <w:rPr>
          <w:color w:val="0462C1"/>
          <w:u w:val="single" w:color="0462C1"/>
        </w:rPr>
      </w:pPr>
      <w:hyperlink r:id="rId24">
        <w:r w:rsidR="00EC2EC3">
          <w:rPr>
            <w:color w:val="0462C1"/>
            <w:u w:val="single" w:color="0462C1"/>
          </w:rPr>
          <w:t>Acesse ao documento na íntegra</w:t>
        </w:r>
      </w:hyperlink>
    </w:p>
    <w:p w:rsidR="00EC2EC3" w:rsidRDefault="00EC2EC3" w:rsidP="00EC2EC3">
      <w:pPr>
        <w:pStyle w:val="Corpodetexto"/>
        <w:ind w:left="682"/>
        <w:rPr>
          <w:color w:val="0462C1"/>
          <w:u w:val="single" w:color="0462C1"/>
        </w:rPr>
      </w:pPr>
    </w:p>
    <w:p w:rsidR="00EC2EC3" w:rsidRDefault="00EC2EC3" w:rsidP="00EC2EC3">
      <w:pPr>
        <w:sectPr w:rsidR="00EC2EC3" w:rsidSect="00676536">
          <w:pgSz w:w="11910" w:h="16840"/>
          <w:pgMar w:top="1440" w:right="1080" w:bottom="1440" w:left="1080" w:header="746" w:footer="1000" w:gutter="0"/>
          <w:cols w:space="720"/>
          <w:docGrid w:linePitch="299"/>
        </w:sectPr>
      </w:pPr>
    </w:p>
    <w:p w:rsidR="00EC2EC3" w:rsidRDefault="00EC2EC3" w:rsidP="00EC2EC3">
      <w:pPr>
        <w:pStyle w:val="Ttulo2"/>
        <w:numPr>
          <w:ilvl w:val="1"/>
          <w:numId w:val="10"/>
        </w:numPr>
        <w:tabs>
          <w:tab w:val="left" w:pos="1100"/>
        </w:tabs>
        <w:spacing w:before="41"/>
        <w:ind w:left="1099" w:hanging="418"/>
      </w:pPr>
      <w:r>
        <w:lastRenderedPageBreak/>
        <w:t>SISTEMA DE COMANDO</w:t>
      </w:r>
      <w:r>
        <w:rPr>
          <w:spacing w:val="-1"/>
        </w:rPr>
        <w:t xml:space="preserve"> </w:t>
      </w:r>
      <w:r>
        <w:t>OPERACIONAL</w:t>
      </w:r>
    </w:p>
    <w:p w:rsidR="00EC2EC3" w:rsidRDefault="00EC2EC3" w:rsidP="00EC2EC3">
      <w:pPr>
        <w:pStyle w:val="Corpodetexto"/>
        <w:rPr>
          <w:b/>
        </w:rPr>
      </w:pPr>
    </w:p>
    <w:p w:rsidR="00EC2EC3" w:rsidRDefault="00EC2EC3" w:rsidP="00EC2EC3">
      <w:pPr>
        <w:pStyle w:val="Corpodetexto"/>
        <w:spacing w:before="8"/>
        <w:rPr>
          <w:b/>
          <w:sz w:val="17"/>
        </w:rPr>
      </w:pPr>
    </w:p>
    <w:p w:rsidR="00EC2EC3" w:rsidRDefault="00EC2EC3" w:rsidP="00EC2EC3">
      <w:pPr>
        <w:pStyle w:val="Corpodetexto"/>
        <w:ind w:left="682" w:right="976"/>
      </w:pPr>
      <w:r>
        <w:t>O Estado de Santa Catarina,  Regional da saúde Oeste, o Município de Nova Erechim, adotam para acompanhar a execução do plano o seguinte sistema de comando/comitê operacional.</w:t>
      </w:r>
    </w:p>
    <w:p w:rsidR="000A6840" w:rsidRDefault="000A6840" w:rsidP="00EC2EC3">
      <w:pPr>
        <w:pStyle w:val="Corpodetexto"/>
        <w:ind w:left="682" w:right="976"/>
      </w:pPr>
    </w:p>
    <w:p w:rsidR="000A6840" w:rsidRDefault="000A6840" w:rsidP="00EC2EC3">
      <w:pPr>
        <w:pStyle w:val="Corpodetexto"/>
        <w:rPr>
          <w:sz w:val="20"/>
        </w:rPr>
      </w:pPr>
    </w:p>
    <w:p w:rsidR="000A6840" w:rsidRPr="000A6840" w:rsidRDefault="000A6840" w:rsidP="000A6840">
      <w:pPr>
        <w:pStyle w:val="Corpodetexto"/>
        <w:jc w:val="center"/>
      </w:pPr>
      <w:r w:rsidRPr="000A6840">
        <w:t>ORGANOGRAMA DE SISTEMA DE COMANDO OPERACIONAL</w:t>
      </w:r>
    </w:p>
    <w:p w:rsidR="000A6840" w:rsidRPr="000A6840" w:rsidRDefault="000A6840" w:rsidP="000A6840">
      <w:pPr>
        <w:pStyle w:val="Corpodetexto"/>
        <w:jc w:val="center"/>
      </w:pPr>
    </w:p>
    <w:p w:rsidR="000A6840" w:rsidRPr="000A6840" w:rsidRDefault="000A6840" w:rsidP="000A6840">
      <w:pPr>
        <w:pStyle w:val="Corpodetexto"/>
        <w:jc w:val="center"/>
      </w:pPr>
      <w:r w:rsidRPr="000A6840">
        <w:t>EUNICE TEREZINHA BRUSCHI</w:t>
      </w:r>
    </w:p>
    <w:p w:rsidR="000A6840" w:rsidRPr="000A6840" w:rsidRDefault="000A6840" w:rsidP="000A6840">
      <w:pPr>
        <w:pStyle w:val="Corpodetexto"/>
        <w:jc w:val="center"/>
      </w:pPr>
      <w:r w:rsidRPr="000A6840">
        <w:t>COMANDO</w:t>
      </w:r>
    </w:p>
    <w:p w:rsidR="000A6840" w:rsidRDefault="000A6840" w:rsidP="00EC2EC3">
      <w:pPr>
        <w:pStyle w:val="Corpodetexto"/>
        <w:rPr>
          <w:sz w:val="20"/>
        </w:rPr>
      </w:pPr>
    </w:p>
    <w:tbl>
      <w:tblPr>
        <w:tblStyle w:val="TabeladeGrade6Colorida-nfase5"/>
        <w:tblW w:w="9987" w:type="dxa"/>
        <w:tblLook w:val="04A0" w:firstRow="1" w:lastRow="0" w:firstColumn="1" w:lastColumn="0" w:noHBand="0" w:noVBand="1"/>
      </w:tblPr>
      <w:tblGrid>
        <w:gridCol w:w="1161"/>
        <w:gridCol w:w="1165"/>
        <w:gridCol w:w="1265"/>
        <w:gridCol w:w="1631"/>
        <w:gridCol w:w="1021"/>
        <w:gridCol w:w="1290"/>
        <w:gridCol w:w="1329"/>
        <w:gridCol w:w="1391"/>
      </w:tblGrid>
      <w:tr w:rsidR="00FE3C2C" w:rsidTr="00FE3C2C">
        <w:trPr>
          <w:cnfStyle w:val="100000000000" w:firstRow="1" w:lastRow="0" w:firstColumn="0" w:lastColumn="0" w:oddVBand="0" w:evenVBand="0" w:oddHBand="0"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102" w:type="dxa"/>
          </w:tcPr>
          <w:p w:rsidR="000A6840" w:rsidRPr="005741A5" w:rsidRDefault="000A6840" w:rsidP="000A6840">
            <w:pPr>
              <w:pStyle w:val="Corpodetexto"/>
              <w:jc w:val="center"/>
              <w:rPr>
                <w:sz w:val="20"/>
              </w:rPr>
            </w:pPr>
            <w:r w:rsidRPr="005741A5">
              <w:rPr>
                <w:sz w:val="20"/>
              </w:rPr>
              <w:t>Dinâmica Sanitária</w:t>
            </w:r>
          </w:p>
        </w:tc>
        <w:tc>
          <w:tcPr>
            <w:tcW w:w="1202"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Pedagógica</w:t>
            </w:r>
          </w:p>
        </w:tc>
        <w:tc>
          <w:tcPr>
            <w:tcW w:w="1297"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de Alimentação Escolar</w:t>
            </w:r>
          </w:p>
        </w:tc>
        <w:tc>
          <w:tcPr>
            <w:tcW w:w="1202"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Transporte Escolar</w:t>
            </w:r>
          </w:p>
        </w:tc>
        <w:tc>
          <w:tcPr>
            <w:tcW w:w="1072"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Gestão de Pessoas</w:t>
            </w:r>
          </w:p>
        </w:tc>
        <w:tc>
          <w:tcPr>
            <w:tcW w:w="1323"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Capacitação e Treinamento</w:t>
            </w:r>
          </w:p>
        </w:tc>
        <w:tc>
          <w:tcPr>
            <w:tcW w:w="1363"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Comunicação e Informação</w:t>
            </w:r>
          </w:p>
        </w:tc>
        <w:tc>
          <w:tcPr>
            <w:tcW w:w="1426" w:type="dxa"/>
          </w:tcPr>
          <w:p w:rsidR="000A6840" w:rsidRPr="005741A5" w:rsidRDefault="000A6840" w:rsidP="000A6840">
            <w:pPr>
              <w:pStyle w:val="Corpodetexto"/>
              <w:jc w:val="center"/>
              <w:cnfStyle w:val="100000000000" w:firstRow="1" w:lastRow="0" w:firstColumn="0" w:lastColumn="0" w:oddVBand="0" w:evenVBand="0" w:oddHBand="0" w:evenHBand="0" w:firstRowFirstColumn="0" w:firstRowLastColumn="0" w:lastRowFirstColumn="0" w:lastRowLastColumn="0"/>
              <w:rPr>
                <w:sz w:val="20"/>
              </w:rPr>
            </w:pPr>
            <w:r w:rsidRPr="005741A5">
              <w:rPr>
                <w:sz w:val="20"/>
              </w:rPr>
              <w:t>Dinâmica Finanças</w:t>
            </w:r>
          </w:p>
        </w:tc>
      </w:tr>
      <w:tr w:rsidR="005741A5" w:rsidTr="00FE3C2C">
        <w:trPr>
          <w:cnfStyle w:val="000000100000" w:firstRow="0" w:lastRow="0" w:firstColumn="0" w:lastColumn="0" w:oddVBand="0" w:evenVBand="0" w:oddHBand="1" w:evenHBand="0" w:firstRowFirstColumn="0" w:firstRowLastColumn="0" w:lastRowFirstColumn="0" w:lastRowLastColumn="0"/>
          <w:trHeight w:val="1639"/>
        </w:trPr>
        <w:tc>
          <w:tcPr>
            <w:cnfStyle w:val="001000000000" w:firstRow="0" w:lastRow="0" w:firstColumn="1" w:lastColumn="0" w:oddVBand="0" w:evenVBand="0" w:oddHBand="0" w:evenHBand="0" w:firstRowFirstColumn="0" w:firstRowLastColumn="0" w:lastRowFirstColumn="0" w:lastRowLastColumn="0"/>
            <w:tcW w:w="1102" w:type="dxa"/>
          </w:tcPr>
          <w:p w:rsidR="000A6840" w:rsidRPr="005741A5" w:rsidRDefault="00FE3C2C" w:rsidP="000A6840">
            <w:pPr>
              <w:pStyle w:val="Corpodetexto"/>
              <w:jc w:val="center"/>
              <w:rPr>
                <w:b w:val="0"/>
                <w:sz w:val="20"/>
              </w:rPr>
            </w:pPr>
            <w:r w:rsidRPr="005741A5">
              <w:rPr>
                <w:b w:val="0"/>
                <w:sz w:val="20"/>
              </w:rPr>
              <w:t>Claudia Frozza</w:t>
            </w:r>
          </w:p>
          <w:p w:rsidR="00FE3C2C" w:rsidRPr="005741A5" w:rsidRDefault="00FE3C2C" w:rsidP="000A6840">
            <w:pPr>
              <w:pStyle w:val="Corpodetexto"/>
              <w:jc w:val="center"/>
              <w:rPr>
                <w:b w:val="0"/>
                <w:sz w:val="20"/>
              </w:rPr>
            </w:pPr>
            <w:r w:rsidRPr="005741A5">
              <w:rPr>
                <w:b w:val="0"/>
                <w:sz w:val="20"/>
              </w:rPr>
              <w:t>Secretaria da Saúde</w:t>
            </w:r>
          </w:p>
        </w:tc>
        <w:tc>
          <w:tcPr>
            <w:tcW w:w="1202"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Fernanda Dias Vicenzi</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COMED</w:t>
            </w:r>
          </w:p>
        </w:tc>
        <w:tc>
          <w:tcPr>
            <w:tcW w:w="1297" w:type="dxa"/>
          </w:tcPr>
          <w:p w:rsidR="000A6840" w:rsidRPr="005741A5" w:rsidRDefault="00FE3C2C" w:rsidP="00FE3C2C">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Midian Zancanaro da Silva   Nutricionista</w:t>
            </w:r>
          </w:p>
        </w:tc>
        <w:tc>
          <w:tcPr>
            <w:tcW w:w="1202"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 xml:space="preserve">Valdelize Dondoni Furlan </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Professores da Educação Infantil</w:t>
            </w:r>
          </w:p>
        </w:tc>
        <w:tc>
          <w:tcPr>
            <w:tcW w:w="1072"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 xml:space="preserve">Maria Rita Kist </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Diretores da Rede Municipal de Ensino</w:t>
            </w:r>
          </w:p>
        </w:tc>
        <w:tc>
          <w:tcPr>
            <w:tcW w:w="1323"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Janaina Konflanz</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Secretaria da Assistência Social</w:t>
            </w:r>
          </w:p>
        </w:tc>
        <w:tc>
          <w:tcPr>
            <w:tcW w:w="1363"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Kátia Antunes</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FUNDEB</w:t>
            </w:r>
          </w:p>
          <w:p w:rsidR="00FE3C2C"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426" w:type="dxa"/>
          </w:tcPr>
          <w:p w:rsidR="000A6840" w:rsidRPr="005741A5" w:rsidRDefault="00FE3C2C"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r w:rsidRPr="005741A5">
              <w:rPr>
                <w:sz w:val="20"/>
              </w:rPr>
              <w:t>Eunice Terezinha Bruschi Secretária da Educação</w:t>
            </w:r>
          </w:p>
        </w:tc>
      </w:tr>
      <w:tr w:rsidR="00FE3C2C" w:rsidTr="00FE3C2C">
        <w:trPr>
          <w:trHeight w:val="1157"/>
        </w:trPr>
        <w:tc>
          <w:tcPr>
            <w:cnfStyle w:val="001000000000" w:firstRow="0" w:lastRow="0" w:firstColumn="1" w:lastColumn="0" w:oddVBand="0" w:evenVBand="0" w:oddHBand="0" w:evenHBand="0" w:firstRowFirstColumn="0" w:firstRowLastColumn="0" w:lastRowFirstColumn="0" w:lastRowLastColumn="0"/>
            <w:tcW w:w="1102" w:type="dxa"/>
          </w:tcPr>
          <w:p w:rsidR="000A6840" w:rsidRPr="005741A5" w:rsidRDefault="005741A5" w:rsidP="000A6840">
            <w:pPr>
              <w:pStyle w:val="Corpodetexto"/>
              <w:jc w:val="center"/>
              <w:rPr>
                <w:b w:val="0"/>
                <w:sz w:val="20"/>
              </w:rPr>
            </w:pPr>
            <w:r w:rsidRPr="005741A5">
              <w:rPr>
                <w:b w:val="0"/>
                <w:sz w:val="20"/>
              </w:rPr>
              <w:t>Ademar Schineider</w:t>
            </w:r>
          </w:p>
          <w:p w:rsidR="005741A5" w:rsidRPr="005741A5" w:rsidRDefault="005741A5" w:rsidP="000A6840">
            <w:pPr>
              <w:pStyle w:val="Corpodetexto"/>
              <w:jc w:val="center"/>
              <w:rPr>
                <w:b w:val="0"/>
                <w:sz w:val="20"/>
              </w:rPr>
            </w:pPr>
            <w:r w:rsidRPr="005741A5">
              <w:rPr>
                <w:b w:val="0"/>
                <w:sz w:val="20"/>
              </w:rPr>
              <w:t>Defesa Civil</w:t>
            </w:r>
          </w:p>
        </w:tc>
        <w:tc>
          <w:tcPr>
            <w:tcW w:w="1202" w:type="dxa"/>
          </w:tcPr>
          <w:p w:rsidR="000A6840"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Suzana Rovadoscki</w:t>
            </w:r>
          </w:p>
          <w:p w:rsidR="00FE3C2C"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Professores da Rede Estadual</w:t>
            </w:r>
          </w:p>
        </w:tc>
        <w:tc>
          <w:tcPr>
            <w:tcW w:w="1297" w:type="dxa"/>
          </w:tcPr>
          <w:p w:rsidR="000A6840"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Karina Brandalise Weber - CAE</w:t>
            </w:r>
          </w:p>
        </w:tc>
        <w:tc>
          <w:tcPr>
            <w:tcW w:w="1202" w:type="dxa"/>
          </w:tcPr>
          <w:p w:rsidR="000A6840" w:rsidRPr="005741A5" w:rsidRDefault="005741A5"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Marli Pirovano/Mateus de Paula</w:t>
            </w:r>
          </w:p>
          <w:p w:rsidR="005741A5" w:rsidRPr="005741A5" w:rsidRDefault="005741A5"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Conselho Tutelar</w:t>
            </w:r>
          </w:p>
        </w:tc>
        <w:tc>
          <w:tcPr>
            <w:tcW w:w="1072" w:type="dxa"/>
          </w:tcPr>
          <w:p w:rsidR="000A6840"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Claudete Utzig</w:t>
            </w:r>
          </w:p>
          <w:p w:rsidR="00FE3C2C"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Diretor da Rede Estadual</w:t>
            </w:r>
          </w:p>
        </w:tc>
        <w:tc>
          <w:tcPr>
            <w:tcW w:w="1323" w:type="dxa"/>
          </w:tcPr>
          <w:p w:rsidR="000A6840" w:rsidRPr="005741A5" w:rsidRDefault="005741A5"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Nádia Chiela</w:t>
            </w:r>
          </w:p>
          <w:p w:rsidR="005741A5" w:rsidRPr="005741A5" w:rsidRDefault="005741A5"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Conselho Escolar</w:t>
            </w:r>
          </w:p>
        </w:tc>
        <w:tc>
          <w:tcPr>
            <w:tcW w:w="1363" w:type="dxa"/>
          </w:tcPr>
          <w:p w:rsidR="000A6840"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 xml:space="preserve">Ieda Pertuzatti </w:t>
            </w:r>
          </w:p>
          <w:p w:rsidR="00FE3C2C" w:rsidRPr="005741A5" w:rsidRDefault="00FE3C2C" w:rsidP="000A6840">
            <w:pPr>
              <w:pStyle w:val="Corpodetexto"/>
              <w:jc w:val="center"/>
              <w:cnfStyle w:val="000000000000" w:firstRow="0" w:lastRow="0" w:firstColumn="0" w:lastColumn="0" w:oddVBand="0" w:evenVBand="0" w:oddHBand="0" w:evenHBand="0" w:firstRowFirstColumn="0" w:firstRowLastColumn="0" w:lastRowFirstColumn="0" w:lastRowLastColumn="0"/>
              <w:rPr>
                <w:sz w:val="20"/>
              </w:rPr>
            </w:pPr>
            <w:r w:rsidRPr="005741A5">
              <w:rPr>
                <w:sz w:val="20"/>
              </w:rPr>
              <w:t>Professores do Ensino Fundamental</w:t>
            </w:r>
          </w:p>
        </w:tc>
        <w:tc>
          <w:tcPr>
            <w:tcW w:w="1426" w:type="dxa"/>
          </w:tcPr>
          <w:p w:rsidR="000A6840" w:rsidRPr="005741A5" w:rsidRDefault="00FE3C2C" w:rsidP="00FF7C2A">
            <w:pPr>
              <w:pStyle w:val="Corpodetexto"/>
              <w:cnfStyle w:val="000000000000" w:firstRow="0" w:lastRow="0" w:firstColumn="0" w:lastColumn="0" w:oddVBand="0" w:evenVBand="0" w:oddHBand="0" w:evenHBand="0" w:firstRowFirstColumn="0" w:firstRowLastColumn="0" w:lastRowFirstColumn="0" w:lastRowLastColumn="0"/>
              <w:rPr>
                <w:sz w:val="20"/>
              </w:rPr>
            </w:pPr>
            <w:r w:rsidRPr="005741A5">
              <w:rPr>
                <w:sz w:val="20"/>
              </w:rPr>
              <w:t>Fabieli Polli  Secretária de Administração e Finanças</w:t>
            </w:r>
          </w:p>
        </w:tc>
      </w:tr>
      <w:tr w:rsidR="005741A5" w:rsidTr="00FE3C2C">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102" w:type="dxa"/>
          </w:tcPr>
          <w:p w:rsidR="000A6840" w:rsidRPr="005741A5" w:rsidRDefault="005741A5" w:rsidP="000A6840">
            <w:pPr>
              <w:pStyle w:val="Corpodetexto"/>
              <w:jc w:val="center"/>
              <w:rPr>
                <w:b w:val="0"/>
                <w:sz w:val="20"/>
              </w:rPr>
            </w:pPr>
            <w:r w:rsidRPr="005741A5">
              <w:rPr>
                <w:b w:val="0"/>
                <w:sz w:val="20"/>
              </w:rPr>
              <w:t>Maria Luiza Massaneiro</w:t>
            </w:r>
          </w:p>
          <w:p w:rsidR="005741A5" w:rsidRPr="005741A5" w:rsidRDefault="005741A5" w:rsidP="000A6840">
            <w:pPr>
              <w:pStyle w:val="Corpodetexto"/>
              <w:jc w:val="center"/>
              <w:rPr>
                <w:b w:val="0"/>
                <w:sz w:val="20"/>
              </w:rPr>
            </w:pPr>
            <w:r w:rsidRPr="005741A5">
              <w:rPr>
                <w:b w:val="0"/>
                <w:sz w:val="20"/>
              </w:rPr>
              <w:t>Estudantes da Educação Básica</w:t>
            </w:r>
          </w:p>
        </w:tc>
        <w:tc>
          <w:tcPr>
            <w:tcW w:w="1202"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297"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202"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072"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323"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363"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c>
          <w:tcPr>
            <w:tcW w:w="1426" w:type="dxa"/>
          </w:tcPr>
          <w:p w:rsidR="000A6840" w:rsidRPr="005741A5" w:rsidRDefault="000A6840" w:rsidP="000A6840">
            <w:pPr>
              <w:pStyle w:val="Corpodetexto"/>
              <w:jc w:val="center"/>
              <w:cnfStyle w:val="000000100000" w:firstRow="0" w:lastRow="0" w:firstColumn="0" w:lastColumn="0" w:oddVBand="0" w:evenVBand="0" w:oddHBand="1" w:evenHBand="0" w:firstRowFirstColumn="0" w:firstRowLastColumn="0" w:lastRowFirstColumn="0" w:lastRowLastColumn="0"/>
              <w:rPr>
                <w:sz w:val="20"/>
              </w:rPr>
            </w:pPr>
          </w:p>
        </w:tc>
      </w:tr>
    </w:tbl>
    <w:p w:rsidR="000A6840" w:rsidRDefault="000A6840" w:rsidP="000A6840">
      <w:pPr>
        <w:pStyle w:val="Corpodetexto"/>
        <w:jc w:val="center"/>
        <w:rPr>
          <w:sz w:val="20"/>
        </w:rPr>
      </w:pPr>
    </w:p>
    <w:p w:rsidR="00EC2EC3" w:rsidRDefault="00EC2EC3" w:rsidP="000A6840">
      <w:pPr>
        <w:pStyle w:val="Corpodetexto"/>
        <w:spacing w:before="6"/>
        <w:jc w:val="center"/>
        <w:rPr>
          <w:sz w:val="20"/>
        </w:rPr>
      </w:pPr>
    </w:p>
    <w:p w:rsidR="00EC2EC3" w:rsidRPr="00AE0017" w:rsidRDefault="003C63FC" w:rsidP="003C63FC">
      <w:pPr>
        <w:pStyle w:val="Corpodetexto"/>
        <w:tabs>
          <w:tab w:val="left" w:pos="1741"/>
          <w:tab w:val="center" w:pos="4875"/>
        </w:tabs>
        <w:spacing w:before="3"/>
        <w:rPr>
          <w:sz w:val="28"/>
          <w:szCs w:val="28"/>
        </w:rPr>
      </w:pPr>
      <w:r>
        <w:rPr>
          <w:sz w:val="28"/>
          <w:szCs w:val="28"/>
        </w:rPr>
        <w:tab/>
      </w:r>
      <w:r>
        <w:rPr>
          <w:sz w:val="28"/>
          <w:szCs w:val="28"/>
        </w:rPr>
        <w:tab/>
      </w:r>
      <w:r w:rsidR="00AE0017" w:rsidRPr="00AE0017">
        <w:rPr>
          <w:sz w:val="28"/>
          <w:szCs w:val="28"/>
        </w:rPr>
        <w:t>Dados dos Membros do Comitê</w:t>
      </w:r>
    </w:p>
    <w:p w:rsidR="005B139D" w:rsidRDefault="005B139D" w:rsidP="00EC2EC3">
      <w:pPr>
        <w:pStyle w:val="Corpodetexto"/>
        <w:ind w:left="682" w:right="976" w:firstLine="707"/>
      </w:pPr>
    </w:p>
    <w:tbl>
      <w:tblPr>
        <w:tblStyle w:val="Tabelacomgrade"/>
        <w:tblW w:w="9922" w:type="dxa"/>
        <w:tblInd w:w="279" w:type="dxa"/>
        <w:tblLayout w:type="fixed"/>
        <w:tblLook w:val="04A0" w:firstRow="1" w:lastRow="0" w:firstColumn="1" w:lastColumn="0" w:noHBand="0" w:noVBand="1"/>
      </w:tblPr>
      <w:tblGrid>
        <w:gridCol w:w="2977"/>
        <w:gridCol w:w="4536"/>
        <w:gridCol w:w="2409"/>
      </w:tblGrid>
      <w:tr w:rsidR="00D02F01" w:rsidTr="00AE0017">
        <w:tc>
          <w:tcPr>
            <w:tcW w:w="2977" w:type="dxa"/>
          </w:tcPr>
          <w:p w:rsidR="005741A5" w:rsidRDefault="002770B2" w:rsidP="002770B2">
            <w:pPr>
              <w:pStyle w:val="Corpodetexto"/>
              <w:ind w:right="976" w:firstLine="708"/>
            </w:pPr>
            <w:r>
              <w:t>Nome</w:t>
            </w:r>
          </w:p>
        </w:tc>
        <w:tc>
          <w:tcPr>
            <w:tcW w:w="4536" w:type="dxa"/>
          </w:tcPr>
          <w:p w:rsidR="005741A5" w:rsidRDefault="002770B2" w:rsidP="00EC2EC3">
            <w:pPr>
              <w:pStyle w:val="Corpodetexto"/>
              <w:ind w:right="976"/>
            </w:pPr>
            <w:r>
              <w:t>E-mail</w:t>
            </w:r>
          </w:p>
        </w:tc>
        <w:tc>
          <w:tcPr>
            <w:tcW w:w="2409" w:type="dxa"/>
          </w:tcPr>
          <w:p w:rsidR="005741A5" w:rsidRDefault="002770B2" w:rsidP="00AE0017">
            <w:pPr>
              <w:pStyle w:val="Corpodetexto"/>
              <w:tabs>
                <w:tab w:val="left" w:pos="797"/>
              </w:tabs>
              <w:ind w:right="976"/>
            </w:pPr>
            <w:r>
              <w:t>Telefon</w:t>
            </w:r>
            <w:r w:rsidR="00AE0017">
              <w:t>e</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Ademar Schineider</w:t>
            </w:r>
          </w:p>
          <w:p w:rsidR="00D02F01" w:rsidRDefault="00D02F01" w:rsidP="00D02F01">
            <w:pPr>
              <w:jc w:val="both"/>
            </w:pPr>
          </w:p>
        </w:tc>
        <w:tc>
          <w:tcPr>
            <w:tcW w:w="4536" w:type="dxa"/>
          </w:tcPr>
          <w:p w:rsidR="00D02F01" w:rsidRDefault="00264678" w:rsidP="00EC2EC3">
            <w:pPr>
              <w:pStyle w:val="Corpodetexto"/>
              <w:ind w:right="976"/>
            </w:pPr>
            <w:hyperlink r:id="rId25" w:history="1">
              <w:r w:rsidR="00D02F01" w:rsidRPr="007C7764">
                <w:rPr>
                  <w:rStyle w:val="Hyperlink"/>
                </w:rPr>
                <w:t>agricultura@novaerechim.sc.gov.br</w:t>
              </w:r>
            </w:hyperlink>
          </w:p>
          <w:p w:rsidR="00D02F01" w:rsidRDefault="00D02F01" w:rsidP="00EC2EC3">
            <w:pPr>
              <w:pStyle w:val="Corpodetexto"/>
              <w:ind w:right="976"/>
            </w:pPr>
          </w:p>
        </w:tc>
        <w:tc>
          <w:tcPr>
            <w:tcW w:w="2409" w:type="dxa"/>
          </w:tcPr>
          <w:p w:rsidR="00D02F01" w:rsidRDefault="00AE0017" w:rsidP="00AE0017">
            <w:pPr>
              <w:pStyle w:val="Corpodetexto"/>
              <w:ind w:right="-2"/>
            </w:pPr>
            <w:r>
              <w:t>99993 1890</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Claudete Utzig</w:t>
            </w:r>
          </w:p>
          <w:p w:rsidR="00D02F01" w:rsidRDefault="00D02F01" w:rsidP="00D02F01">
            <w:pPr>
              <w:pStyle w:val="Corpodetexto"/>
              <w:ind w:right="976"/>
              <w:jc w:val="both"/>
            </w:pPr>
          </w:p>
        </w:tc>
        <w:tc>
          <w:tcPr>
            <w:tcW w:w="4536" w:type="dxa"/>
          </w:tcPr>
          <w:p w:rsidR="00D02F01" w:rsidRDefault="00264678" w:rsidP="00D02F01">
            <w:hyperlink r:id="rId26" w:history="1">
              <w:r w:rsidR="00D02F01" w:rsidRPr="003F4FB2">
                <w:rPr>
                  <w:rStyle w:val="Hyperlink"/>
                </w:rPr>
                <w:t>rodolfoluzina@sed.sc.gov.br</w:t>
              </w:r>
            </w:hyperlink>
          </w:p>
          <w:p w:rsidR="00D02F01" w:rsidRDefault="00D02F01" w:rsidP="00EC2EC3">
            <w:pPr>
              <w:pStyle w:val="Corpodetexto"/>
              <w:ind w:right="976"/>
            </w:pPr>
          </w:p>
        </w:tc>
        <w:tc>
          <w:tcPr>
            <w:tcW w:w="2409" w:type="dxa"/>
          </w:tcPr>
          <w:p w:rsidR="00D02F01" w:rsidRDefault="00AE0017" w:rsidP="00EC2EC3">
            <w:pPr>
              <w:pStyle w:val="Corpodetexto"/>
              <w:ind w:right="976"/>
            </w:pPr>
            <w:r>
              <w:t>98803 2593</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Claudia Frozza</w:t>
            </w:r>
          </w:p>
          <w:p w:rsidR="00D02F01" w:rsidRDefault="00D02F01" w:rsidP="00D02F01">
            <w:pPr>
              <w:pStyle w:val="Corpodetexto"/>
              <w:ind w:right="976"/>
              <w:jc w:val="both"/>
            </w:pPr>
          </w:p>
        </w:tc>
        <w:tc>
          <w:tcPr>
            <w:tcW w:w="4536" w:type="dxa"/>
          </w:tcPr>
          <w:p w:rsidR="00D02F01" w:rsidRDefault="00264678" w:rsidP="00D02F01">
            <w:hyperlink r:id="rId27" w:history="1">
              <w:r w:rsidR="00D02F01" w:rsidRPr="003F4FB2">
                <w:rPr>
                  <w:rStyle w:val="Hyperlink"/>
                </w:rPr>
                <w:t>claudiafrozza@gmail.com</w:t>
              </w:r>
            </w:hyperlink>
          </w:p>
          <w:p w:rsidR="00D02F01" w:rsidRDefault="00D02F01" w:rsidP="00EC2EC3">
            <w:pPr>
              <w:pStyle w:val="Corpodetexto"/>
              <w:ind w:right="976"/>
            </w:pPr>
          </w:p>
        </w:tc>
        <w:tc>
          <w:tcPr>
            <w:tcW w:w="2409" w:type="dxa"/>
          </w:tcPr>
          <w:p w:rsidR="00D02F01" w:rsidRDefault="0097637F" w:rsidP="00AE0017">
            <w:pPr>
              <w:pStyle w:val="Corpodetexto"/>
              <w:ind w:right="-2"/>
            </w:pPr>
            <w:r>
              <w:t>98807 5669</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Eunice Terezinha Bruschi</w:t>
            </w:r>
          </w:p>
          <w:p w:rsidR="00D02F01" w:rsidRDefault="00D02F01" w:rsidP="00D02F01">
            <w:pPr>
              <w:pStyle w:val="Corpodetexto"/>
              <w:ind w:right="976"/>
              <w:jc w:val="both"/>
            </w:pPr>
          </w:p>
        </w:tc>
        <w:tc>
          <w:tcPr>
            <w:tcW w:w="4536" w:type="dxa"/>
          </w:tcPr>
          <w:p w:rsidR="00D02F01" w:rsidRDefault="00264678" w:rsidP="00EC2EC3">
            <w:pPr>
              <w:pStyle w:val="Corpodetexto"/>
              <w:ind w:right="976"/>
            </w:pPr>
            <w:hyperlink r:id="rId28" w:history="1">
              <w:r w:rsidR="00D02F01" w:rsidRPr="007C7764">
                <w:rPr>
                  <w:rStyle w:val="Hyperlink"/>
                </w:rPr>
                <w:t>eunicetbruschi@gmail.com</w:t>
              </w:r>
            </w:hyperlink>
          </w:p>
          <w:p w:rsidR="00D02F01" w:rsidRDefault="00D02F01" w:rsidP="00EC2EC3">
            <w:pPr>
              <w:pStyle w:val="Corpodetexto"/>
              <w:ind w:right="976"/>
            </w:pPr>
          </w:p>
        </w:tc>
        <w:tc>
          <w:tcPr>
            <w:tcW w:w="2409" w:type="dxa"/>
          </w:tcPr>
          <w:p w:rsidR="00D02F01" w:rsidRDefault="0097637F" w:rsidP="00D02F01">
            <w:pPr>
              <w:pStyle w:val="Corpodetexto"/>
              <w:ind w:left="-9" w:right="976"/>
            </w:pPr>
            <w:r>
              <w:t>98803 1424</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Fabieli Polli</w:t>
            </w:r>
          </w:p>
          <w:p w:rsidR="00D02F01" w:rsidRDefault="00D02F01" w:rsidP="00D02F01">
            <w:pPr>
              <w:pStyle w:val="Corpodetexto"/>
              <w:ind w:right="976"/>
              <w:jc w:val="both"/>
            </w:pPr>
          </w:p>
        </w:tc>
        <w:tc>
          <w:tcPr>
            <w:tcW w:w="4536" w:type="dxa"/>
          </w:tcPr>
          <w:p w:rsidR="00D02F01" w:rsidRDefault="00264678" w:rsidP="0097637F">
            <w:pPr>
              <w:pStyle w:val="Corpodetexto"/>
              <w:ind w:right="-108"/>
            </w:pPr>
            <w:hyperlink r:id="rId29" w:history="1">
              <w:r w:rsidR="00AE0017" w:rsidRPr="007C7764">
                <w:rPr>
                  <w:rStyle w:val="Hyperlink"/>
                </w:rPr>
                <w:t>Administracao2@novaerechim.sc.gov.br</w:t>
              </w:r>
            </w:hyperlink>
          </w:p>
          <w:p w:rsidR="00AE0017" w:rsidRDefault="00AE0017" w:rsidP="00EC2EC3">
            <w:pPr>
              <w:pStyle w:val="Corpodetexto"/>
              <w:ind w:right="976"/>
            </w:pPr>
          </w:p>
        </w:tc>
        <w:tc>
          <w:tcPr>
            <w:tcW w:w="2409" w:type="dxa"/>
          </w:tcPr>
          <w:p w:rsidR="00D02F01" w:rsidRDefault="0097637F" w:rsidP="00EC2EC3">
            <w:pPr>
              <w:pStyle w:val="Corpodetexto"/>
              <w:ind w:right="976"/>
            </w:pPr>
            <w:r>
              <w:t>98801 6228</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lastRenderedPageBreak/>
              <w:t>Fernanda Carla Dias Vicenzi</w:t>
            </w:r>
          </w:p>
          <w:p w:rsidR="00D02F01" w:rsidRDefault="00D02F01" w:rsidP="00D02F01">
            <w:pPr>
              <w:jc w:val="both"/>
            </w:pPr>
          </w:p>
        </w:tc>
        <w:tc>
          <w:tcPr>
            <w:tcW w:w="4536" w:type="dxa"/>
          </w:tcPr>
          <w:p w:rsidR="00D02F01" w:rsidRDefault="00264678" w:rsidP="00D02F01">
            <w:pPr>
              <w:rPr>
                <w:rStyle w:val="Hyperlink"/>
              </w:rPr>
            </w:pPr>
            <w:hyperlink r:id="rId30" w:history="1">
              <w:r w:rsidR="00D02F01" w:rsidRPr="00423D14">
                <w:rPr>
                  <w:rStyle w:val="Hyperlink"/>
                </w:rPr>
                <w:t>fernanda.dvicenzi@gmail.com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98805 3344</w:t>
            </w:r>
          </w:p>
        </w:tc>
      </w:tr>
      <w:tr w:rsidR="00AE0017" w:rsidTr="00AE0017">
        <w:trPr>
          <w:trHeight w:val="558"/>
        </w:trPr>
        <w:tc>
          <w:tcPr>
            <w:tcW w:w="2977" w:type="dxa"/>
          </w:tcPr>
          <w:p w:rsidR="00D02F01" w:rsidRDefault="00D02F01" w:rsidP="00D02F01">
            <w:pPr>
              <w:jc w:val="both"/>
              <w:rPr>
                <w:rFonts w:ascii="Arial" w:hAnsi="Arial" w:cs="Arial"/>
                <w:sz w:val="24"/>
                <w:szCs w:val="24"/>
              </w:rPr>
            </w:pPr>
            <w:r>
              <w:rPr>
                <w:rFonts w:ascii="Arial" w:hAnsi="Arial" w:cs="Arial"/>
                <w:sz w:val="24"/>
                <w:szCs w:val="24"/>
              </w:rPr>
              <w:t>Ieda Pertuzatti</w:t>
            </w:r>
          </w:p>
          <w:p w:rsidR="00D02F01" w:rsidRDefault="00D02F01" w:rsidP="00D02F01">
            <w:pPr>
              <w:pStyle w:val="Corpodetexto"/>
              <w:ind w:right="976"/>
              <w:jc w:val="both"/>
            </w:pPr>
          </w:p>
        </w:tc>
        <w:tc>
          <w:tcPr>
            <w:tcW w:w="4536" w:type="dxa"/>
          </w:tcPr>
          <w:p w:rsidR="00D02F01" w:rsidRDefault="00264678" w:rsidP="00D02F01">
            <w:pPr>
              <w:rPr>
                <w:rStyle w:val="Hyperlink"/>
              </w:rPr>
            </w:pPr>
            <w:hyperlink r:id="rId31" w:history="1">
              <w:r w:rsidR="00D02F01" w:rsidRPr="003F4FB2">
                <w:rPr>
                  <w:rStyle w:val="Hyperlink"/>
                </w:rPr>
                <w:t>ieda.pertuzatti@gmail.com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98801 1407</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Janaina Konflanz</w:t>
            </w:r>
          </w:p>
          <w:p w:rsidR="00D02F01" w:rsidRDefault="00D02F01" w:rsidP="00D02F01">
            <w:pPr>
              <w:pStyle w:val="Corpodetexto"/>
              <w:ind w:right="976"/>
              <w:jc w:val="both"/>
            </w:pPr>
          </w:p>
        </w:tc>
        <w:tc>
          <w:tcPr>
            <w:tcW w:w="4536" w:type="dxa"/>
          </w:tcPr>
          <w:p w:rsidR="00D02F01" w:rsidRDefault="00264678" w:rsidP="00D02F01">
            <w:pPr>
              <w:rPr>
                <w:rStyle w:val="Hyperlink"/>
              </w:rPr>
            </w:pPr>
            <w:hyperlink r:id="rId32" w:history="1">
              <w:r w:rsidR="00D02F01" w:rsidRPr="00423D14">
                <w:rPr>
                  <w:rStyle w:val="Hyperlink"/>
                </w:rPr>
                <w:t>janaina.konflanz@gmail.com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99906 8496</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Karina Brandalise Weber</w:t>
            </w:r>
          </w:p>
          <w:p w:rsidR="00D02F01" w:rsidRDefault="00D02F01" w:rsidP="00D02F01">
            <w:pPr>
              <w:pStyle w:val="Corpodetexto"/>
              <w:ind w:right="976"/>
              <w:jc w:val="both"/>
            </w:pPr>
          </w:p>
        </w:tc>
        <w:tc>
          <w:tcPr>
            <w:tcW w:w="4536" w:type="dxa"/>
          </w:tcPr>
          <w:p w:rsidR="00D02F01" w:rsidRDefault="00264678" w:rsidP="00D02F01">
            <w:hyperlink r:id="rId33" w:history="1">
              <w:r w:rsidR="00D02F01" w:rsidRPr="003F4FB2">
                <w:rPr>
                  <w:rStyle w:val="Hyperlink"/>
                </w:rPr>
                <w:t>kari.brandalise@gmail.com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98837 7769</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Katia Priscila Antunes</w:t>
            </w:r>
          </w:p>
          <w:p w:rsidR="00D02F01" w:rsidRDefault="00D02F01" w:rsidP="00D02F01">
            <w:pPr>
              <w:pStyle w:val="Corpodetexto"/>
              <w:ind w:right="976"/>
              <w:jc w:val="both"/>
            </w:pPr>
          </w:p>
        </w:tc>
        <w:tc>
          <w:tcPr>
            <w:tcW w:w="4536" w:type="dxa"/>
          </w:tcPr>
          <w:p w:rsidR="00D02F01" w:rsidRDefault="00264678" w:rsidP="00D02F01">
            <w:pPr>
              <w:rPr>
                <w:rStyle w:val="Hyperlink"/>
              </w:rPr>
            </w:pPr>
            <w:hyperlink r:id="rId34" w:history="1">
              <w:r w:rsidR="00D02F01" w:rsidRPr="00423D14">
                <w:rPr>
                  <w:rStyle w:val="Hyperlink"/>
                </w:rPr>
                <w:t>katiapriscilaantunes@gmail.com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99913 1001</w:t>
            </w:r>
          </w:p>
        </w:tc>
      </w:tr>
      <w:tr w:rsidR="00AE0017" w:rsidTr="00AE0017">
        <w:tc>
          <w:tcPr>
            <w:tcW w:w="2977" w:type="dxa"/>
          </w:tcPr>
          <w:p w:rsidR="00D02F01" w:rsidRDefault="00D02F01" w:rsidP="00D02F01">
            <w:pPr>
              <w:pStyle w:val="Corpodetexto"/>
              <w:ind w:right="976"/>
              <w:jc w:val="both"/>
              <w:rPr>
                <w:rFonts w:ascii="Arial" w:hAnsi="Arial" w:cs="Arial"/>
              </w:rPr>
            </w:pPr>
            <w:r>
              <w:rPr>
                <w:rFonts w:ascii="Arial" w:hAnsi="Arial" w:cs="Arial"/>
              </w:rPr>
              <w:t>MariaLuiza Massaneiro</w:t>
            </w:r>
          </w:p>
          <w:p w:rsidR="00D02F01" w:rsidRDefault="00D02F01" w:rsidP="00D02F01">
            <w:pPr>
              <w:pStyle w:val="Corpodetexto"/>
              <w:ind w:right="976"/>
              <w:jc w:val="both"/>
            </w:pPr>
          </w:p>
        </w:tc>
        <w:tc>
          <w:tcPr>
            <w:tcW w:w="4536" w:type="dxa"/>
          </w:tcPr>
          <w:p w:rsidR="0097637F" w:rsidRDefault="00264678" w:rsidP="0097637F">
            <w:pPr>
              <w:rPr>
                <w:rStyle w:val="Hyperlink"/>
              </w:rPr>
            </w:pPr>
            <w:hyperlink r:id="rId35" w:history="1">
              <w:r w:rsidR="0097637F" w:rsidRPr="00423D14">
                <w:rPr>
                  <w:rStyle w:val="Hyperlink"/>
                </w:rPr>
                <w:t>marialuizamassaneiro25@gmail.com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98830 7284</w:t>
            </w:r>
          </w:p>
        </w:tc>
      </w:tr>
      <w:tr w:rsidR="00AE0017"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Maria Rita Kist</w:t>
            </w:r>
          </w:p>
          <w:p w:rsidR="00D02F01" w:rsidRDefault="00D02F01" w:rsidP="00D02F01">
            <w:pPr>
              <w:pStyle w:val="Corpodetexto"/>
              <w:ind w:right="976"/>
              <w:jc w:val="both"/>
            </w:pPr>
          </w:p>
        </w:tc>
        <w:tc>
          <w:tcPr>
            <w:tcW w:w="4536" w:type="dxa"/>
          </w:tcPr>
          <w:p w:rsidR="00D02F01" w:rsidRDefault="00264678" w:rsidP="00EC2EC3">
            <w:pPr>
              <w:pStyle w:val="Corpodetexto"/>
              <w:ind w:right="976"/>
            </w:pPr>
            <w:hyperlink r:id="rId36" w:history="1">
              <w:r w:rsidR="00FF7C2A" w:rsidRPr="007C7764">
                <w:rPr>
                  <w:rStyle w:val="Hyperlink"/>
                </w:rPr>
                <w:t>Rita.kist@yahoo.com.br</w:t>
              </w:r>
            </w:hyperlink>
            <w:r w:rsidR="00FF7C2A">
              <w:t xml:space="preserve">  </w:t>
            </w:r>
          </w:p>
        </w:tc>
        <w:tc>
          <w:tcPr>
            <w:tcW w:w="2409" w:type="dxa"/>
          </w:tcPr>
          <w:p w:rsidR="00D02F01" w:rsidRDefault="0097637F" w:rsidP="00EC2EC3">
            <w:pPr>
              <w:pStyle w:val="Corpodetexto"/>
              <w:ind w:right="976"/>
            </w:pPr>
            <w:r>
              <w:t>98819 3114</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Marli Pirovano</w:t>
            </w:r>
          </w:p>
          <w:p w:rsidR="00D02F01" w:rsidRDefault="00D02F01" w:rsidP="00D02F01">
            <w:pPr>
              <w:pStyle w:val="Corpodetexto"/>
              <w:ind w:right="976"/>
              <w:jc w:val="both"/>
            </w:pPr>
          </w:p>
        </w:tc>
        <w:tc>
          <w:tcPr>
            <w:tcW w:w="4536" w:type="dxa"/>
          </w:tcPr>
          <w:p w:rsidR="00D02F01" w:rsidRDefault="00264678" w:rsidP="00D02F01">
            <w:hyperlink r:id="rId37" w:history="1">
              <w:r w:rsidR="00D02F01" w:rsidRPr="003F4FB2">
                <w:rPr>
                  <w:rStyle w:val="Hyperlink"/>
                </w:rPr>
                <w:t>marlipirivano@gmail.com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98815 5624</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Mateus de Paula</w:t>
            </w:r>
          </w:p>
          <w:p w:rsidR="00D02F01" w:rsidRDefault="00D02F01" w:rsidP="00D02F01">
            <w:pPr>
              <w:pStyle w:val="Corpodetexto"/>
              <w:ind w:right="976"/>
              <w:jc w:val="both"/>
            </w:pPr>
          </w:p>
        </w:tc>
        <w:tc>
          <w:tcPr>
            <w:tcW w:w="4536" w:type="dxa"/>
          </w:tcPr>
          <w:p w:rsidR="00D02F01" w:rsidRDefault="00264678" w:rsidP="00EC2EC3">
            <w:pPr>
              <w:pStyle w:val="Corpodetexto"/>
              <w:ind w:right="976"/>
            </w:pPr>
            <w:hyperlink r:id="rId38" w:history="1">
              <w:r w:rsidR="00FF7C2A" w:rsidRPr="007C7764">
                <w:rPr>
                  <w:rStyle w:val="Hyperlink"/>
                </w:rPr>
                <w:t>Mateus.de.paula@hotmail.com</w:t>
              </w:r>
            </w:hyperlink>
            <w:r w:rsidR="00FF7C2A">
              <w:t xml:space="preserve"> </w:t>
            </w:r>
          </w:p>
        </w:tc>
        <w:tc>
          <w:tcPr>
            <w:tcW w:w="2409" w:type="dxa"/>
          </w:tcPr>
          <w:p w:rsidR="00D02F01" w:rsidRDefault="0097637F" w:rsidP="00EC2EC3">
            <w:pPr>
              <w:pStyle w:val="Corpodetexto"/>
              <w:ind w:right="976"/>
            </w:pPr>
            <w:r>
              <w:t>99818 2780</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Midian Zancanaro da Silva</w:t>
            </w:r>
          </w:p>
          <w:p w:rsidR="00D02F01" w:rsidRDefault="00D02F01" w:rsidP="00D02F01">
            <w:pPr>
              <w:pStyle w:val="Corpodetexto"/>
              <w:ind w:right="976"/>
              <w:jc w:val="both"/>
            </w:pPr>
          </w:p>
        </w:tc>
        <w:tc>
          <w:tcPr>
            <w:tcW w:w="4536" w:type="dxa"/>
          </w:tcPr>
          <w:p w:rsidR="00D02F01" w:rsidRDefault="00264678" w:rsidP="00D02F01">
            <w:hyperlink r:id="rId39" w:history="1">
              <w:r w:rsidR="00D02F01" w:rsidRPr="003F4FB2">
                <w:rPr>
                  <w:rStyle w:val="Hyperlink"/>
                </w:rPr>
                <w:t>midianzs28@gmail.com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98804 2423</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Nadia Chiela</w:t>
            </w:r>
          </w:p>
          <w:p w:rsidR="00D02F01" w:rsidRDefault="00D02F01" w:rsidP="00D02F01">
            <w:pPr>
              <w:pStyle w:val="Corpodetexto"/>
              <w:ind w:right="976"/>
              <w:jc w:val="both"/>
            </w:pPr>
          </w:p>
        </w:tc>
        <w:tc>
          <w:tcPr>
            <w:tcW w:w="4536" w:type="dxa"/>
          </w:tcPr>
          <w:p w:rsidR="00D02F01" w:rsidRDefault="00264678" w:rsidP="00D02F01">
            <w:hyperlink r:id="rId40" w:history="1">
              <w:r w:rsidR="00D02F01" w:rsidRPr="00423D14">
                <w:rPr>
                  <w:rStyle w:val="Hyperlink"/>
                </w:rPr>
                <w:t>nadia.chielapb@gmail.com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98811 4609</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Suzana Rovadoscki</w:t>
            </w:r>
          </w:p>
          <w:p w:rsidR="00D02F01" w:rsidRDefault="00D02F01" w:rsidP="00D02F01">
            <w:pPr>
              <w:pStyle w:val="Corpodetexto"/>
              <w:ind w:right="976"/>
              <w:jc w:val="both"/>
            </w:pPr>
          </w:p>
        </w:tc>
        <w:tc>
          <w:tcPr>
            <w:tcW w:w="4536" w:type="dxa"/>
          </w:tcPr>
          <w:p w:rsidR="00D02F01" w:rsidRDefault="00264678" w:rsidP="00D02F01">
            <w:hyperlink r:id="rId41" w:history="1">
              <w:r w:rsidR="00D02F01" w:rsidRPr="003F4FB2">
                <w:rPr>
                  <w:rStyle w:val="Hyperlink"/>
                </w:rPr>
                <w:t>suzanaro@gmail.com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99988 0601</w:t>
            </w:r>
          </w:p>
        </w:tc>
      </w:tr>
      <w:tr w:rsidR="00D02F01" w:rsidTr="00AE0017">
        <w:tc>
          <w:tcPr>
            <w:tcW w:w="2977" w:type="dxa"/>
          </w:tcPr>
          <w:p w:rsidR="00D02F01" w:rsidRDefault="00D02F01" w:rsidP="00D02F01">
            <w:pPr>
              <w:jc w:val="both"/>
              <w:rPr>
                <w:rFonts w:ascii="Arial" w:hAnsi="Arial" w:cs="Arial"/>
                <w:sz w:val="24"/>
                <w:szCs w:val="24"/>
              </w:rPr>
            </w:pPr>
            <w:r>
              <w:rPr>
                <w:rFonts w:ascii="Arial" w:hAnsi="Arial" w:cs="Arial"/>
                <w:sz w:val="24"/>
                <w:szCs w:val="24"/>
              </w:rPr>
              <w:t>Valdelize Furlan</w:t>
            </w:r>
          </w:p>
          <w:p w:rsidR="00D02F01" w:rsidRDefault="00D02F01" w:rsidP="00D02F01">
            <w:pPr>
              <w:pStyle w:val="Corpodetexto"/>
              <w:ind w:right="976"/>
              <w:jc w:val="both"/>
            </w:pPr>
          </w:p>
        </w:tc>
        <w:tc>
          <w:tcPr>
            <w:tcW w:w="4536" w:type="dxa"/>
          </w:tcPr>
          <w:p w:rsidR="00D02F01" w:rsidRDefault="00264678" w:rsidP="00D02F01">
            <w:hyperlink r:id="rId42" w:history="1">
              <w:r w:rsidR="00D02F01" w:rsidRPr="003F4FB2">
                <w:rPr>
                  <w:rStyle w:val="Hyperlink"/>
                </w:rPr>
                <w:t>valdelizefurlan@gmail.com</w:t>
              </w:r>
            </w:hyperlink>
          </w:p>
          <w:p w:rsidR="00D02F01" w:rsidRDefault="00D02F01" w:rsidP="00EC2EC3">
            <w:pPr>
              <w:pStyle w:val="Corpodetexto"/>
              <w:ind w:right="976"/>
            </w:pPr>
          </w:p>
        </w:tc>
        <w:tc>
          <w:tcPr>
            <w:tcW w:w="2409" w:type="dxa"/>
          </w:tcPr>
          <w:p w:rsidR="00D02F01" w:rsidRDefault="0097637F" w:rsidP="00EC2EC3">
            <w:pPr>
              <w:pStyle w:val="Corpodetexto"/>
              <w:ind w:right="976"/>
            </w:pPr>
            <w:r>
              <w:t>98811 8272</w:t>
            </w:r>
          </w:p>
        </w:tc>
      </w:tr>
    </w:tbl>
    <w:p w:rsidR="005741A5" w:rsidRDefault="005741A5" w:rsidP="00EC2EC3">
      <w:pPr>
        <w:pStyle w:val="Corpodetexto"/>
        <w:ind w:left="682" w:right="976" w:firstLine="707"/>
      </w:pPr>
    </w:p>
    <w:p w:rsidR="005741A5" w:rsidRDefault="005741A5" w:rsidP="00EC2EC3">
      <w:pPr>
        <w:pStyle w:val="Corpodetexto"/>
        <w:ind w:left="682" w:right="976" w:firstLine="707"/>
      </w:pPr>
    </w:p>
    <w:p w:rsidR="005741A5" w:rsidRDefault="005741A5" w:rsidP="00EC2EC3">
      <w:pPr>
        <w:pStyle w:val="Corpodetexto"/>
        <w:ind w:left="682" w:right="976" w:firstLine="707"/>
      </w:pPr>
    </w:p>
    <w:p w:rsidR="00EC2EC3" w:rsidRDefault="00EC2EC3" w:rsidP="00EC2EC3">
      <w:pPr>
        <w:pStyle w:val="Corpodetexto"/>
        <w:spacing w:before="10"/>
        <w:rPr>
          <w:sz w:val="33"/>
        </w:rPr>
      </w:pPr>
    </w:p>
    <w:p w:rsidR="00EC2EC3" w:rsidRDefault="00EC2EC3" w:rsidP="00EC2EC3">
      <w:pPr>
        <w:pStyle w:val="Ttulo2"/>
        <w:numPr>
          <w:ilvl w:val="1"/>
          <w:numId w:val="10"/>
        </w:numPr>
        <w:tabs>
          <w:tab w:val="left" w:pos="1109"/>
        </w:tabs>
        <w:spacing w:before="0"/>
      </w:pPr>
      <w:r>
        <w:t>SISTEMA DE ALERTA E</w:t>
      </w:r>
      <w:r>
        <w:rPr>
          <w:spacing w:val="1"/>
        </w:rPr>
        <w:t xml:space="preserve"> </w:t>
      </w:r>
      <w:r>
        <w:t>ALARME</w:t>
      </w:r>
    </w:p>
    <w:p w:rsidR="00EC2EC3" w:rsidRDefault="00EC2EC3" w:rsidP="00EC2EC3">
      <w:pPr>
        <w:pStyle w:val="Corpodetexto"/>
        <w:spacing w:before="2"/>
        <w:rPr>
          <w:b/>
        </w:rPr>
      </w:pPr>
    </w:p>
    <w:p w:rsidR="00EC2EC3" w:rsidRDefault="00EC2EC3" w:rsidP="00EC2EC3">
      <w:pPr>
        <w:pStyle w:val="PargrafodaLista"/>
        <w:numPr>
          <w:ilvl w:val="2"/>
          <w:numId w:val="9"/>
        </w:numPr>
        <w:tabs>
          <w:tab w:val="left" w:pos="1297"/>
        </w:tabs>
        <w:spacing w:before="0"/>
        <w:ind w:right="554" w:firstLine="0"/>
        <w:jc w:val="both"/>
        <w:rPr>
          <w:sz w:val="24"/>
        </w:rPr>
      </w:pPr>
      <w:r>
        <w:rPr>
          <w:sz w:val="24"/>
        </w:rPr>
        <w:t>O sistema de alerta e alarme tem como elementos centrais dispositivos que integram o Programa de Descentralização e Regionalização das Ações de Combate à</w:t>
      </w:r>
      <w:r>
        <w:rPr>
          <w:spacing w:val="-12"/>
          <w:sz w:val="24"/>
        </w:rPr>
        <w:t xml:space="preserve"> </w:t>
      </w:r>
      <w:r>
        <w:rPr>
          <w:sz w:val="24"/>
        </w:rPr>
        <w:t>COVID-19:</w:t>
      </w:r>
    </w:p>
    <w:p w:rsidR="00EC2EC3" w:rsidRDefault="00EC2EC3" w:rsidP="00EC2EC3">
      <w:pPr>
        <w:pStyle w:val="PargrafodaLista"/>
        <w:numPr>
          <w:ilvl w:val="0"/>
          <w:numId w:val="8"/>
        </w:numPr>
        <w:tabs>
          <w:tab w:val="left" w:pos="925"/>
        </w:tabs>
        <w:ind w:hanging="243"/>
        <w:jc w:val="both"/>
        <w:rPr>
          <w:sz w:val="24"/>
        </w:rPr>
      </w:pPr>
      <w:r>
        <w:rPr>
          <w:sz w:val="24"/>
        </w:rPr>
        <w:t>o mapeamento da dinâmica de propagação do vírus entre os municípios</w:t>
      </w:r>
      <w:r>
        <w:rPr>
          <w:spacing w:val="-22"/>
          <w:sz w:val="24"/>
        </w:rPr>
        <w:t xml:space="preserve"> </w:t>
      </w:r>
      <w:r>
        <w:rPr>
          <w:sz w:val="24"/>
        </w:rPr>
        <w:t>catarinenses;</w:t>
      </w:r>
    </w:p>
    <w:p w:rsidR="00EC2EC3" w:rsidRDefault="00EC2EC3" w:rsidP="00EC2EC3">
      <w:pPr>
        <w:pStyle w:val="PargrafodaLista"/>
        <w:numPr>
          <w:ilvl w:val="0"/>
          <w:numId w:val="8"/>
        </w:numPr>
        <w:tabs>
          <w:tab w:val="left" w:pos="936"/>
        </w:tabs>
        <w:ind w:left="935" w:hanging="254"/>
        <w:jc w:val="both"/>
        <w:rPr>
          <w:sz w:val="24"/>
        </w:rPr>
      </w:pPr>
      <w:r>
        <w:rPr>
          <w:sz w:val="24"/>
        </w:rPr>
        <w:t>o perfil epidemiológico na plataforma multi-escalar</w:t>
      </w:r>
      <w:r>
        <w:rPr>
          <w:spacing w:val="-3"/>
          <w:sz w:val="24"/>
        </w:rPr>
        <w:t xml:space="preserve"> </w:t>
      </w:r>
      <w:r>
        <w:rPr>
          <w:sz w:val="24"/>
        </w:rPr>
        <w:t>territorial;</w:t>
      </w:r>
    </w:p>
    <w:p w:rsidR="00EC2EC3" w:rsidRDefault="00EC2EC3" w:rsidP="00EC2EC3">
      <w:pPr>
        <w:pStyle w:val="PargrafodaLista"/>
        <w:numPr>
          <w:ilvl w:val="0"/>
          <w:numId w:val="8"/>
        </w:numPr>
        <w:tabs>
          <w:tab w:val="left" w:pos="949"/>
        </w:tabs>
        <w:ind w:left="682" w:right="554" w:firstLine="0"/>
        <w:jc w:val="both"/>
        <w:rPr>
          <w:sz w:val="24"/>
        </w:rPr>
      </w:pPr>
      <w:r>
        <w:rPr>
          <w:sz w:val="24"/>
        </w:rPr>
        <w:t>a Matriz de Avaliação de Indicadores de Risco Potencial na Gestão da Saúde (que se constitui no documento central diário de monitoramento e avaliação da situação regional e será complementado pelos boletins municipais).</w:t>
      </w:r>
    </w:p>
    <w:p w:rsidR="00EC2EC3" w:rsidRDefault="00EC2EC3" w:rsidP="00EC2EC3">
      <w:pPr>
        <w:pStyle w:val="Corpodetexto"/>
        <w:spacing w:before="120"/>
        <w:ind w:left="682"/>
        <w:jc w:val="both"/>
      </w:pPr>
      <w:r>
        <w:t>Para além destes, consideram-se, também, dispositivos importantes:</w:t>
      </w:r>
    </w:p>
    <w:p w:rsidR="00EC2EC3" w:rsidRDefault="00EC2EC3" w:rsidP="00EC2EC3">
      <w:pPr>
        <w:pStyle w:val="PargrafodaLista"/>
        <w:numPr>
          <w:ilvl w:val="0"/>
          <w:numId w:val="7"/>
        </w:numPr>
        <w:tabs>
          <w:tab w:val="left" w:pos="925"/>
        </w:tabs>
        <w:spacing w:before="119"/>
        <w:ind w:hanging="243"/>
        <w:rPr>
          <w:sz w:val="24"/>
        </w:rPr>
      </w:pPr>
      <w:r>
        <w:rPr>
          <w:sz w:val="24"/>
        </w:rPr>
        <w:t>indicações provenientes da OMS e de outras instituições internacionais de</w:t>
      </w:r>
      <w:r>
        <w:rPr>
          <w:spacing w:val="-11"/>
          <w:sz w:val="24"/>
        </w:rPr>
        <w:t xml:space="preserve"> </w:t>
      </w:r>
      <w:r>
        <w:rPr>
          <w:sz w:val="24"/>
        </w:rPr>
        <w:t>referência;</w:t>
      </w:r>
    </w:p>
    <w:p w:rsidR="00EC2EC3" w:rsidRDefault="00EC2EC3" w:rsidP="00EC2EC3">
      <w:pPr>
        <w:pStyle w:val="PargrafodaLista"/>
        <w:numPr>
          <w:ilvl w:val="0"/>
          <w:numId w:val="7"/>
        </w:numPr>
        <w:tabs>
          <w:tab w:val="left" w:pos="936"/>
        </w:tabs>
        <w:ind w:left="682" w:right="927" w:firstLine="0"/>
        <w:rPr>
          <w:sz w:val="24"/>
        </w:rPr>
      </w:pPr>
      <w:r>
        <w:rPr>
          <w:sz w:val="24"/>
        </w:rPr>
        <w:lastRenderedPageBreak/>
        <w:t>boletins e relatórios dos responsáveis do SCO estadual/COES nas diversas áreas e das unidades de gestão operacional regionais, municipais e</w:t>
      </w:r>
      <w:r>
        <w:rPr>
          <w:spacing w:val="-10"/>
          <w:sz w:val="24"/>
        </w:rPr>
        <w:t xml:space="preserve"> </w:t>
      </w:r>
      <w:r>
        <w:rPr>
          <w:sz w:val="24"/>
        </w:rPr>
        <w:t>escolares;</w:t>
      </w:r>
    </w:p>
    <w:p w:rsidR="00EC2EC3" w:rsidRDefault="00EC2EC3" w:rsidP="00EC2EC3">
      <w:pPr>
        <w:pStyle w:val="PargrafodaLista"/>
        <w:numPr>
          <w:ilvl w:val="0"/>
          <w:numId w:val="7"/>
        </w:numPr>
        <w:tabs>
          <w:tab w:val="left" w:pos="910"/>
        </w:tabs>
        <w:ind w:left="682" w:right="1636" w:firstLine="0"/>
        <w:rPr>
          <w:sz w:val="24"/>
        </w:rPr>
      </w:pPr>
      <w:r>
        <w:rPr>
          <w:sz w:val="24"/>
        </w:rPr>
        <w:t>simulados de algumas ações (incluindo testagem de protocolos) realizadas nas regiões/municípios/escolas.</w:t>
      </w:r>
    </w:p>
    <w:p w:rsidR="00EC2EC3" w:rsidRDefault="00EC2EC3" w:rsidP="00EC2EC3">
      <w:pPr>
        <w:rPr>
          <w:sz w:val="24"/>
        </w:rPr>
      </w:pPr>
    </w:p>
    <w:p w:rsidR="00EC2EC3" w:rsidRDefault="00EC2EC3" w:rsidP="00EC2EC3">
      <w:pPr>
        <w:rPr>
          <w:sz w:val="24"/>
        </w:rPr>
      </w:pPr>
    </w:p>
    <w:p w:rsidR="00EC2EC3" w:rsidRDefault="00EC2EC3" w:rsidP="00EC2EC3">
      <w:pPr>
        <w:rPr>
          <w:sz w:val="24"/>
        </w:rPr>
      </w:pPr>
    </w:p>
    <w:p w:rsidR="00EC2EC3" w:rsidRDefault="00EC2EC3" w:rsidP="00EC2EC3">
      <w:pPr>
        <w:pStyle w:val="Ttulo2"/>
        <w:numPr>
          <w:ilvl w:val="2"/>
          <w:numId w:val="9"/>
        </w:numPr>
        <w:tabs>
          <w:tab w:val="left" w:pos="1296"/>
        </w:tabs>
        <w:spacing w:before="41"/>
        <w:ind w:left="1295" w:hanging="614"/>
      </w:pPr>
      <w:r>
        <w:t>Monitoramento e</w:t>
      </w:r>
      <w:r>
        <w:rPr>
          <w:spacing w:val="-3"/>
        </w:rPr>
        <w:t xml:space="preserve"> </w:t>
      </w:r>
      <w:r>
        <w:t>avaliação</w:t>
      </w:r>
    </w:p>
    <w:p w:rsidR="00EC2EC3" w:rsidRDefault="00EC2EC3" w:rsidP="00EC2EC3">
      <w:pPr>
        <w:pStyle w:val="Corpodetexto"/>
        <w:rPr>
          <w:b/>
        </w:rPr>
      </w:pPr>
    </w:p>
    <w:p w:rsidR="00EC2EC3" w:rsidRDefault="00EC2EC3" w:rsidP="00EC2EC3">
      <w:pPr>
        <w:pStyle w:val="Corpodetexto"/>
        <w:rPr>
          <w:b/>
          <w:sz w:val="22"/>
        </w:rPr>
      </w:pPr>
    </w:p>
    <w:p w:rsidR="00EC2EC3" w:rsidRDefault="00EC2EC3" w:rsidP="00C0649C">
      <w:pPr>
        <w:pStyle w:val="Corpodetexto"/>
        <w:tabs>
          <w:tab w:val="left" w:pos="6975"/>
        </w:tabs>
        <w:ind w:left="682" w:right="547" w:firstLine="719"/>
        <w:jc w:val="both"/>
      </w:pPr>
      <w:r>
        <w:t>Tendo em vista a imprevisibilidade da evolução da pandemia, é fundamental o monitoramento constante do cenário de risco e das dinâmicas e ações operacionais adotadas,  com  avaliações  (de  processos  e</w:t>
      </w:r>
      <w:r>
        <w:rPr>
          <w:spacing w:val="5"/>
        </w:rPr>
        <w:t xml:space="preserve"> </w:t>
      </w:r>
      <w:r>
        <w:t>resultados)</w:t>
      </w:r>
      <w:r>
        <w:rPr>
          <w:spacing w:val="45"/>
        </w:rPr>
        <w:t xml:space="preserve"> </w:t>
      </w:r>
      <w:r>
        <w:t>e</w:t>
      </w:r>
      <w:r>
        <w:tab/>
        <w:t>constantes ajustes que se demonstrem necessários, para manter o plano de contingência atualizado. O registro das ações adotadas e das verificações realizadas é, também, importante, para salvaguardar futuras questões</w:t>
      </w:r>
      <w:r>
        <w:rPr>
          <w:spacing w:val="-5"/>
        </w:rPr>
        <w:t xml:space="preserve"> </w:t>
      </w:r>
      <w:r>
        <w:t>legais.</w:t>
      </w:r>
    </w:p>
    <w:p w:rsidR="00EC2EC3" w:rsidRDefault="00EC2EC3" w:rsidP="00C0649C">
      <w:pPr>
        <w:pStyle w:val="Corpodetexto"/>
        <w:spacing w:line="242" w:lineRule="auto"/>
        <w:ind w:left="682" w:right="550" w:firstLine="719"/>
        <w:jc w:val="both"/>
      </w:pPr>
      <w:r>
        <w:t>Os responsáveis pelo monitoramento das diferentes frentes de ação deverão ser definidos pelo SCO.</w:t>
      </w:r>
    </w:p>
    <w:p w:rsidR="00EC2EC3" w:rsidRDefault="00EC2EC3" w:rsidP="00C0649C">
      <w:pPr>
        <w:pStyle w:val="Corpodetexto"/>
        <w:spacing w:before="8"/>
        <w:jc w:val="both"/>
        <w:rPr>
          <w:sz w:val="23"/>
        </w:rPr>
      </w:pPr>
    </w:p>
    <w:p w:rsidR="00EC2EC3" w:rsidRDefault="00EC2EC3" w:rsidP="00C0649C">
      <w:pPr>
        <w:pStyle w:val="Corpodetexto"/>
        <w:ind w:left="682" w:right="552" w:firstLine="719"/>
        <w:jc w:val="both"/>
      </w:pPr>
      <w:r>
        <w:t>Os</w:t>
      </w:r>
      <w:r>
        <w:rPr>
          <w:spacing w:val="-9"/>
        </w:rPr>
        <w:t xml:space="preserve"> </w:t>
      </w:r>
      <w:r>
        <w:t>registros</w:t>
      </w:r>
      <w:r>
        <w:rPr>
          <w:spacing w:val="-10"/>
        </w:rPr>
        <w:t xml:space="preserve"> </w:t>
      </w:r>
      <w:r>
        <w:t>diários</w:t>
      </w:r>
      <w:r>
        <w:rPr>
          <w:spacing w:val="-11"/>
        </w:rPr>
        <w:t xml:space="preserve"> </w:t>
      </w:r>
      <w:r>
        <w:t>da</w:t>
      </w:r>
      <w:r>
        <w:rPr>
          <w:spacing w:val="-8"/>
        </w:rPr>
        <w:t xml:space="preserve"> </w:t>
      </w:r>
      <w:r>
        <w:t>atividade</w:t>
      </w:r>
      <w:r>
        <w:rPr>
          <w:spacing w:val="-10"/>
        </w:rPr>
        <w:t xml:space="preserve"> </w:t>
      </w:r>
      <w:r>
        <w:t>da</w:t>
      </w:r>
      <w:r>
        <w:rPr>
          <w:spacing w:val="-10"/>
        </w:rPr>
        <w:t xml:space="preserve"> </w:t>
      </w:r>
      <w:r>
        <w:t>escola,</w:t>
      </w:r>
      <w:r>
        <w:rPr>
          <w:spacing w:val="-8"/>
        </w:rPr>
        <w:t xml:space="preserve"> </w:t>
      </w:r>
      <w:r>
        <w:t>de</w:t>
      </w:r>
      <w:r>
        <w:rPr>
          <w:spacing w:val="-7"/>
        </w:rPr>
        <w:t xml:space="preserve"> </w:t>
      </w:r>
      <w:r>
        <w:t>maior</w:t>
      </w:r>
      <w:r>
        <w:rPr>
          <w:spacing w:val="-8"/>
        </w:rPr>
        <w:t xml:space="preserve"> </w:t>
      </w:r>
      <w:r>
        <w:t>ou</w:t>
      </w:r>
      <w:r>
        <w:rPr>
          <w:spacing w:val="-8"/>
        </w:rPr>
        <w:t xml:space="preserve"> </w:t>
      </w:r>
      <w:r>
        <w:t>menor</w:t>
      </w:r>
      <w:r>
        <w:rPr>
          <w:spacing w:val="-8"/>
        </w:rPr>
        <w:t xml:space="preserve"> </w:t>
      </w:r>
      <w:r>
        <w:t>eficácia</w:t>
      </w:r>
      <w:r>
        <w:rPr>
          <w:spacing w:val="-8"/>
        </w:rPr>
        <w:t xml:space="preserve"> </w:t>
      </w:r>
      <w:r>
        <w:t>das</w:t>
      </w:r>
      <w:r>
        <w:rPr>
          <w:spacing w:val="-13"/>
        </w:rPr>
        <w:t xml:space="preserve"> </w:t>
      </w:r>
      <w:r>
        <w:t>diferentes dinâmicas e ações, de eventuais problemas detectados e como foram resolvidos, de questões que seja necessário resolver ou aspectos que a serem alterados, serão realizados em boletins de preenchimento expedito como o modelo do anexo</w:t>
      </w:r>
      <w:r>
        <w:rPr>
          <w:spacing w:val="-7"/>
        </w:rPr>
        <w:t xml:space="preserve"> </w:t>
      </w:r>
      <w:r>
        <w:t>2.</w:t>
      </w:r>
    </w:p>
    <w:p w:rsidR="00EC2EC3" w:rsidRDefault="00EC2EC3" w:rsidP="00C0649C">
      <w:pPr>
        <w:pStyle w:val="Corpodetexto"/>
        <w:spacing w:before="11"/>
        <w:jc w:val="both"/>
        <w:rPr>
          <w:sz w:val="23"/>
        </w:rPr>
      </w:pPr>
    </w:p>
    <w:p w:rsidR="00EC2EC3" w:rsidRDefault="00EC2EC3" w:rsidP="00C0649C">
      <w:pPr>
        <w:pStyle w:val="PargrafodaLista"/>
        <w:ind w:firstLine="38"/>
        <w:jc w:val="both"/>
        <w:rPr>
          <w:sz w:val="24"/>
          <w:szCs w:val="24"/>
        </w:rPr>
      </w:pPr>
      <w:r w:rsidRPr="001B7817">
        <w:rPr>
          <w:sz w:val="24"/>
          <w:szCs w:val="24"/>
        </w:rPr>
        <w:t>As avaliações mai</w:t>
      </w:r>
      <w:r w:rsidR="004519B6">
        <w:rPr>
          <w:sz w:val="24"/>
          <w:szCs w:val="24"/>
        </w:rPr>
        <w:t xml:space="preserve">s detalhadas, de periodicidade mensal, </w:t>
      </w:r>
      <w:r w:rsidRPr="001B7817">
        <w:rPr>
          <w:sz w:val="24"/>
          <w:szCs w:val="24"/>
        </w:rPr>
        <w:t xml:space="preserve"> serão realizadas</w:t>
      </w:r>
      <w:r w:rsidRPr="001B7817">
        <w:rPr>
          <w:spacing w:val="53"/>
          <w:sz w:val="24"/>
          <w:szCs w:val="24"/>
        </w:rPr>
        <w:t xml:space="preserve"> </w:t>
      </w:r>
      <w:r w:rsidRPr="001B7817">
        <w:rPr>
          <w:sz w:val="24"/>
          <w:szCs w:val="24"/>
        </w:rPr>
        <w:t>em relatórios como modelo disponibilizado anexo 3.  Além do monitoramento, a efetiva fiscalização do cumprimento das diretrizes e protocolos estabelecidos neste plano contingência e possíveis documentos complementares colaboram para o êxito no combate</w:t>
      </w:r>
      <w:r>
        <w:rPr>
          <w:sz w:val="24"/>
          <w:szCs w:val="24"/>
        </w:rPr>
        <w:t xml:space="preserve"> à disseminação do Coronavírus.</w:t>
      </w: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Default="00EC2EC3" w:rsidP="00EC2EC3">
      <w:pPr>
        <w:pStyle w:val="PargrafodaLista"/>
        <w:ind w:firstLine="38"/>
        <w:rPr>
          <w:sz w:val="24"/>
          <w:szCs w:val="24"/>
        </w:rPr>
      </w:pPr>
    </w:p>
    <w:p w:rsidR="00EC2EC3" w:rsidRPr="00EC2EC3" w:rsidRDefault="00EC2EC3" w:rsidP="00EC2EC3">
      <w:pPr>
        <w:pStyle w:val="PargrafodaLista"/>
        <w:spacing w:before="0"/>
        <w:ind w:firstLine="38"/>
        <w:jc w:val="center"/>
        <w:rPr>
          <w:b/>
          <w:sz w:val="24"/>
          <w:szCs w:val="24"/>
        </w:rPr>
      </w:pPr>
      <w:r w:rsidRPr="00EC2EC3">
        <w:rPr>
          <w:b/>
          <w:sz w:val="24"/>
          <w:szCs w:val="24"/>
        </w:rPr>
        <w:t>Anexo 1</w:t>
      </w:r>
    </w:p>
    <w:p w:rsidR="00EC2EC3" w:rsidRPr="00EC2EC3" w:rsidRDefault="00EC2EC3" w:rsidP="00EC2EC3">
      <w:pPr>
        <w:pStyle w:val="PargrafodaLista"/>
        <w:spacing w:before="0"/>
        <w:ind w:firstLine="38"/>
        <w:jc w:val="center"/>
        <w:rPr>
          <w:b/>
          <w:sz w:val="24"/>
          <w:szCs w:val="24"/>
        </w:rPr>
      </w:pPr>
      <w:r w:rsidRPr="00EC2EC3">
        <w:rPr>
          <w:b/>
          <w:sz w:val="24"/>
          <w:szCs w:val="24"/>
        </w:rPr>
        <w:t>MODELO DE BOLETIM</w:t>
      </w:r>
    </w:p>
    <w:p w:rsidR="00EC2EC3" w:rsidRPr="00EC2EC3" w:rsidRDefault="00EC2EC3" w:rsidP="00EC2EC3">
      <w:pPr>
        <w:pStyle w:val="PargrafodaLista"/>
        <w:spacing w:before="0"/>
        <w:ind w:firstLine="38"/>
        <w:jc w:val="center"/>
        <w:rPr>
          <w:b/>
          <w:sz w:val="24"/>
          <w:szCs w:val="24"/>
        </w:rPr>
      </w:pPr>
    </w:p>
    <w:p w:rsidR="00EC2EC3" w:rsidRPr="00EC2EC3" w:rsidRDefault="00EC2EC3" w:rsidP="00EC2EC3">
      <w:pPr>
        <w:pStyle w:val="PargrafodaLista"/>
        <w:spacing w:before="0"/>
        <w:ind w:firstLine="38"/>
        <w:rPr>
          <w:b/>
          <w:sz w:val="24"/>
          <w:szCs w:val="24"/>
        </w:rPr>
      </w:pPr>
      <w:r w:rsidRPr="00EC2EC3">
        <w:rPr>
          <w:b/>
          <w:sz w:val="24"/>
          <w:szCs w:val="24"/>
        </w:rPr>
        <w:t>BOLETIM DIÁRIO DE OCORRÊNCIAS</w:t>
      </w:r>
    </w:p>
    <w:p w:rsidR="00EC2EC3" w:rsidRPr="00EC2EC3" w:rsidRDefault="00EC2EC3" w:rsidP="00EC2EC3">
      <w:pPr>
        <w:pStyle w:val="PargrafodaLista"/>
        <w:spacing w:before="0"/>
        <w:ind w:firstLine="38"/>
        <w:rPr>
          <w:b/>
          <w:sz w:val="24"/>
          <w:szCs w:val="24"/>
        </w:rPr>
      </w:pPr>
      <w:r>
        <w:rPr>
          <w:b/>
          <w:sz w:val="24"/>
          <w:szCs w:val="24"/>
        </w:rPr>
        <w:t>INFORME  DE N° _________</w:t>
      </w:r>
    </w:p>
    <w:tbl>
      <w:tblPr>
        <w:tblStyle w:val="TableNormal"/>
        <w:tblpPr w:leftFromText="141" w:rightFromText="141" w:vertAnchor="text" w:horzAnchor="page" w:tblpXSpec="center" w:tblpY="925"/>
        <w:tblW w:w="11340"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2442"/>
        <w:gridCol w:w="2325"/>
        <w:gridCol w:w="2185"/>
        <w:gridCol w:w="1927"/>
        <w:gridCol w:w="2461"/>
      </w:tblGrid>
      <w:tr w:rsidR="00EC2EC3" w:rsidTr="005A4986">
        <w:trPr>
          <w:trHeight w:val="585"/>
        </w:trPr>
        <w:tc>
          <w:tcPr>
            <w:tcW w:w="3238" w:type="dxa"/>
            <w:tcBorders>
              <w:right w:val="nil"/>
            </w:tcBorders>
            <w:shd w:val="clear" w:color="auto" w:fill="2D74B5"/>
          </w:tcPr>
          <w:p w:rsidR="00EC2EC3" w:rsidRDefault="00EC2EC3" w:rsidP="00EC2EC3">
            <w:pPr>
              <w:pStyle w:val="TableParagraph"/>
              <w:spacing w:line="292" w:lineRule="exact"/>
              <w:ind w:left="107"/>
              <w:rPr>
                <w:b/>
                <w:sz w:val="24"/>
              </w:rPr>
            </w:pPr>
            <w:r>
              <w:rPr>
                <w:b/>
                <w:sz w:val="24"/>
              </w:rPr>
              <w:t>DINÂMICAS E AÇÕES</w:t>
            </w:r>
          </w:p>
          <w:p w:rsidR="00EC2EC3" w:rsidRDefault="00EC2EC3" w:rsidP="00EC2EC3">
            <w:pPr>
              <w:pStyle w:val="TableParagraph"/>
              <w:spacing w:line="273" w:lineRule="exact"/>
              <w:ind w:left="107"/>
              <w:rPr>
                <w:b/>
                <w:sz w:val="24"/>
              </w:rPr>
            </w:pPr>
            <w:r>
              <w:rPr>
                <w:b/>
                <w:sz w:val="24"/>
              </w:rPr>
              <w:t>OPERACIONAIS</w:t>
            </w:r>
          </w:p>
        </w:tc>
        <w:tc>
          <w:tcPr>
            <w:tcW w:w="3082" w:type="dxa"/>
            <w:tcBorders>
              <w:left w:val="nil"/>
              <w:right w:val="nil"/>
            </w:tcBorders>
            <w:shd w:val="clear" w:color="auto" w:fill="2D74B5"/>
          </w:tcPr>
          <w:p w:rsidR="00EC2EC3" w:rsidRDefault="00EC2EC3" w:rsidP="00EC2EC3">
            <w:pPr>
              <w:pStyle w:val="TableParagraph"/>
              <w:spacing w:line="292" w:lineRule="exact"/>
              <w:ind w:left="112"/>
              <w:rPr>
                <w:b/>
                <w:sz w:val="24"/>
              </w:rPr>
            </w:pPr>
            <w:r>
              <w:rPr>
                <w:b/>
                <w:sz w:val="24"/>
              </w:rPr>
              <w:t>OCORRÊNCIA</w:t>
            </w:r>
          </w:p>
        </w:tc>
        <w:tc>
          <w:tcPr>
            <w:tcW w:w="2895" w:type="dxa"/>
            <w:tcBorders>
              <w:left w:val="nil"/>
              <w:right w:val="nil"/>
            </w:tcBorders>
            <w:shd w:val="clear" w:color="auto" w:fill="2D74B5"/>
          </w:tcPr>
          <w:p w:rsidR="00EC2EC3" w:rsidRDefault="00EC2EC3" w:rsidP="00EC2EC3">
            <w:pPr>
              <w:pStyle w:val="TableParagraph"/>
              <w:spacing w:line="292" w:lineRule="exact"/>
              <w:ind w:left="112"/>
              <w:rPr>
                <w:b/>
                <w:sz w:val="24"/>
              </w:rPr>
            </w:pPr>
            <w:r>
              <w:rPr>
                <w:b/>
                <w:sz w:val="24"/>
              </w:rPr>
              <w:t>ENCAMINHAMENTO</w:t>
            </w:r>
          </w:p>
        </w:tc>
        <w:tc>
          <w:tcPr>
            <w:tcW w:w="2552" w:type="dxa"/>
            <w:tcBorders>
              <w:left w:val="nil"/>
              <w:right w:val="nil"/>
            </w:tcBorders>
            <w:shd w:val="clear" w:color="auto" w:fill="2D74B5"/>
          </w:tcPr>
          <w:p w:rsidR="00EC2EC3" w:rsidRDefault="00EC2EC3" w:rsidP="00EC2EC3">
            <w:pPr>
              <w:pStyle w:val="TableParagraph"/>
              <w:spacing w:line="292" w:lineRule="exact"/>
              <w:ind w:left="112"/>
              <w:rPr>
                <w:b/>
                <w:sz w:val="24"/>
              </w:rPr>
            </w:pPr>
            <w:r>
              <w:rPr>
                <w:b/>
                <w:sz w:val="24"/>
              </w:rPr>
              <w:t>RESOLUÇÃO</w:t>
            </w:r>
          </w:p>
        </w:tc>
        <w:tc>
          <w:tcPr>
            <w:tcW w:w="3262" w:type="dxa"/>
            <w:tcBorders>
              <w:left w:val="nil"/>
            </w:tcBorders>
            <w:shd w:val="clear" w:color="auto" w:fill="2D74B5"/>
          </w:tcPr>
          <w:p w:rsidR="00EC2EC3" w:rsidRDefault="00EC2EC3" w:rsidP="00EC2EC3">
            <w:pPr>
              <w:pStyle w:val="TableParagraph"/>
              <w:spacing w:line="292" w:lineRule="exact"/>
              <w:ind w:left="115"/>
              <w:rPr>
                <w:b/>
                <w:sz w:val="24"/>
              </w:rPr>
            </w:pPr>
            <w:r>
              <w:rPr>
                <w:b/>
                <w:sz w:val="24"/>
              </w:rPr>
              <w:t>ALTERAÇÕES (SE HOUVER)</w:t>
            </w:r>
          </w:p>
        </w:tc>
      </w:tr>
      <w:tr w:rsidR="00EC2EC3" w:rsidTr="005A4986">
        <w:trPr>
          <w:trHeight w:val="1463"/>
        </w:trPr>
        <w:tc>
          <w:tcPr>
            <w:tcW w:w="3238" w:type="dxa"/>
            <w:tcBorders>
              <w:left w:val="single" w:sz="4" w:space="0" w:color="8EAADB"/>
              <w:bottom w:val="single" w:sz="4" w:space="0" w:color="8EAADB"/>
              <w:right w:val="single" w:sz="4" w:space="0" w:color="8EAADB"/>
            </w:tcBorders>
            <w:shd w:val="clear" w:color="auto" w:fill="D9E1F3"/>
          </w:tcPr>
          <w:p w:rsidR="00EC2EC3" w:rsidRDefault="00EC2EC3" w:rsidP="00EC2EC3">
            <w:pPr>
              <w:pStyle w:val="TableParagraph"/>
              <w:spacing w:line="292" w:lineRule="exact"/>
              <w:ind w:left="107"/>
              <w:rPr>
                <w:b/>
                <w:sz w:val="24"/>
              </w:rPr>
            </w:pPr>
            <w:r>
              <w:rPr>
                <w:b/>
                <w:sz w:val="24"/>
              </w:rPr>
              <w:t>GESTÃO DE PESSOAS</w:t>
            </w:r>
          </w:p>
        </w:tc>
        <w:tc>
          <w:tcPr>
            <w:tcW w:w="3082" w:type="dxa"/>
            <w:tcBorders>
              <w:left w:val="single" w:sz="4" w:space="0" w:color="8EAADB"/>
              <w:bottom w:val="single" w:sz="4" w:space="0" w:color="8EAADB"/>
              <w:right w:val="single" w:sz="4" w:space="0" w:color="8EAADB"/>
            </w:tcBorders>
            <w:shd w:val="clear" w:color="auto" w:fill="D9E1F3"/>
          </w:tcPr>
          <w:p w:rsidR="00EC2EC3" w:rsidRDefault="00EC2EC3" w:rsidP="00EC2EC3">
            <w:pPr>
              <w:pStyle w:val="TableParagraph"/>
              <w:ind w:left="107"/>
              <w:rPr>
                <w:sz w:val="24"/>
              </w:rPr>
            </w:pPr>
            <w:r>
              <w:rPr>
                <w:sz w:val="24"/>
              </w:rPr>
              <w:t>Ex.: Atestado médico Necessidade de isolamento social</w:t>
            </w:r>
          </w:p>
          <w:p w:rsidR="00EC2EC3" w:rsidRDefault="00EC2EC3" w:rsidP="00EC2EC3">
            <w:pPr>
              <w:pStyle w:val="TableParagraph"/>
              <w:spacing w:line="292" w:lineRule="exact"/>
              <w:ind w:left="107"/>
              <w:rPr>
                <w:sz w:val="24"/>
              </w:rPr>
            </w:pPr>
            <w:r>
              <w:rPr>
                <w:sz w:val="24"/>
              </w:rPr>
              <w:t>Apoio psicológico</w:t>
            </w:r>
          </w:p>
          <w:p w:rsidR="00EC2EC3" w:rsidRDefault="00EC2EC3" w:rsidP="00EC2EC3">
            <w:pPr>
              <w:pStyle w:val="TableParagraph"/>
              <w:spacing w:line="273" w:lineRule="exact"/>
              <w:ind w:left="107"/>
              <w:rPr>
                <w:sz w:val="24"/>
              </w:rPr>
            </w:pPr>
            <w:r>
              <w:rPr>
                <w:sz w:val="24"/>
              </w:rPr>
              <w:t>Formação, treinamento</w:t>
            </w:r>
          </w:p>
        </w:tc>
        <w:tc>
          <w:tcPr>
            <w:tcW w:w="2895" w:type="dxa"/>
            <w:tcBorders>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2552" w:type="dxa"/>
            <w:tcBorders>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3262" w:type="dxa"/>
            <w:tcBorders>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r>
      <w:tr w:rsidR="00EC2EC3" w:rsidTr="005A4986">
        <w:trPr>
          <w:trHeight w:val="880"/>
        </w:trPr>
        <w:tc>
          <w:tcPr>
            <w:tcW w:w="3238"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spacing w:before="1"/>
              <w:ind w:left="107"/>
              <w:rPr>
                <w:b/>
                <w:sz w:val="24"/>
              </w:rPr>
            </w:pPr>
            <w:r>
              <w:rPr>
                <w:b/>
                <w:sz w:val="24"/>
              </w:rPr>
              <w:t>MEDIDAS SANITÁRIAS</w:t>
            </w:r>
          </w:p>
        </w:tc>
        <w:tc>
          <w:tcPr>
            <w:tcW w:w="308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895"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55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326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r>
      <w:tr w:rsidR="00EC2EC3" w:rsidTr="005A4986">
        <w:trPr>
          <w:trHeight w:val="1005"/>
        </w:trPr>
        <w:tc>
          <w:tcPr>
            <w:tcW w:w="3238"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spacing w:line="292" w:lineRule="exact"/>
              <w:ind w:left="107"/>
              <w:rPr>
                <w:b/>
                <w:sz w:val="24"/>
              </w:rPr>
            </w:pPr>
            <w:r>
              <w:rPr>
                <w:b/>
                <w:sz w:val="24"/>
              </w:rPr>
              <w:t>ALIMENTAÇÃO</w:t>
            </w:r>
          </w:p>
        </w:tc>
        <w:tc>
          <w:tcPr>
            <w:tcW w:w="308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2895"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255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326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r>
      <w:tr w:rsidR="00EC2EC3" w:rsidTr="005A4986">
        <w:trPr>
          <w:trHeight w:val="880"/>
        </w:trPr>
        <w:tc>
          <w:tcPr>
            <w:tcW w:w="3238"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spacing w:line="292" w:lineRule="exact"/>
              <w:ind w:left="107"/>
              <w:rPr>
                <w:b/>
                <w:sz w:val="24"/>
              </w:rPr>
            </w:pPr>
            <w:r>
              <w:rPr>
                <w:b/>
                <w:sz w:val="24"/>
              </w:rPr>
              <w:t>TRANSPORTE</w:t>
            </w:r>
          </w:p>
        </w:tc>
        <w:tc>
          <w:tcPr>
            <w:tcW w:w="308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895"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55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326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r>
      <w:tr w:rsidR="00EC2EC3" w:rsidTr="005A4986">
        <w:trPr>
          <w:trHeight w:val="878"/>
        </w:trPr>
        <w:tc>
          <w:tcPr>
            <w:tcW w:w="3238"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spacing w:line="292" w:lineRule="exact"/>
              <w:ind w:left="107"/>
              <w:rPr>
                <w:b/>
                <w:sz w:val="24"/>
              </w:rPr>
            </w:pPr>
            <w:r>
              <w:rPr>
                <w:b/>
                <w:sz w:val="24"/>
              </w:rPr>
              <w:t>QUESTÕES PEDAGÓGICAS</w:t>
            </w:r>
          </w:p>
        </w:tc>
        <w:tc>
          <w:tcPr>
            <w:tcW w:w="308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2895"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255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c>
          <w:tcPr>
            <w:tcW w:w="3262" w:type="dxa"/>
            <w:tcBorders>
              <w:top w:val="single" w:sz="4" w:space="0" w:color="8EAADB"/>
              <w:left w:val="single" w:sz="4" w:space="0" w:color="8EAADB"/>
              <w:bottom w:val="single" w:sz="4" w:space="0" w:color="8EAADB"/>
              <w:right w:val="single" w:sz="4" w:space="0" w:color="8EAADB"/>
            </w:tcBorders>
            <w:shd w:val="clear" w:color="auto" w:fill="D9E1F3"/>
          </w:tcPr>
          <w:p w:rsidR="00EC2EC3" w:rsidRDefault="00EC2EC3" w:rsidP="00EC2EC3">
            <w:pPr>
              <w:pStyle w:val="TableParagraph"/>
              <w:rPr>
                <w:rFonts w:ascii="Times New Roman"/>
              </w:rPr>
            </w:pPr>
          </w:p>
        </w:tc>
      </w:tr>
      <w:tr w:rsidR="00EC2EC3" w:rsidTr="005A4986">
        <w:trPr>
          <w:trHeight w:val="877"/>
        </w:trPr>
        <w:tc>
          <w:tcPr>
            <w:tcW w:w="3238"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spacing w:line="292" w:lineRule="exact"/>
              <w:ind w:left="107"/>
              <w:rPr>
                <w:b/>
                <w:sz w:val="24"/>
              </w:rPr>
            </w:pPr>
            <w:r>
              <w:rPr>
                <w:b/>
                <w:sz w:val="24"/>
              </w:rPr>
              <w:t>OUTRAS</w:t>
            </w:r>
          </w:p>
        </w:tc>
        <w:tc>
          <w:tcPr>
            <w:tcW w:w="308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895"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255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c>
          <w:tcPr>
            <w:tcW w:w="3262" w:type="dxa"/>
            <w:tcBorders>
              <w:top w:val="single" w:sz="4" w:space="0" w:color="8EAADB"/>
              <w:left w:val="single" w:sz="4" w:space="0" w:color="8EAADB"/>
              <w:bottom w:val="single" w:sz="4" w:space="0" w:color="8EAADB"/>
              <w:right w:val="single" w:sz="4" w:space="0" w:color="8EAADB"/>
            </w:tcBorders>
          </w:tcPr>
          <w:p w:rsidR="00EC2EC3" w:rsidRDefault="00EC2EC3" w:rsidP="00EC2EC3">
            <w:pPr>
              <w:pStyle w:val="TableParagraph"/>
              <w:rPr>
                <w:rFonts w:ascii="Times New Roman"/>
              </w:rPr>
            </w:pPr>
          </w:p>
        </w:tc>
      </w:tr>
    </w:tbl>
    <w:p w:rsidR="00EC2EC3" w:rsidRPr="005A4986" w:rsidRDefault="00EC2EC3" w:rsidP="005A4986">
      <w:pPr>
        <w:pStyle w:val="PargrafodaLista"/>
        <w:spacing w:before="0"/>
        <w:ind w:firstLine="38"/>
        <w:rPr>
          <w:b/>
          <w:sz w:val="24"/>
          <w:szCs w:val="24"/>
        </w:rPr>
        <w:sectPr w:rsidR="00EC2EC3" w:rsidRPr="005A4986" w:rsidSect="004F7A66">
          <w:pgSz w:w="11910" w:h="16840"/>
          <w:pgMar w:top="1440" w:right="1080" w:bottom="1440" w:left="1080" w:header="746" w:footer="1000" w:gutter="0"/>
          <w:cols w:space="720"/>
          <w:docGrid w:linePitch="299"/>
        </w:sectPr>
      </w:pPr>
      <w:r>
        <w:rPr>
          <w:b/>
          <w:sz w:val="24"/>
          <w:szCs w:val="24"/>
        </w:rPr>
        <w:t>DIA _____ /_____</w:t>
      </w:r>
      <w:r w:rsidR="005A4986">
        <w:rPr>
          <w:b/>
          <w:sz w:val="24"/>
          <w:szCs w:val="24"/>
        </w:rPr>
        <w:t>/______</w:t>
      </w:r>
    </w:p>
    <w:p w:rsidR="001B14BE" w:rsidRDefault="001B14BE" w:rsidP="005A4986">
      <w:pPr>
        <w:pStyle w:val="Corpodetexto"/>
        <w:rPr>
          <w:b/>
          <w:sz w:val="10"/>
        </w:rPr>
      </w:pPr>
    </w:p>
    <w:p w:rsidR="005A4986" w:rsidRDefault="001B14BE" w:rsidP="005A4986">
      <w:pPr>
        <w:spacing w:before="52"/>
        <w:ind w:left="676"/>
        <w:rPr>
          <w:b/>
          <w:sz w:val="24"/>
        </w:rPr>
      </w:pPr>
      <w:r>
        <w:rPr>
          <w:b/>
          <w:sz w:val="24"/>
        </w:rPr>
        <w:t>OBSERVAÇÕES OU PENDÊNCIAS:</w:t>
      </w: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756730" w:rsidP="005A4986">
      <w:pPr>
        <w:spacing w:before="52"/>
        <w:ind w:left="676"/>
        <w:rPr>
          <w:b/>
          <w:sz w:val="24"/>
        </w:rPr>
      </w:pPr>
      <w:r>
        <w:rPr>
          <w:b/>
          <w:sz w:val="24"/>
        </w:rPr>
        <w:softHyphen/>
      </w: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p>
    <w:p w:rsidR="005A4986" w:rsidRDefault="005A4986" w:rsidP="005A4986">
      <w:pPr>
        <w:spacing w:before="52"/>
        <w:ind w:left="676"/>
        <w:rPr>
          <w:b/>
          <w:sz w:val="24"/>
        </w:rPr>
      </w:pPr>
      <w:r>
        <w:rPr>
          <w:b/>
          <w:sz w:val="24"/>
        </w:rPr>
        <w:t xml:space="preserve">RESPONSÁVEL PELAS INFORMAÇÕES: </w:t>
      </w: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5A4986" w:rsidRDefault="005A4986" w:rsidP="001B14BE">
      <w:pPr>
        <w:spacing w:before="26"/>
        <w:ind w:left="6989" w:right="6150" w:firstLine="605"/>
        <w:rPr>
          <w:b/>
          <w:sz w:val="24"/>
        </w:rPr>
      </w:pPr>
    </w:p>
    <w:p w:rsidR="001B14BE" w:rsidRDefault="001B14BE" w:rsidP="001B14BE">
      <w:pPr>
        <w:pStyle w:val="Corpodetexto"/>
        <w:spacing w:before="10"/>
        <w:rPr>
          <w:b/>
          <w:sz w:val="19"/>
        </w:rPr>
      </w:pPr>
    </w:p>
    <w:p w:rsidR="001B14BE" w:rsidRDefault="001B14BE" w:rsidP="001B14BE">
      <w:pPr>
        <w:tabs>
          <w:tab w:val="left" w:pos="3646"/>
          <w:tab w:val="left" w:pos="5691"/>
        </w:tabs>
        <w:spacing w:before="51"/>
        <w:ind w:left="1396"/>
        <w:rPr>
          <w:b/>
          <w:sz w:val="24"/>
        </w:rPr>
      </w:pPr>
      <w:r>
        <w:rPr>
          <w:b/>
          <w:sz w:val="24"/>
        </w:rPr>
        <w:t>PERÍODO:</w:t>
      </w:r>
      <w:r>
        <w:rPr>
          <w:b/>
          <w:spacing w:val="-3"/>
          <w:sz w:val="24"/>
        </w:rPr>
        <w:t xml:space="preserve"> </w:t>
      </w:r>
      <w:r>
        <w:rPr>
          <w:b/>
          <w:sz w:val="24"/>
        </w:rPr>
        <w:t>DE</w:t>
      </w:r>
      <w:r>
        <w:rPr>
          <w:b/>
          <w:sz w:val="24"/>
          <w:u w:val="thick"/>
        </w:rPr>
        <w:t xml:space="preserve"> </w:t>
      </w:r>
      <w:r>
        <w:rPr>
          <w:b/>
          <w:sz w:val="24"/>
          <w:u w:val="thick"/>
        </w:rPr>
        <w:tab/>
      </w:r>
      <w:r>
        <w:rPr>
          <w:b/>
          <w:sz w:val="24"/>
        </w:rPr>
        <w:t>A</w:t>
      </w:r>
      <w:r>
        <w:rPr>
          <w:b/>
          <w:spacing w:val="-1"/>
          <w:sz w:val="24"/>
        </w:rPr>
        <w:t xml:space="preserve"> </w:t>
      </w:r>
      <w:r>
        <w:rPr>
          <w:b/>
          <w:sz w:val="24"/>
          <w:u w:val="thick"/>
        </w:rPr>
        <w:t xml:space="preserve"> </w:t>
      </w:r>
      <w:r>
        <w:rPr>
          <w:b/>
          <w:sz w:val="24"/>
          <w:u w:val="thick"/>
        </w:rPr>
        <w:tab/>
      </w:r>
    </w:p>
    <w:p w:rsidR="001B14BE" w:rsidRDefault="001B14BE" w:rsidP="001B14BE">
      <w:pPr>
        <w:pStyle w:val="Corpodetexto"/>
        <w:spacing w:before="9"/>
        <w:rPr>
          <w:b/>
          <w:sz w:val="23"/>
        </w:rPr>
      </w:pPr>
    </w:p>
    <w:p w:rsidR="001B14BE" w:rsidRDefault="001B14BE" w:rsidP="001B14BE">
      <w:pPr>
        <w:pStyle w:val="PargrafodaLista"/>
        <w:numPr>
          <w:ilvl w:val="3"/>
          <w:numId w:val="9"/>
        </w:numPr>
        <w:tabs>
          <w:tab w:val="left" w:pos="1397"/>
        </w:tabs>
        <w:spacing w:before="51"/>
        <w:ind w:hanging="361"/>
        <w:rPr>
          <w:b/>
          <w:sz w:val="24"/>
        </w:rPr>
      </w:pPr>
      <w:r>
        <w:rPr>
          <w:b/>
          <w:sz w:val="24"/>
        </w:rPr>
        <w:t>Aspectos facilitadores e dificultadores das Dinâmicas e Ações</w:t>
      </w:r>
      <w:r>
        <w:rPr>
          <w:b/>
          <w:spacing w:val="-11"/>
          <w:sz w:val="24"/>
        </w:rPr>
        <w:t xml:space="preserve"> </w:t>
      </w:r>
      <w:r>
        <w:rPr>
          <w:b/>
          <w:sz w:val="24"/>
        </w:rPr>
        <w:t>Operacionais:</w:t>
      </w:r>
    </w:p>
    <w:p w:rsidR="001B14BE" w:rsidRDefault="001B14BE" w:rsidP="001B14BE">
      <w:pPr>
        <w:pStyle w:val="Corpodetexto"/>
        <w:rPr>
          <w:b/>
          <w:sz w:val="25"/>
        </w:rPr>
      </w:pPr>
    </w:p>
    <w:tbl>
      <w:tblPr>
        <w:tblStyle w:val="TableNormal"/>
        <w:tblW w:w="9725" w:type="dxa"/>
        <w:tblInd w:w="6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3241"/>
        <w:gridCol w:w="3242"/>
        <w:gridCol w:w="3242"/>
      </w:tblGrid>
      <w:tr w:rsidR="001B14BE" w:rsidTr="00756730">
        <w:trPr>
          <w:trHeight w:val="649"/>
        </w:trPr>
        <w:tc>
          <w:tcPr>
            <w:tcW w:w="3241" w:type="dxa"/>
            <w:tcBorders>
              <w:top w:val="nil"/>
              <w:left w:val="nil"/>
              <w:right w:val="nil"/>
            </w:tcBorders>
            <w:shd w:val="clear" w:color="auto" w:fill="4471C4"/>
          </w:tcPr>
          <w:p w:rsidR="001B14BE" w:rsidRDefault="001B14BE" w:rsidP="001B14BE">
            <w:pPr>
              <w:pStyle w:val="TableParagraph"/>
              <w:spacing w:before="11"/>
              <w:rPr>
                <w:b/>
                <w:sz w:val="23"/>
              </w:rPr>
            </w:pPr>
          </w:p>
          <w:p w:rsidR="001B14BE" w:rsidRDefault="001B14BE" w:rsidP="001B14BE">
            <w:pPr>
              <w:pStyle w:val="TableParagraph"/>
              <w:ind w:left="103"/>
              <w:rPr>
                <w:b/>
                <w:sz w:val="24"/>
              </w:rPr>
            </w:pPr>
            <w:r>
              <w:rPr>
                <w:b/>
                <w:sz w:val="24"/>
              </w:rPr>
              <w:t>DINÂMICAS E AÇÕES OPERACIONAIS</w:t>
            </w:r>
          </w:p>
        </w:tc>
        <w:tc>
          <w:tcPr>
            <w:tcW w:w="3242" w:type="dxa"/>
            <w:tcBorders>
              <w:top w:val="nil"/>
              <w:left w:val="nil"/>
              <w:right w:val="nil"/>
            </w:tcBorders>
            <w:shd w:val="clear" w:color="auto" w:fill="4471C4"/>
          </w:tcPr>
          <w:p w:rsidR="001B14BE" w:rsidRDefault="001B14BE" w:rsidP="001B14BE">
            <w:pPr>
              <w:pStyle w:val="TableParagraph"/>
              <w:spacing w:before="11"/>
              <w:rPr>
                <w:b/>
                <w:sz w:val="23"/>
              </w:rPr>
            </w:pPr>
          </w:p>
          <w:p w:rsidR="001B14BE" w:rsidRDefault="001B14BE" w:rsidP="001B14BE">
            <w:pPr>
              <w:pStyle w:val="TableParagraph"/>
              <w:ind w:left="108"/>
              <w:rPr>
                <w:b/>
                <w:sz w:val="24"/>
              </w:rPr>
            </w:pPr>
            <w:r>
              <w:rPr>
                <w:b/>
                <w:sz w:val="24"/>
              </w:rPr>
              <w:t>FACILITADORES</w:t>
            </w:r>
          </w:p>
        </w:tc>
        <w:tc>
          <w:tcPr>
            <w:tcW w:w="3242" w:type="dxa"/>
            <w:tcBorders>
              <w:top w:val="nil"/>
              <w:left w:val="nil"/>
              <w:right w:val="nil"/>
            </w:tcBorders>
            <w:shd w:val="clear" w:color="auto" w:fill="4471C4"/>
          </w:tcPr>
          <w:p w:rsidR="001B14BE" w:rsidRDefault="001B14BE" w:rsidP="001B14BE">
            <w:pPr>
              <w:pStyle w:val="TableParagraph"/>
              <w:spacing w:before="11"/>
              <w:rPr>
                <w:b/>
                <w:sz w:val="23"/>
              </w:rPr>
            </w:pPr>
          </w:p>
          <w:p w:rsidR="001B14BE" w:rsidRDefault="001B14BE" w:rsidP="001B14BE">
            <w:pPr>
              <w:pStyle w:val="TableParagraph"/>
              <w:ind w:left="109"/>
              <w:rPr>
                <w:b/>
                <w:sz w:val="24"/>
              </w:rPr>
            </w:pPr>
            <w:r>
              <w:rPr>
                <w:b/>
                <w:sz w:val="24"/>
              </w:rPr>
              <w:t>DIFICULTADORES</w:t>
            </w:r>
          </w:p>
        </w:tc>
      </w:tr>
      <w:tr w:rsidR="001B14BE" w:rsidTr="00756730">
        <w:trPr>
          <w:trHeight w:val="864"/>
        </w:trPr>
        <w:tc>
          <w:tcPr>
            <w:tcW w:w="3241" w:type="dxa"/>
            <w:tcBorders>
              <w:left w:val="nil"/>
              <w:bottom w:val="single" w:sz="6" w:space="0" w:color="FFFFFF"/>
            </w:tcBorders>
            <w:shd w:val="clear" w:color="auto" w:fill="4471C4"/>
          </w:tcPr>
          <w:p w:rsidR="001B14BE" w:rsidRDefault="001B14BE" w:rsidP="001B14BE">
            <w:pPr>
              <w:pStyle w:val="TableParagraph"/>
              <w:spacing w:line="292" w:lineRule="exact"/>
              <w:ind w:left="103"/>
              <w:rPr>
                <w:b/>
                <w:sz w:val="24"/>
              </w:rPr>
            </w:pPr>
            <w:r>
              <w:rPr>
                <w:b/>
                <w:sz w:val="24"/>
              </w:rPr>
              <w:t>GESTÃO DE PESSOAS</w:t>
            </w:r>
          </w:p>
        </w:tc>
        <w:tc>
          <w:tcPr>
            <w:tcW w:w="3242" w:type="dxa"/>
            <w:tcBorders>
              <w:bottom w:val="single" w:sz="6" w:space="0" w:color="FFFFFF"/>
            </w:tcBorders>
            <w:shd w:val="clear" w:color="auto" w:fill="B4C5E7"/>
          </w:tcPr>
          <w:p w:rsidR="001B14BE" w:rsidRDefault="001B14BE" w:rsidP="001B14BE">
            <w:pPr>
              <w:pStyle w:val="TableParagraph"/>
              <w:rPr>
                <w:rFonts w:ascii="Times New Roman"/>
              </w:rPr>
            </w:pPr>
          </w:p>
        </w:tc>
        <w:tc>
          <w:tcPr>
            <w:tcW w:w="3242" w:type="dxa"/>
            <w:tcBorders>
              <w:bottom w:val="single" w:sz="6" w:space="0" w:color="FFFFFF"/>
              <w:right w:val="nil"/>
            </w:tcBorders>
            <w:shd w:val="clear" w:color="auto" w:fill="B4C5E7"/>
          </w:tcPr>
          <w:p w:rsidR="001B14BE" w:rsidRDefault="001B14BE" w:rsidP="001B14BE">
            <w:pPr>
              <w:pStyle w:val="TableParagraph"/>
              <w:rPr>
                <w:rFonts w:ascii="Times New Roman"/>
              </w:rPr>
            </w:pPr>
          </w:p>
        </w:tc>
      </w:tr>
      <w:tr w:rsidR="001B14BE" w:rsidTr="00756730">
        <w:trPr>
          <w:trHeight w:val="864"/>
        </w:trPr>
        <w:tc>
          <w:tcPr>
            <w:tcW w:w="3241" w:type="dxa"/>
            <w:tcBorders>
              <w:top w:val="single" w:sz="6" w:space="0" w:color="FFFFFF"/>
              <w:left w:val="nil"/>
            </w:tcBorders>
            <w:shd w:val="clear" w:color="auto" w:fill="4471C4"/>
          </w:tcPr>
          <w:p w:rsidR="001B14BE" w:rsidRDefault="001B14BE" w:rsidP="001B14BE">
            <w:pPr>
              <w:pStyle w:val="TableParagraph"/>
              <w:spacing w:line="291" w:lineRule="exact"/>
              <w:ind w:left="103"/>
              <w:rPr>
                <w:b/>
                <w:sz w:val="24"/>
              </w:rPr>
            </w:pPr>
            <w:r>
              <w:rPr>
                <w:b/>
                <w:sz w:val="24"/>
              </w:rPr>
              <w:t>MEDIDAS SANITÁRIAS</w:t>
            </w:r>
          </w:p>
        </w:tc>
        <w:tc>
          <w:tcPr>
            <w:tcW w:w="3242" w:type="dxa"/>
            <w:tcBorders>
              <w:top w:val="single" w:sz="6" w:space="0" w:color="FFFFFF"/>
            </w:tcBorders>
            <w:shd w:val="clear" w:color="auto" w:fill="D9E1F3"/>
          </w:tcPr>
          <w:p w:rsidR="001B14BE" w:rsidRDefault="001B14BE" w:rsidP="001B14BE">
            <w:pPr>
              <w:pStyle w:val="TableParagraph"/>
              <w:rPr>
                <w:rFonts w:ascii="Times New Roman"/>
              </w:rPr>
            </w:pPr>
          </w:p>
        </w:tc>
        <w:tc>
          <w:tcPr>
            <w:tcW w:w="3242" w:type="dxa"/>
            <w:tcBorders>
              <w:top w:val="single" w:sz="6" w:space="0" w:color="FFFFFF"/>
              <w:right w:val="nil"/>
            </w:tcBorders>
            <w:shd w:val="clear" w:color="auto" w:fill="D9E1F3"/>
          </w:tcPr>
          <w:p w:rsidR="001B14BE" w:rsidRDefault="001B14BE" w:rsidP="001B14BE">
            <w:pPr>
              <w:pStyle w:val="TableParagraph"/>
              <w:rPr>
                <w:rFonts w:ascii="Times New Roman"/>
              </w:rPr>
            </w:pPr>
          </w:p>
        </w:tc>
      </w:tr>
      <w:tr w:rsidR="001B14BE" w:rsidTr="00756730">
        <w:trPr>
          <w:trHeight w:val="865"/>
        </w:trPr>
        <w:tc>
          <w:tcPr>
            <w:tcW w:w="3241"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ALIMENTAÇÃO</w:t>
            </w:r>
          </w:p>
        </w:tc>
        <w:tc>
          <w:tcPr>
            <w:tcW w:w="3242" w:type="dxa"/>
            <w:shd w:val="clear" w:color="auto" w:fill="B4C5E7"/>
          </w:tcPr>
          <w:p w:rsidR="001B14BE" w:rsidRDefault="001B14BE" w:rsidP="001B14BE">
            <w:pPr>
              <w:pStyle w:val="TableParagraph"/>
              <w:rPr>
                <w:rFonts w:ascii="Times New Roman"/>
              </w:rPr>
            </w:pPr>
          </w:p>
        </w:tc>
        <w:tc>
          <w:tcPr>
            <w:tcW w:w="3242" w:type="dxa"/>
            <w:tcBorders>
              <w:right w:val="nil"/>
            </w:tcBorders>
            <w:shd w:val="clear" w:color="auto" w:fill="B4C5E7"/>
          </w:tcPr>
          <w:p w:rsidR="001B14BE" w:rsidRDefault="001B14BE" w:rsidP="001B14BE">
            <w:pPr>
              <w:pStyle w:val="TableParagraph"/>
              <w:rPr>
                <w:rFonts w:ascii="Times New Roman"/>
              </w:rPr>
            </w:pPr>
          </w:p>
        </w:tc>
      </w:tr>
      <w:tr w:rsidR="001B14BE" w:rsidTr="00756730">
        <w:trPr>
          <w:trHeight w:val="867"/>
        </w:trPr>
        <w:tc>
          <w:tcPr>
            <w:tcW w:w="3241"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TRANSPORTE</w:t>
            </w:r>
          </w:p>
        </w:tc>
        <w:tc>
          <w:tcPr>
            <w:tcW w:w="3242" w:type="dxa"/>
            <w:shd w:val="clear" w:color="auto" w:fill="D9E1F3"/>
          </w:tcPr>
          <w:p w:rsidR="001B14BE" w:rsidRDefault="001B14BE" w:rsidP="001B14BE">
            <w:pPr>
              <w:pStyle w:val="TableParagraph"/>
              <w:rPr>
                <w:rFonts w:ascii="Times New Roman"/>
              </w:rPr>
            </w:pPr>
          </w:p>
        </w:tc>
        <w:tc>
          <w:tcPr>
            <w:tcW w:w="3242" w:type="dxa"/>
            <w:tcBorders>
              <w:right w:val="nil"/>
            </w:tcBorders>
            <w:shd w:val="clear" w:color="auto" w:fill="D9E1F3"/>
          </w:tcPr>
          <w:p w:rsidR="001B14BE" w:rsidRDefault="001B14BE" w:rsidP="001B14BE">
            <w:pPr>
              <w:pStyle w:val="TableParagraph"/>
              <w:rPr>
                <w:rFonts w:ascii="Times New Roman"/>
              </w:rPr>
            </w:pPr>
          </w:p>
        </w:tc>
      </w:tr>
      <w:tr w:rsidR="001B14BE" w:rsidTr="00756730">
        <w:trPr>
          <w:trHeight w:val="866"/>
        </w:trPr>
        <w:tc>
          <w:tcPr>
            <w:tcW w:w="3241" w:type="dxa"/>
            <w:tcBorders>
              <w:left w:val="nil"/>
              <w:bottom w:val="nil"/>
            </w:tcBorders>
            <w:shd w:val="clear" w:color="auto" w:fill="4471C4"/>
          </w:tcPr>
          <w:p w:rsidR="001B14BE" w:rsidRDefault="001B14BE" w:rsidP="001B14BE">
            <w:pPr>
              <w:pStyle w:val="TableParagraph"/>
              <w:ind w:left="103"/>
              <w:rPr>
                <w:b/>
                <w:sz w:val="24"/>
              </w:rPr>
            </w:pPr>
            <w:r>
              <w:rPr>
                <w:b/>
                <w:sz w:val="24"/>
              </w:rPr>
              <w:t>QUESTÕES PEDAGÓGICAS</w:t>
            </w:r>
          </w:p>
        </w:tc>
        <w:tc>
          <w:tcPr>
            <w:tcW w:w="3242" w:type="dxa"/>
            <w:tcBorders>
              <w:bottom w:val="nil"/>
            </w:tcBorders>
            <w:shd w:val="clear" w:color="auto" w:fill="B4C5E7"/>
          </w:tcPr>
          <w:p w:rsidR="001B14BE" w:rsidRDefault="001B14BE" w:rsidP="001B14BE">
            <w:pPr>
              <w:pStyle w:val="TableParagraph"/>
              <w:rPr>
                <w:rFonts w:ascii="Times New Roman"/>
              </w:rPr>
            </w:pPr>
          </w:p>
        </w:tc>
        <w:tc>
          <w:tcPr>
            <w:tcW w:w="3242" w:type="dxa"/>
            <w:tcBorders>
              <w:bottom w:val="nil"/>
              <w:right w:val="nil"/>
            </w:tcBorders>
            <w:shd w:val="clear" w:color="auto" w:fill="B4C5E7"/>
          </w:tcPr>
          <w:p w:rsidR="001B14BE" w:rsidRDefault="001B14BE" w:rsidP="001B14BE">
            <w:pPr>
              <w:pStyle w:val="TableParagraph"/>
              <w:rPr>
                <w:rFonts w:ascii="Times New Roman"/>
              </w:rPr>
            </w:pPr>
          </w:p>
        </w:tc>
      </w:tr>
    </w:tbl>
    <w:p w:rsidR="001B14BE" w:rsidRDefault="001B14BE" w:rsidP="001B14BE">
      <w:pPr>
        <w:rPr>
          <w:rFonts w:ascii="Times New Roman"/>
        </w:rPr>
        <w:sectPr w:rsidR="001B14BE" w:rsidSect="00756730">
          <w:headerReference w:type="default" r:id="rId43"/>
          <w:footerReference w:type="default" r:id="rId44"/>
          <w:pgSz w:w="11910" w:h="16840"/>
          <w:pgMar w:top="720" w:right="720" w:bottom="720" w:left="720" w:header="0" w:footer="1000" w:gutter="0"/>
          <w:pgNumType w:start="23"/>
          <w:cols w:space="720"/>
          <w:docGrid w:linePitch="299"/>
        </w:sectPr>
      </w:pPr>
    </w:p>
    <w:p w:rsidR="001B14BE" w:rsidRDefault="001B14BE" w:rsidP="001B14BE">
      <w:pPr>
        <w:pStyle w:val="PargrafodaLista"/>
        <w:numPr>
          <w:ilvl w:val="3"/>
          <w:numId w:val="9"/>
        </w:numPr>
        <w:tabs>
          <w:tab w:val="left" w:pos="1397"/>
        </w:tabs>
        <w:spacing w:before="26" w:after="11"/>
        <w:ind w:hanging="361"/>
        <w:rPr>
          <w:b/>
          <w:sz w:val="24"/>
        </w:rPr>
      </w:pPr>
      <w:r>
        <w:rPr>
          <w:b/>
          <w:sz w:val="24"/>
        </w:rPr>
        <w:lastRenderedPageBreak/>
        <w:t>Dados Quantitativos:</w:t>
      </w:r>
    </w:p>
    <w:tbl>
      <w:tblPr>
        <w:tblStyle w:val="TableNormal"/>
        <w:tblW w:w="10236" w:type="dxa"/>
        <w:tblInd w:w="6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3411"/>
        <w:gridCol w:w="4054"/>
        <w:gridCol w:w="2771"/>
      </w:tblGrid>
      <w:tr w:rsidR="001B14BE" w:rsidTr="00756730">
        <w:trPr>
          <w:trHeight w:val="268"/>
        </w:trPr>
        <w:tc>
          <w:tcPr>
            <w:tcW w:w="3411" w:type="dxa"/>
            <w:tcBorders>
              <w:top w:val="nil"/>
              <w:left w:val="nil"/>
              <w:right w:val="nil"/>
            </w:tcBorders>
            <w:shd w:val="clear" w:color="auto" w:fill="4471C4"/>
          </w:tcPr>
          <w:p w:rsidR="001B14BE" w:rsidRDefault="001B14BE" w:rsidP="001B14BE">
            <w:pPr>
              <w:pStyle w:val="TableParagraph"/>
              <w:spacing w:line="273" w:lineRule="exact"/>
              <w:ind w:left="504"/>
              <w:rPr>
                <w:b/>
                <w:sz w:val="24"/>
              </w:rPr>
            </w:pPr>
            <w:r>
              <w:rPr>
                <w:b/>
                <w:sz w:val="24"/>
              </w:rPr>
              <w:t>DINÂMICAS E AÇÕES OPERACIONAIS</w:t>
            </w:r>
          </w:p>
        </w:tc>
        <w:tc>
          <w:tcPr>
            <w:tcW w:w="4054" w:type="dxa"/>
            <w:tcBorders>
              <w:top w:val="nil"/>
              <w:left w:val="nil"/>
              <w:right w:val="nil"/>
            </w:tcBorders>
            <w:shd w:val="clear" w:color="auto" w:fill="4471C4"/>
          </w:tcPr>
          <w:p w:rsidR="001B14BE" w:rsidRDefault="001B14BE" w:rsidP="00756730">
            <w:pPr>
              <w:pStyle w:val="TableParagraph"/>
              <w:spacing w:line="273" w:lineRule="exact"/>
              <w:ind w:right="2234"/>
              <w:jc w:val="center"/>
              <w:rPr>
                <w:b/>
                <w:sz w:val="24"/>
              </w:rPr>
            </w:pPr>
            <w:r>
              <w:rPr>
                <w:b/>
                <w:sz w:val="24"/>
              </w:rPr>
              <w:t>ASPECTOS</w:t>
            </w:r>
          </w:p>
        </w:tc>
        <w:tc>
          <w:tcPr>
            <w:tcW w:w="2771" w:type="dxa"/>
            <w:tcBorders>
              <w:top w:val="nil"/>
              <w:left w:val="nil"/>
              <w:right w:val="nil"/>
            </w:tcBorders>
            <w:shd w:val="clear" w:color="auto" w:fill="4471C4"/>
          </w:tcPr>
          <w:p w:rsidR="001B14BE" w:rsidRDefault="001B14BE" w:rsidP="00756730">
            <w:pPr>
              <w:pStyle w:val="TableParagraph"/>
              <w:spacing w:line="273" w:lineRule="exact"/>
              <w:ind w:right="1398"/>
              <w:jc w:val="center"/>
              <w:rPr>
                <w:b/>
                <w:sz w:val="24"/>
              </w:rPr>
            </w:pPr>
            <w:r>
              <w:rPr>
                <w:b/>
                <w:sz w:val="24"/>
              </w:rPr>
              <w:t>NÚMERO</w:t>
            </w:r>
          </w:p>
        </w:tc>
      </w:tr>
      <w:tr w:rsidR="001B14BE" w:rsidTr="00756730">
        <w:trPr>
          <w:trHeight w:val="1886"/>
        </w:trPr>
        <w:tc>
          <w:tcPr>
            <w:tcW w:w="3411"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GESTÃO DE PESSOAS</w:t>
            </w:r>
          </w:p>
        </w:tc>
        <w:tc>
          <w:tcPr>
            <w:tcW w:w="4054" w:type="dxa"/>
            <w:shd w:val="clear" w:color="auto" w:fill="B4C5E7"/>
          </w:tcPr>
          <w:p w:rsidR="001B14BE" w:rsidRDefault="001B14BE" w:rsidP="001B14BE">
            <w:pPr>
              <w:pStyle w:val="TableParagraph"/>
              <w:numPr>
                <w:ilvl w:val="0"/>
                <w:numId w:val="6"/>
              </w:numPr>
              <w:tabs>
                <w:tab w:val="left" w:pos="233"/>
              </w:tabs>
              <w:spacing w:line="292" w:lineRule="exact"/>
              <w:rPr>
                <w:sz w:val="24"/>
              </w:rPr>
            </w:pPr>
            <w:r>
              <w:rPr>
                <w:sz w:val="24"/>
              </w:rPr>
              <w:t>Professores envolvidos:</w:t>
            </w:r>
          </w:p>
          <w:p w:rsidR="001B14BE" w:rsidRDefault="001B14BE" w:rsidP="001B14BE">
            <w:pPr>
              <w:pStyle w:val="TableParagraph"/>
              <w:numPr>
                <w:ilvl w:val="0"/>
                <w:numId w:val="6"/>
              </w:numPr>
              <w:tabs>
                <w:tab w:val="left" w:pos="233"/>
              </w:tabs>
              <w:rPr>
                <w:sz w:val="24"/>
              </w:rPr>
            </w:pPr>
            <w:r>
              <w:rPr>
                <w:sz w:val="24"/>
              </w:rPr>
              <w:t>Servidores</w:t>
            </w:r>
            <w:r>
              <w:rPr>
                <w:spacing w:val="-2"/>
                <w:sz w:val="24"/>
              </w:rPr>
              <w:t xml:space="preserve"> </w:t>
            </w:r>
            <w:r>
              <w:rPr>
                <w:sz w:val="24"/>
              </w:rPr>
              <w:t>envolvidos:</w:t>
            </w:r>
          </w:p>
          <w:p w:rsidR="001B14BE" w:rsidRDefault="001B14BE" w:rsidP="001B14BE">
            <w:pPr>
              <w:pStyle w:val="TableParagraph"/>
              <w:numPr>
                <w:ilvl w:val="0"/>
                <w:numId w:val="6"/>
              </w:numPr>
              <w:tabs>
                <w:tab w:val="left" w:pos="233"/>
              </w:tabs>
              <w:rPr>
                <w:sz w:val="24"/>
              </w:rPr>
            </w:pPr>
            <w:r>
              <w:rPr>
                <w:sz w:val="24"/>
              </w:rPr>
              <w:t>Estudantes envolvidos:</w:t>
            </w:r>
          </w:p>
          <w:p w:rsidR="001B14BE" w:rsidRDefault="001B14BE" w:rsidP="001B14BE">
            <w:pPr>
              <w:pStyle w:val="TableParagraph"/>
              <w:numPr>
                <w:ilvl w:val="0"/>
                <w:numId w:val="6"/>
              </w:numPr>
              <w:tabs>
                <w:tab w:val="left" w:pos="233"/>
              </w:tabs>
              <w:rPr>
                <w:sz w:val="24"/>
              </w:rPr>
            </w:pPr>
            <w:r>
              <w:rPr>
                <w:sz w:val="24"/>
              </w:rPr>
              <w:t>Atendimentos realizados com</w:t>
            </w:r>
            <w:r>
              <w:rPr>
                <w:spacing w:val="-2"/>
                <w:sz w:val="24"/>
              </w:rPr>
              <w:t xml:space="preserve"> </w:t>
            </w:r>
            <w:r>
              <w:rPr>
                <w:sz w:val="24"/>
              </w:rPr>
              <w:t>professores:</w:t>
            </w:r>
          </w:p>
          <w:p w:rsidR="001B14BE" w:rsidRDefault="001B14BE" w:rsidP="001B14BE">
            <w:pPr>
              <w:pStyle w:val="TableParagraph"/>
              <w:numPr>
                <w:ilvl w:val="0"/>
                <w:numId w:val="6"/>
              </w:numPr>
              <w:tabs>
                <w:tab w:val="left" w:pos="233"/>
              </w:tabs>
              <w:spacing w:before="2"/>
              <w:rPr>
                <w:sz w:val="24"/>
              </w:rPr>
            </w:pPr>
            <w:r>
              <w:rPr>
                <w:sz w:val="24"/>
              </w:rPr>
              <w:t>Atendimentos realizados com</w:t>
            </w:r>
            <w:r>
              <w:rPr>
                <w:spacing w:val="-2"/>
                <w:sz w:val="24"/>
              </w:rPr>
              <w:t xml:space="preserve"> </w:t>
            </w:r>
            <w:r>
              <w:rPr>
                <w:sz w:val="24"/>
              </w:rPr>
              <w:t>servidores:</w:t>
            </w:r>
          </w:p>
          <w:p w:rsidR="001B14BE" w:rsidRDefault="001B14BE" w:rsidP="001B14BE">
            <w:pPr>
              <w:pStyle w:val="TableParagraph"/>
              <w:numPr>
                <w:ilvl w:val="0"/>
                <w:numId w:val="6"/>
              </w:numPr>
              <w:tabs>
                <w:tab w:val="left" w:pos="233"/>
              </w:tabs>
              <w:rPr>
                <w:sz w:val="24"/>
              </w:rPr>
            </w:pPr>
            <w:r>
              <w:rPr>
                <w:sz w:val="24"/>
              </w:rPr>
              <w:t>Atendimentos realizados com</w:t>
            </w:r>
            <w:r>
              <w:rPr>
                <w:spacing w:val="-2"/>
                <w:sz w:val="24"/>
              </w:rPr>
              <w:t xml:space="preserve"> </w:t>
            </w:r>
            <w:r>
              <w:rPr>
                <w:sz w:val="24"/>
              </w:rPr>
              <w:t>estudantes:</w:t>
            </w:r>
          </w:p>
          <w:p w:rsidR="001B14BE" w:rsidRDefault="001B14BE" w:rsidP="001B14BE">
            <w:pPr>
              <w:pStyle w:val="TableParagraph"/>
              <w:numPr>
                <w:ilvl w:val="0"/>
                <w:numId w:val="6"/>
              </w:numPr>
              <w:tabs>
                <w:tab w:val="left" w:pos="233"/>
              </w:tabs>
              <w:spacing w:line="273" w:lineRule="exact"/>
              <w:rPr>
                <w:sz w:val="24"/>
              </w:rPr>
            </w:pPr>
            <w:r>
              <w:rPr>
                <w:sz w:val="24"/>
              </w:rPr>
              <w:t>Atendimentos realizados com</w:t>
            </w:r>
            <w:r>
              <w:rPr>
                <w:spacing w:val="-2"/>
                <w:sz w:val="24"/>
              </w:rPr>
              <w:t xml:space="preserve"> </w:t>
            </w:r>
            <w:r>
              <w:rPr>
                <w:sz w:val="24"/>
              </w:rPr>
              <w:t>familiares:c</w:t>
            </w:r>
          </w:p>
        </w:tc>
        <w:tc>
          <w:tcPr>
            <w:tcW w:w="2771" w:type="dxa"/>
            <w:tcBorders>
              <w:right w:val="nil"/>
            </w:tcBorders>
            <w:shd w:val="clear" w:color="auto" w:fill="B4C5E7"/>
          </w:tcPr>
          <w:p w:rsidR="001B14BE" w:rsidRDefault="001B14BE" w:rsidP="001B14BE">
            <w:pPr>
              <w:pStyle w:val="TableParagraph"/>
              <w:rPr>
                <w:rFonts w:ascii="Times New Roman"/>
                <w:sz w:val="24"/>
              </w:rPr>
            </w:pPr>
          </w:p>
        </w:tc>
      </w:tr>
      <w:tr w:rsidR="001B14BE" w:rsidTr="00756730">
        <w:trPr>
          <w:trHeight w:val="537"/>
        </w:trPr>
        <w:tc>
          <w:tcPr>
            <w:tcW w:w="3411" w:type="dxa"/>
            <w:tcBorders>
              <w:left w:val="nil"/>
            </w:tcBorders>
            <w:shd w:val="clear" w:color="auto" w:fill="4471C4"/>
          </w:tcPr>
          <w:p w:rsidR="001B14BE" w:rsidRDefault="001B14BE" w:rsidP="001B14BE">
            <w:pPr>
              <w:pStyle w:val="TableParagraph"/>
              <w:ind w:left="103"/>
              <w:rPr>
                <w:b/>
                <w:sz w:val="24"/>
              </w:rPr>
            </w:pPr>
            <w:r>
              <w:rPr>
                <w:b/>
                <w:sz w:val="24"/>
              </w:rPr>
              <w:t>MEDIDAS SANITÁRIAS</w:t>
            </w:r>
          </w:p>
        </w:tc>
        <w:tc>
          <w:tcPr>
            <w:tcW w:w="4054" w:type="dxa"/>
            <w:shd w:val="clear" w:color="auto" w:fill="D9E1F3"/>
          </w:tcPr>
          <w:p w:rsidR="001B14BE" w:rsidRDefault="001B14BE" w:rsidP="001B14BE">
            <w:pPr>
              <w:pStyle w:val="TableParagraph"/>
              <w:ind w:left="103"/>
              <w:rPr>
                <w:sz w:val="24"/>
              </w:rPr>
            </w:pPr>
            <w:r>
              <w:rPr>
                <w:b/>
                <w:sz w:val="24"/>
              </w:rPr>
              <w:t xml:space="preserve">- </w:t>
            </w:r>
            <w:r>
              <w:rPr>
                <w:sz w:val="24"/>
              </w:rPr>
              <w:t>Quantidade de álcool</w:t>
            </w:r>
            <w:r>
              <w:rPr>
                <w:spacing w:val="-11"/>
                <w:sz w:val="24"/>
              </w:rPr>
              <w:t xml:space="preserve"> </w:t>
            </w:r>
            <w:r>
              <w:rPr>
                <w:sz w:val="24"/>
              </w:rPr>
              <w:t>gel</w:t>
            </w:r>
          </w:p>
          <w:p w:rsidR="001B14BE" w:rsidRDefault="001B14BE" w:rsidP="001B14BE">
            <w:pPr>
              <w:pStyle w:val="TableParagraph"/>
              <w:spacing w:line="273" w:lineRule="exact"/>
              <w:ind w:left="103"/>
              <w:rPr>
                <w:sz w:val="24"/>
              </w:rPr>
            </w:pPr>
            <w:r>
              <w:rPr>
                <w:sz w:val="24"/>
              </w:rPr>
              <w:t>- Quantidade de</w:t>
            </w:r>
            <w:r>
              <w:rPr>
                <w:spacing w:val="-9"/>
                <w:sz w:val="24"/>
              </w:rPr>
              <w:t xml:space="preserve"> </w:t>
            </w:r>
            <w:r>
              <w:rPr>
                <w:sz w:val="24"/>
              </w:rPr>
              <w:t>máscaras</w:t>
            </w:r>
          </w:p>
        </w:tc>
        <w:tc>
          <w:tcPr>
            <w:tcW w:w="2771" w:type="dxa"/>
            <w:tcBorders>
              <w:right w:val="nil"/>
            </w:tcBorders>
            <w:shd w:val="clear" w:color="auto" w:fill="D9E1F3"/>
          </w:tcPr>
          <w:p w:rsidR="001B14BE" w:rsidRDefault="001B14BE" w:rsidP="001B14BE">
            <w:pPr>
              <w:pStyle w:val="TableParagraph"/>
              <w:rPr>
                <w:rFonts w:ascii="Times New Roman"/>
                <w:sz w:val="24"/>
              </w:rPr>
            </w:pPr>
          </w:p>
        </w:tc>
      </w:tr>
      <w:tr w:rsidR="001B14BE" w:rsidTr="00756730">
        <w:trPr>
          <w:trHeight w:val="537"/>
        </w:trPr>
        <w:tc>
          <w:tcPr>
            <w:tcW w:w="3411"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ALIMENTAÇÃO</w:t>
            </w:r>
          </w:p>
        </w:tc>
        <w:tc>
          <w:tcPr>
            <w:tcW w:w="4054" w:type="dxa"/>
            <w:shd w:val="clear" w:color="auto" w:fill="B4C5E7"/>
          </w:tcPr>
          <w:p w:rsidR="001B14BE" w:rsidRDefault="001B14BE" w:rsidP="001B14BE">
            <w:pPr>
              <w:pStyle w:val="TableParagraph"/>
              <w:numPr>
                <w:ilvl w:val="0"/>
                <w:numId w:val="5"/>
              </w:numPr>
              <w:tabs>
                <w:tab w:val="left" w:pos="233"/>
              </w:tabs>
              <w:spacing w:line="292" w:lineRule="exact"/>
              <w:rPr>
                <w:sz w:val="24"/>
              </w:rPr>
            </w:pPr>
            <w:r>
              <w:rPr>
                <w:sz w:val="24"/>
              </w:rPr>
              <w:t>Quantidade de refeições</w:t>
            </w:r>
            <w:r>
              <w:rPr>
                <w:spacing w:val="-5"/>
                <w:sz w:val="24"/>
              </w:rPr>
              <w:t xml:space="preserve"> </w:t>
            </w:r>
            <w:r>
              <w:rPr>
                <w:sz w:val="24"/>
              </w:rPr>
              <w:t>servidas</w:t>
            </w:r>
          </w:p>
          <w:p w:rsidR="001B14BE" w:rsidRDefault="001B14BE" w:rsidP="001B14BE">
            <w:pPr>
              <w:pStyle w:val="TableParagraph"/>
              <w:numPr>
                <w:ilvl w:val="0"/>
                <w:numId w:val="5"/>
              </w:numPr>
              <w:tabs>
                <w:tab w:val="left" w:pos="233"/>
              </w:tabs>
              <w:spacing w:line="273" w:lineRule="exact"/>
              <w:rPr>
                <w:sz w:val="24"/>
              </w:rPr>
            </w:pPr>
            <w:r>
              <w:rPr>
                <w:sz w:val="24"/>
              </w:rPr>
              <w:t>Quantidade de alimentos servidos em</w:t>
            </w:r>
            <w:r>
              <w:rPr>
                <w:spacing w:val="-7"/>
                <w:sz w:val="24"/>
              </w:rPr>
              <w:t xml:space="preserve"> </w:t>
            </w:r>
            <w:r>
              <w:rPr>
                <w:sz w:val="24"/>
              </w:rPr>
              <w:t>kg</w:t>
            </w:r>
          </w:p>
        </w:tc>
        <w:tc>
          <w:tcPr>
            <w:tcW w:w="2771" w:type="dxa"/>
            <w:tcBorders>
              <w:right w:val="nil"/>
            </w:tcBorders>
            <w:shd w:val="clear" w:color="auto" w:fill="B4C5E7"/>
          </w:tcPr>
          <w:p w:rsidR="001B14BE" w:rsidRDefault="001B14BE" w:rsidP="001B14BE">
            <w:pPr>
              <w:pStyle w:val="TableParagraph"/>
              <w:rPr>
                <w:rFonts w:ascii="Times New Roman"/>
                <w:sz w:val="24"/>
              </w:rPr>
            </w:pPr>
          </w:p>
        </w:tc>
      </w:tr>
      <w:tr w:rsidR="001B14BE" w:rsidTr="00756730">
        <w:trPr>
          <w:trHeight w:val="809"/>
        </w:trPr>
        <w:tc>
          <w:tcPr>
            <w:tcW w:w="3411"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TRANSPORTE</w:t>
            </w:r>
          </w:p>
        </w:tc>
        <w:tc>
          <w:tcPr>
            <w:tcW w:w="4054" w:type="dxa"/>
            <w:shd w:val="clear" w:color="auto" w:fill="D9E1F3"/>
          </w:tcPr>
          <w:p w:rsidR="001B14BE" w:rsidRDefault="001B14BE" w:rsidP="001B14BE">
            <w:pPr>
              <w:pStyle w:val="TableParagraph"/>
              <w:numPr>
                <w:ilvl w:val="0"/>
                <w:numId w:val="4"/>
              </w:numPr>
              <w:tabs>
                <w:tab w:val="left" w:pos="233"/>
              </w:tabs>
              <w:spacing w:line="292" w:lineRule="exact"/>
              <w:rPr>
                <w:sz w:val="24"/>
              </w:rPr>
            </w:pPr>
            <w:r>
              <w:rPr>
                <w:sz w:val="24"/>
              </w:rPr>
              <w:t>Quantidade de alunos</w:t>
            </w:r>
            <w:r>
              <w:rPr>
                <w:spacing w:val="-8"/>
                <w:sz w:val="24"/>
              </w:rPr>
              <w:t xml:space="preserve"> </w:t>
            </w:r>
            <w:r>
              <w:rPr>
                <w:sz w:val="24"/>
              </w:rPr>
              <w:t>transportados</w:t>
            </w:r>
          </w:p>
          <w:p w:rsidR="001B14BE" w:rsidRDefault="001B14BE" w:rsidP="001B14BE">
            <w:pPr>
              <w:pStyle w:val="TableParagraph"/>
              <w:numPr>
                <w:ilvl w:val="0"/>
                <w:numId w:val="4"/>
              </w:numPr>
              <w:tabs>
                <w:tab w:val="left" w:pos="233"/>
              </w:tabs>
              <w:spacing w:before="2"/>
              <w:rPr>
                <w:sz w:val="24"/>
              </w:rPr>
            </w:pPr>
            <w:r>
              <w:rPr>
                <w:sz w:val="24"/>
              </w:rPr>
              <w:t>Quantidade de motoristas</w:t>
            </w:r>
            <w:r>
              <w:rPr>
                <w:spacing w:val="-6"/>
                <w:sz w:val="24"/>
              </w:rPr>
              <w:t xml:space="preserve"> </w:t>
            </w:r>
            <w:r>
              <w:rPr>
                <w:sz w:val="24"/>
              </w:rPr>
              <w:t>mobilizados</w:t>
            </w:r>
          </w:p>
          <w:p w:rsidR="001B14BE" w:rsidRDefault="001B14BE" w:rsidP="001B14BE">
            <w:pPr>
              <w:pStyle w:val="TableParagraph"/>
              <w:spacing w:line="273" w:lineRule="exact"/>
              <w:ind w:left="103"/>
              <w:rPr>
                <w:sz w:val="24"/>
              </w:rPr>
            </w:pPr>
            <w:r>
              <w:rPr>
                <w:b/>
                <w:sz w:val="24"/>
              </w:rPr>
              <w:t xml:space="preserve">- </w:t>
            </w:r>
            <w:r>
              <w:rPr>
                <w:sz w:val="24"/>
              </w:rPr>
              <w:t>Quantidade de motoristas treinados</w:t>
            </w:r>
          </w:p>
        </w:tc>
        <w:tc>
          <w:tcPr>
            <w:tcW w:w="2771" w:type="dxa"/>
            <w:tcBorders>
              <w:right w:val="nil"/>
            </w:tcBorders>
            <w:shd w:val="clear" w:color="auto" w:fill="D9E1F3"/>
          </w:tcPr>
          <w:p w:rsidR="001B14BE" w:rsidRDefault="001B14BE" w:rsidP="001B14BE">
            <w:pPr>
              <w:pStyle w:val="TableParagraph"/>
              <w:rPr>
                <w:rFonts w:ascii="Times New Roman"/>
                <w:sz w:val="24"/>
              </w:rPr>
            </w:pPr>
          </w:p>
        </w:tc>
      </w:tr>
      <w:tr w:rsidR="001B14BE" w:rsidTr="00756730">
        <w:trPr>
          <w:trHeight w:val="2152"/>
        </w:trPr>
        <w:tc>
          <w:tcPr>
            <w:tcW w:w="3411" w:type="dxa"/>
            <w:tcBorders>
              <w:left w:val="nil"/>
              <w:bottom w:val="single" w:sz="6" w:space="0" w:color="FFFFFF"/>
            </w:tcBorders>
            <w:shd w:val="clear" w:color="auto" w:fill="4471C4"/>
          </w:tcPr>
          <w:p w:rsidR="001B14BE" w:rsidRDefault="001B14BE" w:rsidP="001B14BE">
            <w:pPr>
              <w:pStyle w:val="TableParagraph"/>
              <w:spacing w:line="292" w:lineRule="exact"/>
              <w:ind w:left="103"/>
              <w:rPr>
                <w:b/>
                <w:sz w:val="24"/>
              </w:rPr>
            </w:pPr>
            <w:r>
              <w:rPr>
                <w:b/>
                <w:sz w:val="24"/>
              </w:rPr>
              <w:t>QUESTÕES PEDAGÓGICAS</w:t>
            </w:r>
          </w:p>
        </w:tc>
        <w:tc>
          <w:tcPr>
            <w:tcW w:w="4054" w:type="dxa"/>
            <w:tcBorders>
              <w:bottom w:val="single" w:sz="6" w:space="0" w:color="FFFFFF"/>
            </w:tcBorders>
            <w:shd w:val="clear" w:color="auto" w:fill="B4C5E7"/>
          </w:tcPr>
          <w:p w:rsidR="001B14BE" w:rsidRDefault="001B14BE" w:rsidP="001B14BE">
            <w:pPr>
              <w:pStyle w:val="TableParagraph"/>
              <w:numPr>
                <w:ilvl w:val="0"/>
                <w:numId w:val="3"/>
              </w:numPr>
              <w:tabs>
                <w:tab w:val="left" w:pos="233"/>
              </w:tabs>
              <w:spacing w:line="292" w:lineRule="exact"/>
              <w:rPr>
                <w:sz w:val="24"/>
              </w:rPr>
            </w:pPr>
            <w:r>
              <w:rPr>
                <w:sz w:val="24"/>
              </w:rPr>
              <w:t>Quantidade de atividades</w:t>
            </w:r>
            <w:r>
              <w:rPr>
                <w:spacing w:val="-4"/>
                <w:sz w:val="24"/>
              </w:rPr>
              <w:t xml:space="preserve"> </w:t>
            </w:r>
            <w:r>
              <w:rPr>
                <w:sz w:val="24"/>
              </w:rPr>
              <w:t>desenvolvidas</w:t>
            </w:r>
          </w:p>
          <w:p w:rsidR="001B14BE" w:rsidRDefault="001B14BE" w:rsidP="001B14BE">
            <w:pPr>
              <w:pStyle w:val="TableParagraph"/>
              <w:numPr>
                <w:ilvl w:val="0"/>
                <w:numId w:val="3"/>
              </w:numPr>
              <w:tabs>
                <w:tab w:val="left" w:pos="233"/>
              </w:tabs>
              <w:rPr>
                <w:sz w:val="24"/>
              </w:rPr>
            </w:pPr>
            <w:r>
              <w:rPr>
                <w:sz w:val="24"/>
              </w:rPr>
              <w:t>Quantidade de material</w:t>
            </w:r>
            <w:r>
              <w:rPr>
                <w:spacing w:val="-6"/>
                <w:sz w:val="24"/>
              </w:rPr>
              <w:t xml:space="preserve"> </w:t>
            </w:r>
            <w:r>
              <w:rPr>
                <w:sz w:val="24"/>
              </w:rPr>
              <w:t>produzido</w:t>
            </w:r>
          </w:p>
          <w:p w:rsidR="001B14BE" w:rsidRDefault="001B14BE" w:rsidP="001B14BE">
            <w:pPr>
              <w:pStyle w:val="TableParagraph"/>
              <w:numPr>
                <w:ilvl w:val="0"/>
                <w:numId w:val="3"/>
              </w:numPr>
              <w:tabs>
                <w:tab w:val="left" w:pos="233"/>
              </w:tabs>
              <w:rPr>
                <w:sz w:val="24"/>
              </w:rPr>
            </w:pPr>
            <w:r>
              <w:rPr>
                <w:sz w:val="24"/>
              </w:rPr>
              <w:t>Quantidade de equipamentos</w:t>
            </w:r>
            <w:r>
              <w:rPr>
                <w:spacing w:val="-5"/>
                <w:sz w:val="24"/>
              </w:rPr>
              <w:t xml:space="preserve"> </w:t>
            </w:r>
            <w:r>
              <w:rPr>
                <w:sz w:val="24"/>
              </w:rPr>
              <w:t>utilizados</w:t>
            </w:r>
          </w:p>
          <w:p w:rsidR="001B14BE" w:rsidRDefault="001B14BE" w:rsidP="001B14BE">
            <w:pPr>
              <w:pStyle w:val="TableParagraph"/>
              <w:numPr>
                <w:ilvl w:val="0"/>
                <w:numId w:val="3"/>
              </w:numPr>
              <w:tabs>
                <w:tab w:val="left" w:pos="233"/>
              </w:tabs>
              <w:rPr>
                <w:sz w:val="24"/>
              </w:rPr>
            </w:pPr>
            <w:r>
              <w:rPr>
                <w:sz w:val="24"/>
              </w:rPr>
              <w:t>Quantidade de horas</w:t>
            </w:r>
            <w:r>
              <w:rPr>
                <w:spacing w:val="-4"/>
                <w:sz w:val="24"/>
              </w:rPr>
              <w:t xml:space="preserve"> </w:t>
            </w:r>
            <w:r>
              <w:rPr>
                <w:sz w:val="24"/>
              </w:rPr>
              <w:t>presenciais</w:t>
            </w:r>
          </w:p>
          <w:p w:rsidR="001B14BE" w:rsidRDefault="001B14BE" w:rsidP="001B14BE">
            <w:pPr>
              <w:pStyle w:val="TableParagraph"/>
              <w:numPr>
                <w:ilvl w:val="0"/>
                <w:numId w:val="3"/>
              </w:numPr>
              <w:tabs>
                <w:tab w:val="left" w:pos="233"/>
              </w:tabs>
              <w:rPr>
                <w:sz w:val="24"/>
              </w:rPr>
            </w:pPr>
            <w:r>
              <w:rPr>
                <w:sz w:val="24"/>
              </w:rPr>
              <w:t>Quantidade de horas ensino</w:t>
            </w:r>
            <w:r>
              <w:rPr>
                <w:spacing w:val="-7"/>
                <w:sz w:val="24"/>
              </w:rPr>
              <w:t xml:space="preserve"> </w:t>
            </w:r>
            <w:r>
              <w:rPr>
                <w:sz w:val="24"/>
              </w:rPr>
              <w:t>híbrido</w:t>
            </w:r>
          </w:p>
          <w:p w:rsidR="001B14BE" w:rsidRDefault="001B14BE" w:rsidP="001B14BE">
            <w:pPr>
              <w:pStyle w:val="TableParagraph"/>
              <w:numPr>
                <w:ilvl w:val="0"/>
                <w:numId w:val="3"/>
              </w:numPr>
              <w:tabs>
                <w:tab w:val="left" w:pos="233"/>
              </w:tabs>
              <w:rPr>
                <w:sz w:val="24"/>
              </w:rPr>
            </w:pPr>
            <w:r>
              <w:rPr>
                <w:sz w:val="24"/>
              </w:rPr>
              <w:t>Quantidade de alunos</w:t>
            </w:r>
            <w:r>
              <w:rPr>
                <w:spacing w:val="-7"/>
                <w:sz w:val="24"/>
              </w:rPr>
              <w:t xml:space="preserve"> </w:t>
            </w:r>
            <w:r>
              <w:rPr>
                <w:sz w:val="24"/>
              </w:rPr>
              <w:t>presenciais</w:t>
            </w:r>
          </w:p>
          <w:p w:rsidR="001B14BE" w:rsidRDefault="001B14BE" w:rsidP="001B14BE">
            <w:pPr>
              <w:pStyle w:val="TableParagraph"/>
              <w:numPr>
                <w:ilvl w:val="0"/>
                <w:numId w:val="3"/>
              </w:numPr>
              <w:tabs>
                <w:tab w:val="left" w:pos="233"/>
              </w:tabs>
              <w:rPr>
                <w:sz w:val="24"/>
              </w:rPr>
            </w:pPr>
            <w:r>
              <w:rPr>
                <w:sz w:val="24"/>
              </w:rPr>
              <w:t>Quantidade de alunos em ensino</w:t>
            </w:r>
            <w:r>
              <w:rPr>
                <w:spacing w:val="-8"/>
                <w:sz w:val="24"/>
              </w:rPr>
              <w:t xml:space="preserve"> </w:t>
            </w:r>
            <w:r>
              <w:rPr>
                <w:sz w:val="24"/>
              </w:rPr>
              <w:t>híbrido</w:t>
            </w:r>
          </w:p>
          <w:p w:rsidR="001B14BE" w:rsidRDefault="001B14BE" w:rsidP="001B14BE">
            <w:pPr>
              <w:pStyle w:val="TableParagraph"/>
              <w:numPr>
                <w:ilvl w:val="0"/>
                <w:numId w:val="3"/>
              </w:numPr>
              <w:tabs>
                <w:tab w:val="left" w:pos="233"/>
              </w:tabs>
              <w:spacing w:line="272" w:lineRule="exact"/>
              <w:rPr>
                <w:sz w:val="24"/>
              </w:rPr>
            </w:pPr>
            <w:r>
              <w:rPr>
                <w:sz w:val="24"/>
              </w:rPr>
              <w:t>Quantidade de estudantes ensino</w:t>
            </w:r>
            <w:r>
              <w:rPr>
                <w:spacing w:val="-8"/>
                <w:sz w:val="24"/>
              </w:rPr>
              <w:t xml:space="preserve"> </w:t>
            </w:r>
            <w:r>
              <w:rPr>
                <w:sz w:val="24"/>
              </w:rPr>
              <w:t>remoto</w:t>
            </w:r>
          </w:p>
        </w:tc>
        <w:tc>
          <w:tcPr>
            <w:tcW w:w="2771" w:type="dxa"/>
            <w:tcBorders>
              <w:bottom w:val="single" w:sz="6" w:space="0" w:color="FFFFFF"/>
              <w:right w:val="nil"/>
            </w:tcBorders>
            <w:shd w:val="clear" w:color="auto" w:fill="B4C5E7"/>
          </w:tcPr>
          <w:p w:rsidR="001B14BE" w:rsidRDefault="001B14BE" w:rsidP="001B14BE">
            <w:pPr>
              <w:pStyle w:val="TableParagraph"/>
              <w:rPr>
                <w:rFonts w:ascii="Times New Roman"/>
                <w:sz w:val="24"/>
              </w:rPr>
            </w:pPr>
          </w:p>
        </w:tc>
      </w:tr>
      <w:tr w:rsidR="001B14BE" w:rsidTr="00756730">
        <w:trPr>
          <w:trHeight w:val="1883"/>
        </w:trPr>
        <w:tc>
          <w:tcPr>
            <w:tcW w:w="3411" w:type="dxa"/>
            <w:tcBorders>
              <w:top w:val="single" w:sz="6" w:space="0" w:color="FFFFFF"/>
              <w:left w:val="nil"/>
              <w:bottom w:val="nil"/>
            </w:tcBorders>
            <w:shd w:val="clear" w:color="auto" w:fill="4471C4"/>
          </w:tcPr>
          <w:p w:rsidR="001B14BE" w:rsidRDefault="001B14BE" w:rsidP="001B14BE">
            <w:pPr>
              <w:pStyle w:val="TableParagraph"/>
              <w:spacing w:line="291" w:lineRule="exact"/>
              <w:ind w:left="103"/>
              <w:rPr>
                <w:b/>
                <w:sz w:val="24"/>
              </w:rPr>
            </w:pPr>
            <w:r>
              <w:rPr>
                <w:b/>
                <w:sz w:val="24"/>
              </w:rPr>
              <w:t>TREINAMENTO E CAPACITAÇÃO</w:t>
            </w:r>
          </w:p>
        </w:tc>
        <w:tc>
          <w:tcPr>
            <w:tcW w:w="4054" w:type="dxa"/>
            <w:tcBorders>
              <w:top w:val="single" w:sz="6" w:space="0" w:color="FFFFFF"/>
              <w:bottom w:val="nil"/>
            </w:tcBorders>
            <w:shd w:val="clear" w:color="auto" w:fill="D9E1F3"/>
          </w:tcPr>
          <w:p w:rsidR="001B14BE" w:rsidRDefault="001B14BE" w:rsidP="001B14BE">
            <w:pPr>
              <w:pStyle w:val="TableParagraph"/>
              <w:spacing w:line="291" w:lineRule="exact"/>
              <w:ind w:left="103"/>
              <w:rPr>
                <w:sz w:val="24"/>
              </w:rPr>
            </w:pPr>
            <w:r>
              <w:rPr>
                <w:b/>
                <w:sz w:val="24"/>
              </w:rPr>
              <w:t xml:space="preserve">- </w:t>
            </w:r>
            <w:r>
              <w:rPr>
                <w:sz w:val="24"/>
              </w:rPr>
              <w:t>Quantidade de treinamentos oferecidos</w:t>
            </w:r>
          </w:p>
          <w:p w:rsidR="001B14BE" w:rsidRDefault="001B14BE" w:rsidP="001B14BE">
            <w:pPr>
              <w:pStyle w:val="TableParagraph"/>
              <w:numPr>
                <w:ilvl w:val="0"/>
                <w:numId w:val="2"/>
              </w:numPr>
              <w:tabs>
                <w:tab w:val="left" w:pos="233"/>
              </w:tabs>
              <w:rPr>
                <w:sz w:val="24"/>
              </w:rPr>
            </w:pPr>
            <w:r>
              <w:rPr>
                <w:sz w:val="24"/>
              </w:rPr>
              <w:t>Quantidade de professores</w:t>
            </w:r>
            <w:r>
              <w:rPr>
                <w:spacing w:val="-5"/>
                <w:sz w:val="24"/>
              </w:rPr>
              <w:t xml:space="preserve"> </w:t>
            </w:r>
            <w:r>
              <w:rPr>
                <w:sz w:val="24"/>
              </w:rPr>
              <w:t>capacitados</w:t>
            </w:r>
          </w:p>
          <w:p w:rsidR="001B14BE" w:rsidRDefault="001B14BE" w:rsidP="001B14BE">
            <w:pPr>
              <w:pStyle w:val="TableParagraph"/>
              <w:numPr>
                <w:ilvl w:val="0"/>
                <w:numId w:val="2"/>
              </w:numPr>
              <w:tabs>
                <w:tab w:val="left" w:pos="233"/>
              </w:tabs>
              <w:rPr>
                <w:sz w:val="24"/>
              </w:rPr>
            </w:pPr>
            <w:r>
              <w:rPr>
                <w:sz w:val="24"/>
              </w:rPr>
              <w:t>Quantidade de servidores em</w:t>
            </w:r>
            <w:r>
              <w:rPr>
                <w:spacing w:val="-5"/>
                <w:sz w:val="24"/>
              </w:rPr>
              <w:t xml:space="preserve"> </w:t>
            </w:r>
            <w:r>
              <w:rPr>
                <w:sz w:val="24"/>
              </w:rPr>
              <w:t>simulados</w:t>
            </w:r>
          </w:p>
          <w:p w:rsidR="001B14BE" w:rsidRDefault="001B14BE" w:rsidP="001B14BE">
            <w:pPr>
              <w:pStyle w:val="TableParagraph"/>
              <w:numPr>
                <w:ilvl w:val="0"/>
                <w:numId w:val="2"/>
              </w:numPr>
              <w:tabs>
                <w:tab w:val="left" w:pos="233"/>
              </w:tabs>
              <w:rPr>
                <w:sz w:val="24"/>
              </w:rPr>
            </w:pPr>
            <w:r>
              <w:rPr>
                <w:sz w:val="24"/>
              </w:rPr>
              <w:t>Quantidade de horas de capacitação</w:t>
            </w:r>
            <w:r>
              <w:rPr>
                <w:spacing w:val="-7"/>
                <w:sz w:val="24"/>
              </w:rPr>
              <w:t xml:space="preserve"> </w:t>
            </w:r>
            <w:r>
              <w:rPr>
                <w:sz w:val="24"/>
              </w:rPr>
              <w:t>ofertadas</w:t>
            </w:r>
          </w:p>
          <w:p w:rsidR="001B14BE" w:rsidRDefault="001B14BE" w:rsidP="001B14BE">
            <w:pPr>
              <w:pStyle w:val="TableParagraph"/>
              <w:numPr>
                <w:ilvl w:val="0"/>
                <w:numId w:val="2"/>
              </w:numPr>
              <w:tabs>
                <w:tab w:val="left" w:pos="233"/>
              </w:tabs>
              <w:rPr>
                <w:sz w:val="24"/>
              </w:rPr>
            </w:pPr>
            <w:r>
              <w:rPr>
                <w:sz w:val="24"/>
              </w:rPr>
              <w:t>% de aproveitamento das capacitações</w:t>
            </w:r>
            <w:r>
              <w:rPr>
                <w:spacing w:val="-12"/>
                <w:sz w:val="24"/>
              </w:rPr>
              <w:t xml:space="preserve"> </w:t>
            </w:r>
            <w:r>
              <w:rPr>
                <w:sz w:val="24"/>
              </w:rPr>
              <w:t>ofertadas</w:t>
            </w:r>
          </w:p>
          <w:p w:rsidR="001B14BE" w:rsidRDefault="001B14BE" w:rsidP="001B14BE">
            <w:pPr>
              <w:pStyle w:val="TableParagraph"/>
              <w:numPr>
                <w:ilvl w:val="0"/>
                <w:numId w:val="2"/>
              </w:numPr>
              <w:tabs>
                <w:tab w:val="left" w:pos="233"/>
              </w:tabs>
              <w:spacing w:line="293" w:lineRule="exact"/>
              <w:rPr>
                <w:sz w:val="24"/>
              </w:rPr>
            </w:pPr>
            <w:r>
              <w:rPr>
                <w:sz w:val="24"/>
              </w:rPr>
              <w:t>Quantidade de</w:t>
            </w:r>
            <w:r>
              <w:rPr>
                <w:spacing w:val="-5"/>
                <w:sz w:val="24"/>
              </w:rPr>
              <w:t xml:space="preserve"> </w:t>
            </w:r>
            <w:r>
              <w:rPr>
                <w:sz w:val="24"/>
              </w:rPr>
              <w:t>certificados</w:t>
            </w:r>
          </w:p>
          <w:p w:rsidR="001B14BE" w:rsidRDefault="001B14BE" w:rsidP="001B14BE">
            <w:pPr>
              <w:pStyle w:val="TableParagraph"/>
              <w:numPr>
                <w:ilvl w:val="0"/>
                <w:numId w:val="2"/>
              </w:numPr>
              <w:tabs>
                <w:tab w:val="left" w:pos="233"/>
              </w:tabs>
              <w:spacing w:line="273" w:lineRule="exact"/>
              <w:rPr>
                <w:sz w:val="24"/>
              </w:rPr>
            </w:pPr>
            <w:r>
              <w:rPr>
                <w:sz w:val="24"/>
              </w:rPr>
              <w:t>Quantidade de material</w:t>
            </w:r>
            <w:r>
              <w:rPr>
                <w:spacing w:val="-7"/>
                <w:sz w:val="24"/>
              </w:rPr>
              <w:t xml:space="preserve"> </w:t>
            </w:r>
            <w:r>
              <w:rPr>
                <w:sz w:val="24"/>
              </w:rPr>
              <w:t>elaborado</w:t>
            </w:r>
          </w:p>
        </w:tc>
        <w:tc>
          <w:tcPr>
            <w:tcW w:w="2771" w:type="dxa"/>
            <w:tcBorders>
              <w:top w:val="single" w:sz="6" w:space="0" w:color="FFFFFF"/>
              <w:bottom w:val="nil"/>
              <w:right w:val="nil"/>
            </w:tcBorders>
            <w:shd w:val="clear" w:color="auto" w:fill="D9E1F3"/>
          </w:tcPr>
          <w:p w:rsidR="001B14BE" w:rsidRDefault="001B14BE" w:rsidP="001B14BE">
            <w:pPr>
              <w:pStyle w:val="TableParagraph"/>
              <w:rPr>
                <w:rFonts w:ascii="Times New Roman"/>
                <w:sz w:val="24"/>
              </w:rPr>
            </w:pPr>
          </w:p>
        </w:tc>
      </w:tr>
    </w:tbl>
    <w:p w:rsidR="001B14BE" w:rsidRDefault="001B14BE" w:rsidP="001B14BE">
      <w:pPr>
        <w:rPr>
          <w:rFonts w:ascii="Times New Roman"/>
          <w:sz w:val="24"/>
        </w:rPr>
        <w:sectPr w:rsidR="001B14BE" w:rsidSect="00756730">
          <w:headerReference w:type="default" r:id="rId45"/>
          <w:footerReference w:type="default" r:id="rId46"/>
          <w:pgSz w:w="11910" w:h="16840"/>
          <w:pgMar w:top="720" w:right="720" w:bottom="720" w:left="720" w:header="0" w:footer="1000" w:gutter="0"/>
          <w:pgNumType w:start="24"/>
          <w:cols w:space="720"/>
          <w:docGrid w:linePitch="299"/>
        </w:sectPr>
      </w:pPr>
    </w:p>
    <w:p w:rsidR="001B14BE" w:rsidRDefault="001B14BE" w:rsidP="001B14BE">
      <w:pPr>
        <w:pStyle w:val="Corpodetexto"/>
        <w:rPr>
          <w:b/>
          <w:sz w:val="20"/>
        </w:rPr>
      </w:pPr>
    </w:p>
    <w:p w:rsidR="001B14BE" w:rsidRDefault="001B14BE" w:rsidP="001B14BE">
      <w:pPr>
        <w:pStyle w:val="Corpodetexto"/>
        <w:rPr>
          <w:b/>
          <w:sz w:val="20"/>
        </w:rPr>
      </w:pPr>
    </w:p>
    <w:p w:rsidR="001B14BE" w:rsidRDefault="001B14BE" w:rsidP="001B14BE">
      <w:pPr>
        <w:pStyle w:val="Corpodetexto"/>
        <w:spacing w:before="6"/>
        <w:rPr>
          <w:b/>
          <w:sz w:val="18"/>
        </w:rPr>
      </w:pPr>
    </w:p>
    <w:p w:rsidR="001B14BE" w:rsidRDefault="001B14BE" w:rsidP="001B14BE">
      <w:pPr>
        <w:pStyle w:val="PargrafodaLista"/>
        <w:numPr>
          <w:ilvl w:val="0"/>
          <w:numId w:val="1"/>
        </w:numPr>
        <w:tabs>
          <w:tab w:val="left" w:pos="854"/>
        </w:tabs>
        <w:spacing w:before="51"/>
        <w:rPr>
          <w:b/>
          <w:sz w:val="24"/>
        </w:rPr>
      </w:pPr>
      <w:r>
        <w:rPr>
          <w:b/>
          <w:sz w:val="24"/>
        </w:rPr>
        <w:t>– Destaques Evidenciados, Aspectos a Melhorar e Lições</w:t>
      </w:r>
      <w:r>
        <w:rPr>
          <w:b/>
          <w:spacing w:val="-5"/>
          <w:sz w:val="24"/>
        </w:rPr>
        <w:t xml:space="preserve"> </w:t>
      </w:r>
      <w:r>
        <w:rPr>
          <w:b/>
          <w:sz w:val="24"/>
        </w:rPr>
        <w:t>Aprendidas</w:t>
      </w:r>
    </w:p>
    <w:p w:rsidR="001B14BE" w:rsidRDefault="001B14BE" w:rsidP="001B14BE">
      <w:pPr>
        <w:pStyle w:val="Corpodetexto"/>
        <w:spacing w:before="11" w:after="1"/>
        <w:rPr>
          <w:b/>
          <w:sz w:val="28"/>
        </w:rPr>
      </w:pPr>
    </w:p>
    <w:tbl>
      <w:tblPr>
        <w:tblStyle w:val="TableNormal"/>
        <w:tblW w:w="0" w:type="auto"/>
        <w:tblInd w:w="6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756"/>
        <w:gridCol w:w="2271"/>
        <w:gridCol w:w="1875"/>
        <w:gridCol w:w="2860"/>
      </w:tblGrid>
      <w:tr w:rsidR="001B14BE" w:rsidTr="00756730">
        <w:trPr>
          <w:trHeight w:val="531"/>
        </w:trPr>
        <w:tc>
          <w:tcPr>
            <w:tcW w:w="2756" w:type="dxa"/>
            <w:tcBorders>
              <w:top w:val="nil"/>
              <w:left w:val="nil"/>
              <w:right w:val="nil"/>
            </w:tcBorders>
            <w:shd w:val="clear" w:color="auto" w:fill="4471C4"/>
          </w:tcPr>
          <w:p w:rsidR="001B14BE" w:rsidRDefault="001B14BE" w:rsidP="001B14BE">
            <w:pPr>
              <w:pStyle w:val="TableParagraph"/>
              <w:spacing w:line="292" w:lineRule="exact"/>
              <w:ind w:left="103"/>
              <w:rPr>
                <w:b/>
                <w:sz w:val="24"/>
              </w:rPr>
            </w:pPr>
            <w:r>
              <w:rPr>
                <w:b/>
                <w:sz w:val="24"/>
              </w:rPr>
              <w:t>DINÂMICAS E AÇÕES OPERACIONAIS</w:t>
            </w:r>
          </w:p>
        </w:tc>
        <w:tc>
          <w:tcPr>
            <w:tcW w:w="2271" w:type="dxa"/>
            <w:tcBorders>
              <w:top w:val="nil"/>
              <w:left w:val="nil"/>
              <w:right w:val="nil"/>
            </w:tcBorders>
            <w:shd w:val="clear" w:color="auto" w:fill="4471C4"/>
          </w:tcPr>
          <w:p w:rsidR="001B14BE" w:rsidRDefault="001B14BE" w:rsidP="001B14BE">
            <w:pPr>
              <w:pStyle w:val="TableParagraph"/>
              <w:spacing w:line="292" w:lineRule="exact"/>
              <w:ind w:left="107"/>
              <w:rPr>
                <w:b/>
                <w:sz w:val="24"/>
              </w:rPr>
            </w:pPr>
            <w:r>
              <w:rPr>
                <w:b/>
                <w:sz w:val="24"/>
              </w:rPr>
              <w:t>DESTAQUES EVIDENCIADOS</w:t>
            </w:r>
          </w:p>
        </w:tc>
        <w:tc>
          <w:tcPr>
            <w:tcW w:w="1875" w:type="dxa"/>
            <w:tcBorders>
              <w:top w:val="nil"/>
              <w:left w:val="nil"/>
              <w:right w:val="nil"/>
            </w:tcBorders>
            <w:shd w:val="clear" w:color="auto" w:fill="4471C4"/>
          </w:tcPr>
          <w:p w:rsidR="001B14BE" w:rsidRDefault="001B14BE" w:rsidP="001B14BE">
            <w:pPr>
              <w:pStyle w:val="TableParagraph"/>
              <w:spacing w:line="292" w:lineRule="exact"/>
              <w:ind w:left="107"/>
              <w:rPr>
                <w:b/>
                <w:sz w:val="24"/>
              </w:rPr>
            </w:pPr>
            <w:r>
              <w:rPr>
                <w:b/>
                <w:sz w:val="24"/>
              </w:rPr>
              <w:t>ASPECTOS A MELHORAR</w:t>
            </w:r>
          </w:p>
        </w:tc>
        <w:tc>
          <w:tcPr>
            <w:tcW w:w="2860" w:type="dxa"/>
            <w:tcBorders>
              <w:top w:val="nil"/>
              <w:left w:val="nil"/>
              <w:right w:val="nil"/>
            </w:tcBorders>
            <w:shd w:val="clear" w:color="auto" w:fill="4471C4"/>
          </w:tcPr>
          <w:p w:rsidR="001B14BE" w:rsidRDefault="001B14BE" w:rsidP="001B14BE">
            <w:pPr>
              <w:pStyle w:val="TableParagraph"/>
              <w:spacing w:line="292" w:lineRule="exact"/>
              <w:ind w:left="940"/>
              <w:rPr>
                <w:b/>
                <w:sz w:val="24"/>
              </w:rPr>
            </w:pPr>
            <w:r>
              <w:rPr>
                <w:b/>
                <w:sz w:val="24"/>
              </w:rPr>
              <w:t>LIÇÕES</w:t>
            </w:r>
            <w:r>
              <w:rPr>
                <w:b/>
                <w:spacing w:val="53"/>
                <w:sz w:val="24"/>
              </w:rPr>
              <w:t xml:space="preserve"> </w:t>
            </w:r>
            <w:r>
              <w:rPr>
                <w:b/>
                <w:sz w:val="24"/>
              </w:rPr>
              <w:t>APRENDIDAS</w:t>
            </w:r>
          </w:p>
        </w:tc>
      </w:tr>
      <w:tr w:rsidR="001B14BE" w:rsidTr="00756730">
        <w:trPr>
          <w:trHeight w:val="1064"/>
        </w:trPr>
        <w:tc>
          <w:tcPr>
            <w:tcW w:w="2756"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GESTÃO DE PESSOAS</w:t>
            </w:r>
          </w:p>
        </w:tc>
        <w:tc>
          <w:tcPr>
            <w:tcW w:w="2271" w:type="dxa"/>
            <w:shd w:val="clear" w:color="auto" w:fill="B4C5E7"/>
          </w:tcPr>
          <w:p w:rsidR="001B14BE" w:rsidRDefault="001B14BE" w:rsidP="001B14BE">
            <w:pPr>
              <w:pStyle w:val="TableParagraph"/>
              <w:rPr>
                <w:rFonts w:ascii="Times New Roman"/>
              </w:rPr>
            </w:pPr>
          </w:p>
        </w:tc>
        <w:tc>
          <w:tcPr>
            <w:tcW w:w="1875" w:type="dxa"/>
            <w:shd w:val="clear" w:color="auto" w:fill="B4C5E7"/>
          </w:tcPr>
          <w:p w:rsidR="001B14BE" w:rsidRDefault="001B14BE" w:rsidP="001B14BE">
            <w:pPr>
              <w:pStyle w:val="TableParagraph"/>
              <w:rPr>
                <w:rFonts w:ascii="Times New Roman"/>
              </w:rPr>
            </w:pPr>
          </w:p>
        </w:tc>
        <w:tc>
          <w:tcPr>
            <w:tcW w:w="2860" w:type="dxa"/>
            <w:tcBorders>
              <w:right w:val="nil"/>
            </w:tcBorders>
            <w:shd w:val="clear" w:color="auto" w:fill="B4C5E7"/>
          </w:tcPr>
          <w:p w:rsidR="001B14BE" w:rsidRDefault="001B14BE" w:rsidP="001B14BE">
            <w:pPr>
              <w:pStyle w:val="TableParagraph"/>
              <w:rPr>
                <w:rFonts w:ascii="Times New Roman"/>
              </w:rPr>
            </w:pPr>
          </w:p>
        </w:tc>
      </w:tr>
      <w:tr w:rsidR="001B14BE" w:rsidTr="00756730">
        <w:trPr>
          <w:trHeight w:val="1066"/>
        </w:trPr>
        <w:tc>
          <w:tcPr>
            <w:tcW w:w="2756"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MEDIDAS SANITÁRIAS</w:t>
            </w:r>
          </w:p>
        </w:tc>
        <w:tc>
          <w:tcPr>
            <w:tcW w:w="2271" w:type="dxa"/>
            <w:shd w:val="clear" w:color="auto" w:fill="D9E1F3"/>
          </w:tcPr>
          <w:p w:rsidR="001B14BE" w:rsidRDefault="001B14BE" w:rsidP="001B14BE">
            <w:pPr>
              <w:pStyle w:val="TableParagraph"/>
              <w:rPr>
                <w:rFonts w:ascii="Times New Roman"/>
              </w:rPr>
            </w:pPr>
          </w:p>
        </w:tc>
        <w:tc>
          <w:tcPr>
            <w:tcW w:w="1875" w:type="dxa"/>
            <w:shd w:val="clear" w:color="auto" w:fill="D9E1F3"/>
          </w:tcPr>
          <w:p w:rsidR="001B14BE" w:rsidRDefault="001B14BE" w:rsidP="001B14BE">
            <w:pPr>
              <w:pStyle w:val="TableParagraph"/>
              <w:rPr>
                <w:rFonts w:ascii="Times New Roman"/>
              </w:rPr>
            </w:pPr>
          </w:p>
        </w:tc>
        <w:tc>
          <w:tcPr>
            <w:tcW w:w="2860" w:type="dxa"/>
            <w:tcBorders>
              <w:right w:val="nil"/>
            </w:tcBorders>
            <w:shd w:val="clear" w:color="auto" w:fill="D9E1F3"/>
          </w:tcPr>
          <w:p w:rsidR="001B14BE" w:rsidRDefault="001B14BE" w:rsidP="001B14BE">
            <w:pPr>
              <w:pStyle w:val="TableParagraph"/>
              <w:rPr>
                <w:rFonts w:ascii="Times New Roman"/>
              </w:rPr>
            </w:pPr>
          </w:p>
        </w:tc>
      </w:tr>
      <w:tr w:rsidR="001B14BE" w:rsidTr="00756730">
        <w:trPr>
          <w:trHeight w:val="798"/>
        </w:trPr>
        <w:tc>
          <w:tcPr>
            <w:tcW w:w="2756" w:type="dxa"/>
            <w:tcBorders>
              <w:left w:val="nil"/>
            </w:tcBorders>
            <w:shd w:val="clear" w:color="auto" w:fill="4471C4"/>
          </w:tcPr>
          <w:p w:rsidR="001B14BE" w:rsidRDefault="001B14BE" w:rsidP="001B14BE">
            <w:pPr>
              <w:pStyle w:val="TableParagraph"/>
              <w:spacing w:line="292" w:lineRule="exact"/>
              <w:ind w:left="103"/>
              <w:rPr>
                <w:b/>
                <w:sz w:val="24"/>
              </w:rPr>
            </w:pPr>
            <w:r>
              <w:rPr>
                <w:b/>
                <w:sz w:val="24"/>
              </w:rPr>
              <w:t>ALIMENTAÇÃO</w:t>
            </w:r>
          </w:p>
        </w:tc>
        <w:tc>
          <w:tcPr>
            <w:tcW w:w="2271" w:type="dxa"/>
            <w:shd w:val="clear" w:color="auto" w:fill="B4C5E7"/>
          </w:tcPr>
          <w:p w:rsidR="001B14BE" w:rsidRDefault="001B14BE" w:rsidP="001B14BE">
            <w:pPr>
              <w:pStyle w:val="TableParagraph"/>
              <w:rPr>
                <w:rFonts w:ascii="Times New Roman"/>
              </w:rPr>
            </w:pPr>
          </w:p>
        </w:tc>
        <w:tc>
          <w:tcPr>
            <w:tcW w:w="1875" w:type="dxa"/>
            <w:shd w:val="clear" w:color="auto" w:fill="B4C5E7"/>
          </w:tcPr>
          <w:p w:rsidR="001B14BE" w:rsidRDefault="001B14BE" w:rsidP="001B14BE">
            <w:pPr>
              <w:pStyle w:val="TableParagraph"/>
              <w:rPr>
                <w:rFonts w:ascii="Times New Roman"/>
              </w:rPr>
            </w:pPr>
          </w:p>
        </w:tc>
        <w:tc>
          <w:tcPr>
            <w:tcW w:w="2860" w:type="dxa"/>
            <w:tcBorders>
              <w:right w:val="nil"/>
            </w:tcBorders>
            <w:shd w:val="clear" w:color="auto" w:fill="B4C5E7"/>
          </w:tcPr>
          <w:p w:rsidR="001B14BE" w:rsidRDefault="001B14BE" w:rsidP="001B14BE">
            <w:pPr>
              <w:pStyle w:val="TableParagraph"/>
              <w:rPr>
                <w:rFonts w:ascii="Times New Roman"/>
              </w:rPr>
            </w:pPr>
          </w:p>
        </w:tc>
      </w:tr>
      <w:tr w:rsidR="001B14BE" w:rsidTr="00756730">
        <w:trPr>
          <w:trHeight w:val="1063"/>
        </w:trPr>
        <w:tc>
          <w:tcPr>
            <w:tcW w:w="2756" w:type="dxa"/>
            <w:tcBorders>
              <w:left w:val="nil"/>
              <w:bottom w:val="single" w:sz="6" w:space="0" w:color="FFFFFF"/>
            </w:tcBorders>
            <w:shd w:val="clear" w:color="auto" w:fill="4471C4"/>
          </w:tcPr>
          <w:p w:rsidR="001B14BE" w:rsidRDefault="001B14BE" w:rsidP="001B14BE">
            <w:pPr>
              <w:pStyle w:val="TableParagraph"/>
              <w:spacing w:line="292" w:lineRule="exact"/>
              <w:ind w:left="103"/>
              <w:rPr>
                <w:b/>
                <w:sz w:val="24"/>
              </w:rPr>
            </w:pPr>
            <w:r>
              <w:rPr>
                <w:b/>
                <w:sz w:val="24"/>
              </w:rPr>
              <w:t>TRANSPORTE</w:t>
            </w:r>
          </w:p>
        </w:tc>
        <w:tc>
          <w:tcPr>
            <w:tcW w:w="2271" w:type="dxa"/>
            <w:tcBorders>
              <w:bottom w:val="single" w:sz="6" w:space="0" w:color="FFFFFF"/>
            </w:tcBorders>
            <w:shd w:val="clear" w:color="auto" w:fill="D9E1F3"/>
          </w:tcPr>
          <w:p w:rsidR="001B14BE" w:rsidRDefault="001B14BE" w:rsidP="001B14BE">
            <w:pPr>
              <w:pStyle w:val="TableParagraph"/>
              <w:rPr>
                <w:rFonts w:ascii="Times New Roman"/>
              </w:rPr>
            </w:pPr>
          </w:p>
        </w:tc>
        <w:tc>
          <w:tcPr>
            <w:tcW w:w="1875" w:type="dxa"/>
            <w:tcBorders>
              <w:bottom w:val="single" w:sz="6" w:space="0" w:color="FFFFFF"/>
            </w:tcBorders>
            <w:shd w:val="clear" w:color="auto" w:fill="D9E1F3"/>
          </w:tcPr>
          <w:p w:rsidR="001B14BE" w:rsidRDefault="001B14BE" w:rsidP="001B14BE">
            <w:pPr>
              <w:pStyle w:val="TableParagraph"/>
              <w:rPr>
                <w:rFonts w:ascii="Times New Roman"/>
              </w:rPr>
            </w:pPr>
          </w:p>
        </w:tc>
        <w:tc>
          <w:tcPr>
            <w:tcW w:w="2860" w:type="dxa"/>
            <w:tcBorders>
              <w:bottom w:val="single" w:sz="6" w:space="0" w:color="FFFFFF"/>
              <w:right w:val="nil"/>
            </w:tcBorders>
            <w:shd w:val="clear" w:color="auto" w:fill="D9E1F3"/>
          </w:tcPr>
          <w:p w:rsidR="001B14BE" w:rsidRDefault="001B14BE" w:rsidP="001B14BE">
            <w:pPr>
              <w:pStyle w:val="TableParagraph"/>
              <w:rPr>
                <w:rFonts w:ascii="Times New Roman"/>
              </w:rPr>
            </w:pPr>
          </w:p>
        </w:tc>
      </w:tr>
      <w:tr w:rsidR="001B14BE" w:rsidTr="00756730">
        <w:trPr>
          <w:trHeight w:val="1063"/>
        </w:trPr>
        <w:tc>
          <w:tcPr>
            <w:tcW w:w="2756" w:type="dxa"/>
            <w:tcBorders>
              <w:top w:val="single" w:sz="6" w:space="0" w:color="FFFFFF"/>
              <w:left w:val="nil"/>
              <w:bottom w:val="nil"/>
            </w:tcBorders>
            <w:shd w:val="clear" w:color="auto" w:fill="4471C4"/>
          </w:tcPr>
          <w:p w:rsidR="001B14BE" w:rsidRDefault="001B14BE" w:rsidP="001B14BE">
            <w:pPr>
              <w:pStyle w:val="TableParagraph"/>
              <w:spacing w:line="291" w:lineRule="exact"/>
              <w:ind w:left="103"/>
              <w:rPr>
                <w:b/>
                <w:sz w:val="24"/>
              </w:rPr>
            </w:pPr>
            <w:r>
              <w:rPr>
                <w:b/>
                <w:sz w:val="24"/>
              </w:rPr>
              <w:t>QUESTÕES PEDAGÓGICAS</w:t>
            </w:r>
          </w:p>
        </w:tc>
        <w:tc>
          <w:tcPr>
            <w:tcW w:w="2271" w:type="dxa"/>
            <w:tcBorders>
              <w:top w:val="single" w:sz="6" w:space="0" w:color="FFFFFF"/>
              <w:bottom w:val="nil"/>
            </w:tcBorders>
            <w:shd w:val="clear" w:color="auto" w:fill="B4C5E7"/>
          </w:tcPr>
          <w:p w:rsidR="001B14BE" w:rsidRDefault="001B14BE" w:rsidP="001B14BE">
            <w:pPr>
              <w:pStyle w:val="TableParagraph"/>
              <w:rPr>
                <w:rFonts w:ascii="Times New Roman"/>
              </w:rPr>
            </w:pPr>
          </w:p>
        </w:tc>
        <w:tc>
          <w:tcPr>
            <w:tcW w:w="1875" w:type="dxa"/>
            <w:tcBorders>
              <w:top w:val="single" w:sz="6" w:space="0" w:color="FFFFFF"/>
              <w:bottom w:val="nil"/>
            </w:tcBorders>
            <w:shd w:val="clear" w:color="auto" w:fill="B4C5E7"/>
          </w:tcPr>
          <w:p w:rsidR="001B14BE" w:rsidRDefault="001B14BE" w:rsidP="001B14BE">
            <w:pPr>
              <w:pStyle w:val="TableParagraph"/>
              <w:rPr>
                <w:rFonts w:ascii="Times New Roman"/>
              </w:rPr>
            </w:pPr>
          </w:p>
        </w:tc>
        <w:tc>
          <w:tcPr>
            <w:tcW w:w="2860" w:type="dxa"/>
            <w:tcBorders>
              <w:top w:val="single" w:sz="6" w:space="0" w:color="FFFFFF"/>
              <w:bottom w:val="nil"/>
              <w:right w:val="nil"/>
            </w:tcBorders>
            <w:shd w:val="clear" w:color="auto" w:fill="B4C5E7"/>
          </w:tcPr>
          <w:p w:rsidR="001B14BE" w:rsidRDefault="001B14BE" w:rsidP="001B14BE">
            <w:pPr>
              <w:pStyle w:val="TableParagraph"/>
              <w:rPr>
                <w:rFonts w:ascii="Times New Roman"/>
              </w:rPr>
            </w:pPr>
          </w:p>
        </w:tc>
      </w:tr>
    </w:tbl>
    <w:p w:rsidR="001B14BE" w:rsidRDefault="001B14BE"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756730" w:rsidRDefault="00756730" w:rsidP="001B14BE">
      <w:pPr>
        <w:rPr>
          <w:rFonts w:ascii="Times New Roman"/>
        </w:rPr>
      </w:pPr>
    </w:p>
    <w:p w:rsidR="001B14BE" w:rsidRDefault="001B14BE" w:rsidP="001B14BE">
      <w:pPr>
        <w:pStyle w:val="PargrafodaLista"/>
        <w:numPr>
          <w:ilvl w:val="0"/>
          <w:numId w:val="1"/>
        </w:numPr>
        <w:tabs>
          <w:tab w:val="left" w:pos="854"/>
        </w:tabs>
        <w:spacing w:before="26"/>
        <w:rPr>
          <w:b/>
          <w:sz w:val="24"/>
        </w:rPr>
      </w:pPr>
      <w:r>
        <w:rPr>
          <w:b/>
          <w:sz w:val="24"/>
        </w:rPr>
        <w:t>– SUGESTÕES DE ALTERAÇÕES NO PLANO DE</w:t>
      </w:r>
      <w:r>
        <w:rPr>
          <w:b/>
          <w:spacing w:val="-4"/>
          <w:sz w:val="24"/>
        </w:rPr>
        <w:t xml:space="preserve"> </w:t>
      </w:r>
      <w:r>
        <w:rPr>
          <w:b/>
          <w:sz w:val="24"/>
        </w:rPr>
        <w:t>CONTINGÊNCIA</w:t>
      </w:r>
    </w:p>
    <w:p w:rsidR="001B14BE" w:rsidRDefault="001B14BE" w:rsidP="001B14BE">
      <w:pPr>
        <w:pStyle w:val="Corpodetexto"/>
        <w:spacing w:before="1"/>
        <w:rPr>
          <w:b/>
          <w:sz w:val="17"/>
        </w:rPr>
      </w:pPr>
    </w:p>
    <w:p w:rsidR="001B14BE" w:rsidRDefault="001B14BE"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AD1BC8" w:rsidRDefault="00AD1BC8" w:rsidP="001B14BE">
      <w:pPr>
        <w:pStyle w:val="Corpodetexto"/>
        <w:rPr>
          <w:b/>
          <w:sz w:val="20"/>
        </w:rPr>
      </w:pPr>
    </w:p>
    <w:p w:rsidR="00AD1BC8" w:rsidRDefault="00AD1BC8" w:rsidP="001B14BE">
      <w:pPr>
        <w:pStyle w:val="Corpodetexto"/>
        <w:rPr>
          <w:b/>
          <w:sz w:val="20"/>
        </w:rPr>
      </w:pPr>
    </w:p>
    <w:p w:rsidR="00AD1BC8" w:rsidRDefault="00AD1BC8"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756730" w:rsidRDefault="00756730" w:rsidP="001B14BE">
      <w:pPr>
        <w:pStyle w:val="Corpodetexto"/>
        <w:rPr>
          <w:b/>
          <w:sz w:val="20"/>
        </w:rPr>
      </w:pPr>
    </w:p>
    <w:p w:rsidR="001B14BE" w:rsidRDefault="001B14BE" w:rsidP="001B14BE">
      <w:pPr>
        <w:pStyle w:val="Corpodetexto"/>
        <w:spacing w:before="1"/>
        <w:rPr>
          <w:b/>
          <w:sz w:val="23"/>
        </w:rPr>
      </w:pPr>
    </w:p>
    <w:p w:rsidR="001B14BE" w:rsidRDefault="001B14BE" w:rsidP="001B14BE">
      <w:pPr>
        <w:pStyle w:val="PargrafodaLista"/>
        <w:numPr>
          <w:ilvl w:val="0"/>
          <w:numId w:val="1"/>
        </w:numPr>
        <w:tabs>
          <w:tab w:val="left" w:pos="854"/>
        </w:tabs>
        <w:spacing w:before="52"/>
        <w:rPr>
          <w:b/>
          <w:sz w:val="24"/>
        </w:rPr>
      </w:pPr>
      <w:r>
        <w:rPr>
          <w:b/>
          <w:sz w:val="24"/>
        </w:rPr>
        <w:t>– FOTOS, REGISTROS, DEPOIMENTOS, GRÁFICOS,</w:t>
      </w:r>
      <w:r>
        <w:rPr>
          <w:b/>
          <w:spacing w:val="-4"/>
          <w:sz w:val="24"/>
        </w:rPr>
        <w:t xml:space="preserve"> </w:t>
      </w:r>
      <w:r>
        <w:rPr>
          <w:b/>
          <w:sz w:val="24"/>
        </w:rPr>
        <w:t>ETC.</w:t>
      </w: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756730" w:rsidRDefault="00756730" w:rsidP="00756730">
      <w:pPr>
        <w:spacing w:before="1"/>
        <w:rPr>
          <w:b/>
          <w:sz w:val="24"/>
          <w:szCs w:val="24"/>
        </w:rPr>
      </w:pPr>
    </w:p>
    <w:p w:rsidR="001B14BE" w:rsidRDefault="001B14BE" w:rsidP="00756730">
      <w:pPr>
        <w:spacing w:before="1"/>
        <w:ind w:firstLine="708"/>
        <w:rPr>
          <w:b/>
          <w:sz w:val="24"/>
        </w:rPr>
      </w:pPr>
      <w:r>
        <w:rPr>
          <w:b/>
          <w:sz w:val="24"/>
        </w:rPr>
        <w:t>RESPONSÁVEL PELA ELABORAÇÃO DO RELATÓRIO:</w:t>
      </w:r>
    </w:p>
    <w:p w:rsidR="001B14BE" w:rsidRDefault="001B14BE" w:rsidP="001B14BE">
      <w:pPr>
        <w:spacing w:before="1"/>
        <w:ind w:left="1396"/>
        <w:rPr>
          <w:b/>
          <w:sz w:val="24"/>
        </w:rPr>
      </w:pPr>
    </w:p>
    <w:p w:rsidR="001B14BE" w:rsidRDefault="001B14BE" w:rsidP="001B14BE">
      <w:pPr>
        <w:spacing w:before="1"/>
        <w:ind w:left="1396"/>
        <w:rPr>
          <w:b/>
          <w:sz w:val="24"/>
        </w:rPr>
      </w:pPr>
    </w:p>
    <w:p w:rsidR="008C7D7E" w:rsidRDefault="008C7D7E"/>
    <w:sectPr w:rsidR="008C7D7E" w:rsidSect="00756730">
      <w:headerReference w:type="default" r:id="rId47"/>
      <w:footerReference w:type="default" r:id="rId48"/>
      <w:pgSz w:w="11910" w:h="16840"/>
      <w:pgMar w:top="720" w:right="720" w:bottom="720" w:left="720" w:header="0" w:footer="1000" w:gutter="0"/>
      <w:pgNumType w:start="26"/>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678" w:rsidRDefault="00264678">
      <w:r>
        <w:separator/>
      </w:r>
    </w:p>
  </w:endnote>
  <w:endnote w:type="continuationSeparator" w:id="0">
    <w:p w:rsidR="00264678" w:rsidRDefault="0026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56192" behindDoc="1" locked="0" layoutInCell="1" allowOverlap="1" wp14:anchorId="32DEC068" wp14:editId="26881998">
              <wp:simplePos x="0" y="0"/>
              <wp:positionH relativeFrom="page">
                <wp:posOffset>6585585</wp:posOffset>
              </wp:positionH>
              <wp:positionV relativeFrom="page">
                <wp:posOffset>9917430</wp:posOffset>
              </wp:positionV>
              <wp:extent cx="194310" cy="16573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45" w:lineRule="exact"/>
                            <w:ind w:left="40"/>
                          </w:pPr>
                          <w:r>
                            <w:fldChar w:fldCharType="begin"/>
                          </w:r>
                          <w:r>
                            <w:instrText xml:space="preserve"> PAGE </w:instrText>
                          </w:r>
                          <w:r>
                            <w:fldChar w:fldCharType="separate"/>
                          </w:r>
                          <w:r w:rsidR="00B314AA">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EC068" id="_x0000_t202" coordsize="21600,21600" o:spt="202" path="m,l,21600r21600,l21600,xe">
              <v:stroke joinstyle="miter"/>
              <v:path gradientshapeok="t" o:connecttype="rect"/>
            </v:shapetype>
            <v:shape id="Text Box 7" o:spid="_x0000_s1029" type="#_x0000_t202" style="position:absolute;margin-left:518.55pt;margin-top:780.9pt;width:15.3pt;height:1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" filled="f" stroked="f">
              <v:textbox inset="0,0,0,0">
                <w:txbxContent>
                  <w:p w:rsidR="00614B80" w:rsidRDefault="00614B80">
                    <w:pPr>
                      <w:spacing w:line="245" w:lineRule="exact"/>
                      <w:ind w:left="40"/>
                    </w:pPr>
                    <w:r>
                      <w:fldChar w:fldCharType="begin"/>
                    </w:r>
                    <w:r>
                      <w:instrText xml:space="preserve"> PAGE </w:instrText>
                    </w:r>
                    <w:r>
                      <w:fldChar w:fldCharType="separate"/>
                    </w:r>
                    <w:r w:rsidR="00B314AA">
                      <w:rPr>
                        <w:noProof/>
                      </w:rPr>
                      <w:t>14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59264" behindDoc="1" locked="0" layoutInCell="1" allowOverlap="1" wp14:anchorId="2409F8B6" wp14:editId="2D97315D">
              <wp:simplePos x="0" y="0"/>
              <wp:positionH relativeFrom="page">
                <wp:posOffset>9625965</wp:posOffset>
              </wp:positionH>
              <wp:positionV relativeFrom="page">
                <wp:posOffset>6785610</wp:posOffset>
              </wp:positionV>
              <wp:extent cx="194310" cy="16573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45" w:lineRule="exact"/>
                            <w:ind w:left="40"/>
                          </w:pPr>
                          <w:r>
                            <w:fldChar w:fldCharType="begin"/>
                          </w:r>
                          <w:r>
                            <w:instrText xml:space="preserve"> PAGE </w:instrText>
                          </w:r>
                          <w:r>
                            <w:fldChar w:fldCharType="separate"/>
                          </w:r>
                          <w:r w:rsidR="00B314AA">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09F8B6" id="_x0000_t202" coordsize="21600,21600" o:spt="202" path="m,l,21600r21600,l21600,xe">
              <v:stroke joinstyle="miter"/>
              <v:path gradientshapeok="t" o:connecttype="rect"/>
            </v:shapetype>
            <v:shape id="Text Box 4" o:spid="_x0000_s1031" type="#_x0000_t202" style="position:absolute;margin-left:757.95pt;margin-top:534.3pt;width:15.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" filled="f" stroked="f">
              <v:textbox inset="0,0,0,0">
                <w:txbxContent>
                  <w:p w:rsidR="00614B80" w:rsidRDefault="00614B80">
                    <w:pPr>
                      <w:spacing w:line="245" w:lineRule="exact"/>
                      <w:ind w:left="40"/>
                    </w:pPr>
                    <w:r>
                      <w:fldChar w:fldCharType="begin"/>
                    </w:r>
                    <w:r>
                      <w:instrText xml:space="preserve"> PAGE </w:instrText>
                    </w:r>
                    <w:r>
                      <w:fldChar w:fldCharType="separate"/>
                    </w:r>
                    <w:r w:rsidR="00B314AA">
                      <w:rPr>
                        <w:noProof/>
                      </w:rPr>
                      <w:t>24</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14:anchorId="1C4D8F0F" wp14:editId="6675F6DB">
              <wp:simplePos x="0" y="0"/>
              <wp:positionH relativeFrom="page">
                <wp:posOffset>9625965</wp:posOffset>
              </wp:positionH>
              <wp:positionV relativeFrom="page">
                <wp:posOffset>6785610</wp:posOffset>
              </wp:positionV>
              <wp:extent cx="19431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45" w:lineRule="exact"/>
                            <w:ind w:left="40"/>
                          </w:pPr>
                          <w:r>
                            <w:fldChar w:fldCharType="begin"/>
                          </w:r>
                          <w:r>
                            <w:instrText xml:space="preserve"> PAGE </w:instrText>
                          </w:r>
                          <w:r>
                            <w:fldChar w:fldCharType="separate"/>
                          </w:r>
                          <w:r w:rsidR="00B314AA">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D8F0F" id="_x0000_t202" coordsize="21600,21600" o:spt="202" path="m,l,21600r21600,l21600,xe">
              <v:stroke joinstyle="miter"/>
              <v:path gradientshapeok="t" o:connecttype="rect"/>
            </v:shapetype>
            <v:shape id="Text Box 3" o:spid="_x0000_s1032" type="#_x0000_t202" style="position:absolute;margin-left:757.95pt;margin-top:534.3pt;width:15.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HCrwIAAK8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" filled="f" stroked="f">
              <v:textbox inset="0,0,0,0">
                <w:txbxContent>
                  <w:p w:rsidR="00614B80" w:rsidRDefault="00614B80">
                    <w:pPr>
                      <w:spacing w:line="245" w:lineRule="exact"/>
                      <w:ind w:left="40"/>
                    </w:pPr>
                    <w:r>
                      <w:fldChar w:fldCharType="begin"/>
                    </w:r>
                    <w:r>
                      <w:instrText xml:space="preserve"> PAGE </w:instrText>
                    </w:r>
                    <w:r>
                      <w:fldChar w:fldCharType="separate"/>
                    </w:r>
                    <w:r w:rsidR="00B314AA">
                      <w:rPr>
                        <w:noProof/>
                      </w:rPr>
                      <w:t>24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55168" behindDoc="1" locked="0" layoutInCell="1" allowOverlap="1" wp14:anchorId="001AFC6B" wp14:editId="26523DDC">
              <wp:simplePos x="0" y="0"/>
              <wp:positionH relativeFrom="page">
                <wp:posOffset>9625965</wp:posOffset>
              </wp:positionH>
              <wp:positionV relativeFrom="page">
                <wp:posOffset>6785610</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45" w:lineRule="exact"/>
                            <w:ind w:left="40"/>
                          </w:pPr>
                          <w:r>
                            <w:fldChar w:fldCharType="begin"/>
                          </w:r>
                          <w:r>
                            <w:instrText xml:space="preserve"> PAGE </w:instrText>
                          </w:r>
                          <w:r>
                            <w:fldChar w:fldCharType="separate"/>
                          </w:r>
                          <w:r w:rsidR="00B314AA">
                            <w:rPr>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AFC6B" id="_x0000_t202" coordsize="21600,21600" o:spt="202" path="m,l,21600r21600,l21600,xe">
              <v:stroke joinstyle="miter"/>
              <v:path gradientshapeok="t" o:connecttype="rect"/>
            </v:shapetype>
            <v:shape id="Text Box 1" o:spid="_x0000_s1033" type="#_x0000_t202" style="position:absolute;margin-left:757.95pt;margin-top:534.3pt;width:15.3pt;height:13.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H2IrQ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" filled="f" stroked="f">
              <v:textbox inset="0,0,0,0">
                <w:txbxContent>
                  <w:p w:rsidR="00614B80" w:rsidRDefault="00614B80">
                    <w:pPr>
                      <w:spacing w:line="245" w:lineRule="exact"/>
                      <w:ind w:left="40"/>
                    </w:pPr>
                    <w:r>
                      <w:fldChar w:fldCharType="begin"/>
                    </w:r>
                    <w:r>
                      <w:instrText xml:space="preserve"> PAGE </w:instrText>
                    </w:r>
                    <w:r>
                      <w:fldChar w:fldCharType="separate"/>
                    </w:r>
                    <w:r w:rsidR="00B314AA">
                      <w:rPr>
                        <w:noProof/>
                      </w:rPr>
                      <w:t>27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678" w:rsidRDefault="00264678">
      <w:r>
        <w:separator/>
      </w:r>
    </w:p>
  </w:footnote>
  <w:footnote w:type="continuationSeparator" w:id="0">
    <w:p w:rsidR="00264678" w:rsidRDefault="002646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54144" behindDoc="1" locked="0" layoutInCell="1" allowOverlap="1" wp14:anchorId="1715EC16" wp14:editId="3F0EB912">
              <wp:simplePos x="0" y="0"/>
              <wp:positionH relativeFrom="page">
                <wp:posOffset>1127760</wp:posOffset>
              </wp:positionH>
              <wp:positionV relativeFrom="page">
                <wp:posOffset>461010</wp:posOffset>
              </wp:positionV>
              <wp:extent cx="5577205" cy="27876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20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03" w:lineRule="exact"/>
                            <w:ind w:left="3" w:right="3"/>
                            <w:jc w:val="center"/>
                            <w:rPr>
                              <w:sz w:val="18"/>
                            </w:rPr>
                          </w:pPr>
                          <w:r>
                            <w:rPr>
                              <w:sz w:val="18"/>
                            </w:rPr>
                            <w:t>Modelo de Plano MUNICIPAL de Contingência para a Prevenção, Monitoramento e Controle da Disseminação da COVID-19</w:t>
                          </w:r>
                        </w:p>
                        <w:p w:rsidR="00614B80" w:rsidRDefault="00614B80">
                          <w:pPr>
                            <w:spacing w:line="219" w:lineRule="exact"/>
                            <w:ind w:left="2" w:right="3"/>
                            <w:jc w:val="center"/>
                            <w:rPr>
                              <w:sz w:val="18"/>
                            </w:rPr>
                          </w:pPr>
                          <w:r>
                            <w:rPr>
                              <w:sz w:val="18"/>
                            </w:rPr>
                            <w:t>nos estabelecimentos educativos/escolares dos diversos níveis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5EC16" id="_x0000_t202" coordsize="21600,21600" o:spt="202" path="m,l,21600r21600,l21600,xe">
              <v:stroke joinstyle="miter"/>
              <v:path gradientshapeok="t" o:connecttype="rect"/>
            </v:shapetype>
            <v:shape id="Text Box 8" o:spid="_x0000_s1028" type="#_x0000_t202" style="position:absolute;margin-left:88.8pt;margin-top:36.3pt;width:439.15pt;height:21.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44DrQIAAKo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" filled="f" stroked="f">
              <v:textbox inset="0,0,0,0">
                <w:txbxContent>
                  <w:p w:rsidR="00614B80" w:rsidRDefault="00614B80">
                    <w:pPr>
                      <w:spacing w:line="203" w:lineRule="exact"/>
                      <w:ind w:left="3" w:right="3"/>
                      <w:jc w:val="center"/>
                      <w:rPr>
                        <w:sz w:val="18"/>
                      </w:rPr>
                    </w:pPr>
                    <w:r>
                      <w:rPr>
                        <w:sz w:val="18"/>
                      </w:rPr>
                      <w:t>Modelo de Plano MUNICIPAL de Contingência para a Prevenção, Monitoramento e Controle da Disseminação da COVID-19</w:t>
                    </w:r>
                  </w:p>
                  <w:p w:rsidR="00614B80" w:rsidRDefault="00614B80">
                    <w:pPr>
                      <w:spacing w:line="219" w:lineRule="exact"/>
                      <w:ind w:left="2" w:right="3"/>
                      <w:jc w:val="center"/>
                      <w:rPr>
                        <w:sz w:val="18"/>
                      </w:rPr>
                    </w:pPr>
                    <w:r>
                      <w:rPr>
                        <w:sz w:val="18"/>
                      </w:rPr>
                      <w:t>nos estabelecimentos educativos/escolares dos diversos níveis</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0"/>
      </w:rPr>
    </w:pPr>
    <w:r>
      <w:rPr>
        <w:noProof/>
        <w:lang w:val="pt-BR" w:eastAsia="pt-BR" w:bidi="ar-SA"/>
      </w:rPr>
      <mc:AlternateContent>
        <mc:Choice Requires="wps">
          <w:drawing>
            <wp:anchor distT="0" distB="0" distL="114300" distR="114300" simplePos="0" relativeHeight="251663360" behindDoc="1" locked="0" layoutInCell="1" allowOverlap="1" wp14:anchorId="3458AB8D" wp14:editId="48BA21EE">
              <wp:simplePos x="0" y="0"/>
              <wp:positionH relativeFrom="page">
                <wp:posOffset>5420995</wp:posOffset>
              </wp:positionH>
              <wp:positionV relativeFrom="page">
                <wp:posOffset>462915</wp:posOffset>
              </wp:positionV>
              <wp:extent cx="85725" cy="139700"/>
              <wp:effectExtent l="1270" t="0" r="0" b="0"/>
              <wp:wrapNone/>
              <wp:docPr id="107" name="Caixa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B80" w:rsidRDefault="00614B80">
                          <w:pPr>
                            <w:spacing w:line="203" w:lineRule="exact"/>
                            <w:ind w:left="20"/>
                            <w:rPr>
                              <w:sz w:val="18"/>
                            </w:rPr>
                          </w:pPr>
                          <w:r>
                            <w:rPr>
                              <w:sz w:val="18"/>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58AB8D" id="_x0000_t202" coordsize="21600,21600" o:spt="202" path="m,l,21600r21600,l21600,xe">
              <v:stroke joinstyle="miter"/>
              <v:path gradientshapeok="t" o:connecttype="rect"/>
            </v:shapetype>
            <v:shape id="Caixa de texto 107" o:spid="_x0000_s1030" type="#_x0000_t202" style="position:absolute;margin-left:426.85pt;margin-top:36.45pt;width:6.75pt;height:1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" filled="f" stroked="f">
              <v:textbox inset="0,0,0,0">
                <w:txbxContent>
                  <w:p w:rsidR="00614B80" w:rsidRDefault="00614B80">
                    <w:pPr>
                      <w:spacing w:line="203" w:lineRule="exact"/>
                      <w:ind w:left="20"/>
                      <w:rPr>
                        <w:sz w:val="18"/>
                      </w:rPr>
                    </w:pPr>
                    <w:r>
                      <w:rPr>
                        <w:sz w:val="18"/>
                      </w:rPr>
                      <w:t>o</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B80" w:rsidRDefault="00614B80">
    <w:pPr>
      <w:pStyle w:val="Corpodetexto"/>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D84"/>
    <w:multiLevelType w:val="hybridMultilevel"/>
    <w:tmpl w:val="6F66FECC"/>
    <w:lvl w:ilvl="0" w:tplc="5DD895E4">
      <w:start w:val="3"/>
      <w:numFmt w:val="decimal"/>
      <w:lvlText w:val="%1"/>
      <w:lvlJc w:val="left"/>
      <w:pPr>
        <w:ind w:left="461" w:hanging="178"/>
      </w:pPr>
      <w:rPr>
        <w:rFonts w:ascii="Calibri" w:eastAsia="Calibri" w:hAnsi="Calibri" w:cs="Calibri" w:hint="default"/>
        <w:b/>
        <w:bCs/>
        <w:w w:val="100"/>
        <w:sz w:val="24"/>
        <w:szCs w:val="24"/>
        <w:lang w:val="pt-PT" w:eastAsia="pt-PT" w:bidi="pt-PT"/>
      </w:rPr>
    </w:lvl>
    <w:lvl w:ilvl="1" w:tplc="DA322D62">
      <w:numFmt w:val="bullet"/>
      <w:lvlText w:val="•"/>
      <w:lvlJc w:val="left"/>
      <w:pPr>
        <w:ind w:left="2196" w:hanging="178"/>
      </w:pPr>
      <w:rPr>
        <w:rFonts w:hint="default"/>
        <w:lang w:val="pt-PT" w:eastAsia="pt-PT" w:bidi="pt-PT"/>
      </w:rPr>
    </w:lvl>
    <w:lvl w:ilvl="2" w:tplc="5902274E">
      <w:numFmt w:val="bullet"/>
      <w:lvlText w:val="•"/>
      <w:lvlJc w:val="left"/>
      <w:pPr>
        <w:ind w:left="3636" w:hanging="178"/>
      </w:pPr>
      <w:rPr>
        <w:rFonts w:hint="default"/>
        <w:lang w:val="pt-PT" w:eastAsia="pt-PT" w:bidi="pt-PT"/>
      </w:rPr>
    </w:lvl>
    <w:lvl w:ilvl="3" w:tplc="433496BE">
      <w:numFmt w:val="bullet"/>
      <w:lvlText w:val="•"/>
      <w:lvlJc w:val="left"/>
      <w:pPr>
        <w:ind w:left="5076" w:hanging="178"/>
      </w:pPr>
      <w:rPr>
        <w:rFonts w:hint="default"/>
        <w:lang w:val="pt-PT" w:eastAsia="pt-PT" w:bidi="pt-PT"/>
      </w:rPr>
    </w:lvl>
    <w:lvl w:ilvl="4" w:tplc="5C00EDF6">
      <w:numFmt w:val="bullet"/>
      <w:lvlText w:val="•"/>
      <w:lvlJc w:val="left"/>
      <w:pPr>
        <w:ind w:left="6516" w:hanging="178"/>
      </w:pPr>
      <w:rPr>
        <w:rFonts w:hint="default"/>
        <w:lang w:val="pt-PT" w:eastAsia="pt-PT" w:bidi="pt-PT"/>
      </w:rPr>
    </w:lvl>
    <w:lvl w:ilvl="5" w:tplc="ADAEA22A">
      <w:numFmt w:val="bullet"/>
      <w:lvlText w:val="•"/>
      <w:lvlJc w:val="left"/>
      <w:pPr>
        <w:ind w:left="7956" w:hanging="178"/>
      </w:pPr>
      <w:rPr>
        <w:rFonts w:hint="default"/>
        <w:lang w:val="pt-PT" w:eastAsia="pt-PT" w:bidi="pt-PT"/>
      </w:rPr>
    </w:lvl>
    <w:lvl w:ilvl="6" w:tplc="A81CBAE8">
      <w:numFmt w:val="bullet"/>
      <w:lvlText w:val="•"/>
      <w:lvlJc w:val="left"/>
      <w:pPr>
        <w:ind w:left="9396" w:hanging="178"/>
      </w:pPr>
      <w:rPr>
        <w:rFonts w:hint="default"/>
        <w:lang w:val="pt-PT" w:eastAsia="pt-PT" w:bidi="pt-PT"/>
      </w:rPr>
    </w:lvl>
    <w:lvl w:ilvl="7" w:tplc="F65007D0">
      <w:numFmt w:val="bullet"/>
      <w:lvlText w:val="•"/>
      <w:lvlJc w:val="left"/>
      <w:pPr>
        <w:ind w:left="10835" w:hanging="178"/>
      </w:pPr>
      <w:rPr>
        <w:rFonts w:hint="default"/>
        <w:lang w:val="pt-PT" w:eastAsia="pt-PT" w:bidi="pt-PT"/>
      </w:rPr>
    </w:lvl>
    <w:lvl w:ilvl="8" w:tplc="16BA3830">
      <w:numFmt w:val="bullet"/>
      <w:lvlText w:val="•"/>
      <w:lvlJc w:val="left"/>
      <w:pPr>
        <w:ind w:left="12275" w:hanging="178"/>
      </w:pPr>
      <w:rPr>
        <w:rFonts w:hint="default"/>
        <w:lang w:val="pt-PT" w:eastAsia="pt-PT" w:bidi="pt-PT"/>
      </w:rPr>
    </w:lvl>
  </w:abstractNum>
  <w:abstractNum w:abstractNumId="1">
    <w:nsid w:val="0761352F"/>
    <w:multiLevelType w:val="hybridMultilevel"/>
    <w:tmpl w:val="F4FE644C"/>
    <w:lvl w:ilvl="0" w:tplc="46A6C5FA">
      <w:numFmt w:val="bullet"/>
      <w:lvlText w:val="-"/>
      <w:lvlJc w:val="left"/>
      <w:pPr>
        <w:ind w:left="233" w:hanging="130"/>
      </w:pPr>
      <w:rPr>
        <w:rFonts w:ascii="Calibri" w:eastAsia="Calibri" w:hAnsi="Calibri" w:cs="Calibri" w:hint="default"/>
        <w:w w:val="100"/>
        <w:sz w:val="24"/>
        <w:szCs w:val="24"/>
        <w:lang w:val="pt-PT" w:eastAsia="pt-PT" w:bidi="pt-PT"/>
      </w:rPr>
    </w:lvl>
    <w:lvl w:ilvl="1" w:tplc="A9DC087A">
      <w:numFmt w:val="bullet"/>
      <w:lvlText w:val="•"/>
      <w:lvlJc w:val="left"/>
      <w:pPr>
        <w:ind w:left="768" w:hanging="130"/>
      </w:pPr>
      <w:rPr>
        <w:rFonts w:hint="default"/>
        <w:lang w:val="pt-PT" w:eastAsia="pt-PT" w:bidi="pt-PT"/>
      </w:rPr>
    </w:lvl>
    <w:lvl w:ilvl="2" w:tplc="82C2BB18">
      <w:numFmt w:val="bullet"/>
      <w:lvlText w:val="•"/>
      <w:lvlJc w:val="left"/>
      <w:pPr>
        <w:ind w:left="1297" w:hanging="130"/>
      </w:pPr>
      <w:rPr>
        <w:rFonts w:hint="default"/>
        <w:lang w:val="pt-PT" w:eastAsia="pt-PT" w:bidi="pt-PT"/>
      </w:rPr>
    </w:lvl>
    <w:lvl w:ilvl="3" w:tplc="3CE47BE2">
      <w:numFmt w:val="bullet"/>
      <w:lvlText w:val="•"/>
      <w:lvlJc w:val="left"/>
      <w:pPr>
        <w:ind w:left="1826" w:hanging="130"/>
      </w:pPr>
      <w:rPr>
        <w:rFonts w:hint="default"/>
        <w:lang w:val="pt-PT" w:eastAsia="pt-PT" w:bidi="pt-PT"/>
      </w:rPr>
    </w:lvl>
    <w:lvl w:ilvl="4" w:tplc="FE7EBD6A">
      <w:numFmt w:val="bullet"/>
      <w:lvlText w:val="•"/>
      <w:lvlJc w:val="left"/>
      <w:pPr>
        <w:ind w:left="2354" w:hanging="130"/>
      </w:pPr>
      <w:rPr>
        <w:rFonts w:hint="default"/>
        <w:lang w:val="pt-PT" w:eastAsia="pt-PT" w:bidi="pt-PT"/>
      </w:rPr>
    </w:lvl>
    <w:lvl w:ilvl="5" w:tplc="0584F67C">
      <w:numFmt w:val="bullet"/>
      <w:lvlText w:val="•"/>
      <w:lvlJc w:val="left"/>
      <w:pPr>
        <w:ind w:left="2883" w:hanging="130"/>
      </w:pPr>
      <w:rPr>
        <w:rFonts w:hint="default"/>
        <w:lang w:val="pt-PT" w:eastAsia="pt-PT" w:bidi="pt-PT"/>
      </w:rPr>
    </w:lvl>
    <w:lvl w:ilvl="6" w:tplc="B8F2BDC6">
      <w:numFmt w:val="bullet"/>
      <w:lvlText w:val="•"/>
      <w:lvlJc w:val="left"/>
      <w:pPr>
        <w:ind w:left="3412" w:hanging="130"/>
      </w:pPr>
      <w:rPr>
        <w:rFonts w:hint="default"/>
        <w:lang w:val="pt-PT" w:eastAsia="pt-PT" w:bidi="pt-PT"/>
      </w:rPr>
    </w:lvl>
    <w:lvl w:ilvl="7" w:tplc="CCEAAE16">
      <w:numFmt w:val="bullet"/>
      <w:lvlText w:val="•"/>
      <w:lvlJc w:val="left"/>
      <w:pPr>
        <w:ind w:left="3940" w:hanging="130"/>
      </w:pPr>
      <w:rPr>
        <w:rFonts w:hint="default"/>
        <w:lang w:val="pt-PT" w:eastAsia="pt-PT" w:bidi="pt-PT"/>
      </w:rPr>
    </w:lvl>
    <w:lvl w:ilvl="8" w:tplc="F04C276A">
      <w:numFmt w:val="bullet"/>
      <w:lvlText w:val="•"/>
      <w:lvlJc w:val="left"/>
      <w:pPr>
        <w:ind w:left="4469" w:hanging="130"/>
      </w:pPr>
      <w:rPr>
        <w:rFonts w:hint="default"/>
        <w:lang w:val="pt-PT" w:eastAsia="pt-PT" w:bidi="pt-PT"/>
      </w:rPr>
    </w:lvl>
  </w:abstractNum>
  <w:abstractNum w:abstractNumId="2">
    <w:nsid w:val="1967357C"/>
    <w:multiLevelType w:val="hybridMultilevel"/>
    <w:tmpl w:val="0660CDD4"/>
    <w:lvl w:ilvl="0" w:tplc="C0C836E6">
      <w:numFmt w:val="bullet"/>
      <w:lvlText w:val="-"/>
      <w:lvlJc w:val="left"/>
      <w:pPr>
        <w:ind w:left="233" w:hanging="130"/>
      </w:pPr>
      <w:rPr>
        <w:rFonts w:ascii="Calibri" w:eastAsia="Calibri" w:hAnsi="Calibri" w:cs="Calibri" w:hint="default"/>
        <w:w w:val="100"/>
        <w:sz w:val="24"/>
        <w:szCs w:val="24"/>
        <w:lang w:val="pt-PT" w:eastAsia="pt-PT" w:bidi="pt-PT"/>
      </w:rPr>
    </w:lvl>
    <w:lvl w:ilvl="1" w:tplc="5FD25368">
      <w:numFmt w:val="bullet"/>
      <w:lvlText w:val="•"/>
      <w:lvlJc w:val="left"/>
      <w:pPr>
        <w:ind w:left="768" w:hanging="130"/>
      </w:pPr>
      <w:rPr>
        <w:rFonts w:hint="default"/>
        <w:lang w:val="pt-PT" w:eastAsia="pt-PT" w:bidi="pt-PT"/>
      </w:rPr>
    </w:lvl>
    <w:lvl w:ilvl="2" w:tplc="56E4FF28">
      <w:numFmt w:val="bullet"/>
      <w:lvlText w:val="•"/>
      <w:lvlJc w:val="left"/>
      <w:pPr>
        <w:ind w:left="1297" w:hanging="130"/>
      </w:pPr>
      <w:rPr>
        <w:rFonts w:hint="default"/>
        <w:lang w:val="pt-PT" w:eastAsia="pt-PT" w:bidi="pt-PT"/>
      </w:rPr>
    </w:lvl>
    <w:lvl w:ilvl="3" w:tplc="6FB02144">
      <w:numFmt w:val="bullet"/>
      <w:lvlText w:val="•"/>
      <w:lvlJc w:val="left"/>
      <w:pPr>
        <w:ind w:left="1826" w:hanging="130"/>
      </w:pPr>
      <w:rPr>
        <w:rFonts w:hint="default"/>
        <w:lang w:val="pt-PT" w:eastAsia="pt-PT" w:bidi="pt-PT"/>
      </w:rPr>
    </w:lvl>
    <w:lvl w:ilvl="4" w:tplc="B4769A4A">
      <w:numFmt w:val="bullet"/>
      <w:lvlText w:val="•"/>
      <w:lvlJc w:val="left"/>
      <w:pPr>
        <w:ind w:left="2354" w:hanging="130"/>
      </w:pPr>
      <w:rPr>
        <w:rFonts w:hint="default"/>
        <w:lang w:val="pt-PT" w:eastAsia="pt-PT" w:bidi="pt-PT"/>
      </w:rPr>
    </w:lvl>
    <w:lvl w:ilvl="5" w:tplc="B0BCAC0E">
      <w:numFmt w:val="bullet"/>
      <w:lvlText w:val="•"/>
      <w:lvlJc w:val="left"/>
      <w:pPr>
        <w:ind w:left="2883" w:hanging="130"/>
      </w:pPr>
      <w:rPr>
        <w:rFonts w:hint="default"/>
        <w:lang w:val="pt-PT" w:eastAsia="pt-PT" w:bidi="pt-PT"/>
      </w:rPr>
    </w:lvl>
    <w:lvl w:ilvl="6" w:tplc="03204564">
      <w:numFmt w:val="bullet"/>
      <w:lvlText w:val="•"/>
      <w:lvlJc w:val="left"/>
      <w:pPr>
        <w:ind w:left="3412" w:hanging="130"/>
      </w:pPr>
      <w:rPr>
        <w:rFonts w:hint="default"/>
        <w:lang w:val="pt-PT" w:eastAsia="pt-PT" w:bidi="pt-PT"/>
      </w:rPr>
    </w:lvl>
    <w:lvl w:ilvl="7" w:tplc="8524420E">
      <w:numFmt w:val="bullet"/>
      <w:lvlText w:val="•"/>
      <w:lvlJc w:val="left"/>
      <w:pPr>
        <w:ind w:left="3940" w:hanging="130"/>
      </w:pPr>
      <w:rPr>
        <w:rFonts w:hint="default"/>
        <w:lang w:val="pt-PT" w:eastAsia="pt-PT" w:bidi="pt-PT"/>
      </w:rPr>
    </w:lvl>
    <w:lvl w:ilvl="8" w:tplc="6FE073D2">
      <w:numFmt w:val="bullet"/>
      <w:lvlText w:val="•"/>
      <w:lvlJc w:val="left"/>
      <w:pPr>
        <w:ind w:left="4469" w:hanging="130"/>
      </w:pPr>
      <w:rPr>
        <w:rFonts w:hint="default"/>
        <w:lang w:val="pt-PT" w:eastAsia="pt-PT" w:bidi="pt-PT"/>
      </w:rPr>
    </w:lvl>
  </w:abstractNum>
  <w:abstractNum w:abstractNumId="3">
    <w:nsid w:val="1F0F3BEB"/>
    <w:multiLevelType w:val="hybridMultilevel"/>
    <w:tmpl w:val="A7A87C22"/>
    <w:lvl w:ilvl="0" w:tplc="AB82322C">
      <w:start w:val="1"/>
      <w:numFmt w:val="decimal"/>
      <w:lvlText w:val="%1."/>
      <w:lvlJc w:val="left"/>
      <w:pPr>
        <w:ind w:left="252" w:hanging="252"/>
      </w:pPr>
      <w:rPr>
        <w:rFonts w:hint="default"/>
        <w:b/>
        <w:bCs/>
        <w:w w:val="99"/>
        <w:lang w:val="pt-PT" w:eastAsia="pt-PT" w:bidi="pt-PT"/>
      </w:rPr>
    </w:lvl>
    <w:lvl w:ilvl="1" w:tplc="11D0D524">
      <w:start w:val="1"/>
      <w:numFmt w:val="decimal"/>
      <w:lvlText w:val="%2)"/>
      <w:lvlJc w:val="left"/>
      <w:pPr>
        <w:ind w:left="1651" w:hanging="262"/>
      </w:pPr>
      <w:rPr>
        <w:rFonts w:ascii="Calibri" w:eastAsia="Calibri" w:hAnsi="Calibri" w:cs="Calibri" w:hint="default"/>
        <w:w w:val="99"/>
        <w:sz w:val="25"/>
        <w:szCs w:val="25"/>
        <w:lang w:val="pt-PT" w:eastAsia="pt-PT" w:bidi="pt-PT"/>
      </w:rPr>
    </w:lvl>
    <w:lvl w:ilvl="2" w:tplc="5838F922">
      <w:start w:val="1"/>
      <w:numFmt w:val="lowerLetter"/>
      <w:lvlText w:val="%3)"/>
      <w:lvlJc w:val="left"/>
      <w:pPr>
        <w:ind w:left="1643" w:hanging="254"/>
      </w:pPr>
      <w:rPr>
        <w:rFonts w:ascii="Calibri" w:eastAsia="Calibri" w:hAnsi="Calibri" w:cs="Calibri" w:hint="default"/>
        <w:w w:val="99"/>
        <w:sz w:val="25"/>
        <w:szCs w:val="25"/>
        <w:lang w:val="pt-PT" w:eastAsia="pt-PT" w:bidi="pt-PT"/>
      </w:rPr>
    </w:lvl>
    <w:lvl w:ilvl="3" w:tplc="0E68F0C8">
      <w:numFmt w:val="bullet"/>
      <w:lvlText w:val="•"/>
      <w:lvlJc w:val="left"/>
      <w:pPr>
        <w:ind w:left="2723" w:hanging="254"/>
      </w:pPr>
      <w:rPr>
        <w:rFonts w:hint="default"/>
        <w:lang w:val="pt-PT" w:eastAsia="pt-PT" w:bidi="pt-PT"/>
      </w:rPr>
    </w:lvl>
    <w:lvl w:ilvl="4" w:tplc="CE449398">
      <w:numFmt w:val="bullet"/>
      <w:lvlText w:val="•"/>
      <w:lvlJc w:val="left"/>
      <w:pPr>
        <w:ind w:left="3786" w:hanging="254"/>
      </w:pPr>
      <w:rPr>
        <w:rFonts w:hint="default"/>
        <w:lang w:val="pt-PT" w:eastAsia="pt-PT" w:bidi="pt-PT"/>
      </w:rPr>
    </w:lvl>
    <w:lvl w:ilvl="5" w:tplc="968E6726">
      <w:numFmt w:val="bullet"/>
      <w:lvlText w:val="•"/>
      <w:lvlJc w:val="left"/>
      <w:pPr>
        <w:ind w:left="4849" w:hanging="254"/>
      </w:pPr>
      <w:rPr>
        <w:rFonts w:hint="default"/>
        <w:lang w:val="pt-PT" w:eastAsia="pt-PT" w:bidi="pt-PT"/>
      </w:rPr>
    </w:lvl>
    <w:lvl w:ilvl="6" w:tplc="86586B88">
      <w:numFmt w:val="bullet"/>
      <w:lvlText w:val="•"/>
      <w:lvlJc w:val="left"/>
      <w:pPr>
        <w:ind w:left="5913" w:hanging="254"/>
      </w:pPr>
      <w:rPr>
        <w:rFonts w:hint="default"/>
        <w:lang w:val="pt-PT" w:eastAsia="pt-PT" w:bidi="pt-PT"/>
      </w:rPr>
    </w:lvl>
    <w:lvl w:ilvl="7" w:tplc="C85E7ACA">
      <w:numFmt w:val="bullet"/>
      <w:lvlText w:val="•"/>
      <w:lvlJc w:val="left"/>
      <w:pPr>
        <w:ind w:left="6976" w:hanging="254"/>
      </w:pPr>
      <w:rPr>
        <w:rFonts w:hint="default"/>
        <w:lang w:val="pt-PT" w:eastAsia="pt-PT" w:bidi="pt-PT"/>
      </w:rPr>
    </w:lvl>
    <w:lvl w:ilvl="8" w:tplc="05ACDF7E">
      <w:numFmt w:val="bullet"/>
      <w:lvlText w:val="•"/>
      <w:lvlJc w:val="left"/>
      <w:pPr>
        <w:ind w:left="8039" w:hanging="254"/>
      </w:pPr>
      <w:rPr>
        <w:rFonts w:hint="default"/>
        <w:lang w:val="pt-PT" w:eastAsia="pt-PT" w:bidi="pt-PT"/>
      </w:rPr>
    </w:lvl>
  </w:abstractNum>
  <w:abstractNum w:abstractNumId="4">
    <w:nsid w:val="27BA4267"/>
    <w:multiLevelType w:val="hybridMultilevel"/>
    <w:tmpl w:val="6D74851A"/>
    <w:lvl w:ilvl="0" w:tplc="BEAC7A00">
      <w:start w:val="1"/>
      <w:numFmt w:val="lowerLetter"/>
      <w:lvlText w:val="%1)"/>
      <w:lvlJc w:val="left"/>
      <w:pPr>
        <w:ind w:left="108" w:hanging="245"/>
      </w:pPr>
      <w:rPr>
        <w:rFonts w:ascii="Calibri" w:eastAsia="Calibri" w:hAnsi="Calibri" w:cs="Calibri" w:hint="default"/>
        <w:w w:val="100"/>
        <w:sz w:val="24"/>
        <w:szCs w:val="24"/>
        <w:lang w:val="pt-PT" w:eastAsia="pt-PT" w:bidi="pt-PT"/>
      </w:rPr>
    </w:lvl>
    <w:lvl w:ilvl="1" w:tplc="D5DE4726">
      <w:numFmt w:val="bullet"/>
      <w:lvlText w:val="•"/>
      <w:lvlJc w:val="left"/>
      <w:pPr>
        <w:ind w:left="1004" w:hanging="245"/>
      </w:pPr>
      <w:rPr>
        <w:rFonts w:hint="default"/>
        <w:lang w:val="pt-PT" w:eastAsia="pt-PT" w:bidi="pt-PT"/>
      </w:rPr>
    </w:lvl>
    <w:lvl w:ilvl="2" w:tplc="0A52495A">
      <w:numFmt w:val="bullet"/>
      <w:lvlText w:val="•"/>
      <w:lvlJc w:val="left"/>
      <w:pPr>
        <w:ind w:left="1909" w:hanging="245"/>
      </w:pPr>
      <w:rPr>
        <w:rFonts w:hint="default"/>
        <w:lang w:val="pt-PT" w:eastAsia="pt-PT" w:bidi="pt-PT"/>
      </w:rPr>
    </w:lvl>
    <w:lvl w:ilvl="3" w:tplc="6306742C">
      <w:numFmt w:val="bullet"/>
      <w:lvlText w:val="•"/>
      <w:lvlJc w:val="left"/>
      <w:pPr>
        <w:ind w:left="2814" w:hanging="245"/>
      </w:pPr>
      <w:rPr>
        <w:rFonts w:hint="default"/>
        <w:lang w:val="pt-PT" w:eastAsia="pt-PT" w:bidi="pt-PT"/>
      </w:rPr>
    </w:lvl>
    <w:lvl w:ilvl="4" w:tplc="5210B54C">
      <w:numFmt w:val="bullet"/>
      <w:lvlText w:val="•"/>
      <w:lvlJc w:val="left"/>
      <w:pPr>
        <w:ind w:left="3719" w:hanging="245"/>
      </w:pPr>
      <w:rPr>
        <w:rFonts w:hint="default"/>
        <w:lang w:val="pt-PT" w:eastAsia="pt-PT" w:bidi="pt-PT"/>
      </w:rPr>
    </w:lvl>
    <w:lvl w:ilvl="5" w:tplc="CBD4220C">
      <w:numFmt w:val="bullet"/>
      <w:lvlText w:val="•"/>
      <w:lvlJc w:val="left"/>
      <w:pPr>
        <w:ind w:left="4623" w:hanging="245"/>
      </w:pPr>
      <w:rPr>
        <w:rFonts w:hint="default"/>
        <w:lang w:val="pt-PT" w:eastAsia="pt-PT" w:bidi="pt-PT"/>
      </w:rPr>
    </w:lvl>
    <w:lvl w:ilvl="6" w:tplc="9CCCCA80">
      <w:numFmt w:val="bullet"/>
      <w:lvlText w:val="•"/>
      <w:lvlJc w:val="left"/>
      <w:pPr>
        <w:ind w:left="5528" w:hanging="245"/>
      </w:pPr>
      <w:rPr>
        <w:rFonts w:hint="default"/>
        <w:lang w:val="pt-PT" w:eastAsia="pt-PT" w:bidi="pt-PT"/>
      </w:rPr>
    </w:lvl>
    <w:lvl w:ilvl="7" w:tplc="1B02891E">
      <w:numFmt w:val="bullet"/>
      <w:lvlText w:val="•"/>
      <w:lvlJc w:val="left"/>
      <w:pPr>
        <w:ind w:left="6433" w:hanging="245"/>
      </w:pPr>
      <w:rPr>
        <w:rFonts w:hint="default"/>
        <w:lang w:val="pt-PT" w:eastAsia="pt-PT" w:bidi="pt-PT"/>
      </w:rPr>
    </w:lvl>
    <w:lvl w:ilvl="8" w:tplc="EA6E2E06">
      <w:numFmt w:val="bullet"/>
      <w:lvlText w:val="•"/>
      <w:lvlJc w:val="left"/>
      <w:pPr>
        <w:ind w:left="7338" w:hanging="245"/>
      </w:pPr>
      <w:rPr>
        <w:rFonts w:hint="default"/>
        <w:lang w:val="pt-PT" w:eastAsia="pt-PT" w:bidi="pt-PT"/>
      </w:rPr>
    </w:lvl>
  </w:abstractNum>
  <w:abstractNum w:abstractNumId="5">
    <w:nsid w:val="2D0D1815"/>
    <w:multiLevelType w:val="hybridMultilevel"/>
    <w:tmpl w:val="0D548ECE"/>
    <w:lvl w:ilvl="0" w:tplc="EB98D060">
      <w:start w:val="1"/>
      <w:numFmt w:val="lowerLetter"/>
      <w:lvlText w:val="%1)"/>
      <w:lvlJc w:val="left"/>
      <w:pPr>
        <w:ind w:left="924" w:hanging="242"/>
      </w:pPr>
      <w:rPr>
        <w:rFonts w:ascii="Calibri" w:eastAsia="Calibri" w:hAnsi="Calibri" w:cs="Calibri" w:hint="default"/>
        <w:w w:val="100"/>
        <w:sz w:val="24"/>
        <w:szCs w:val="24"/>
        <w:lang w:val="pt-PT" w:eastAsia="pt-PT" w:bidi="pt-PT"/>
      </w:rPr>
    </w:lvl>
    <w:lvl w:ilvl="1" w:tplc="6F28E76A">
      <w:numFmt w:val="bullet"/>
      <w:lvlText w:val="•"/>
      <w:lvlJc w:val="left"/>
      <w:pPr>
        <w:ind w:left="1844" w:hanging="242"/>
      </w:pPr>
      <w:rPr>
        <w:rFonts w:hint="default"/>
        <w:lang w:val="pt-PT" w:eastAsia="pt-PT" w:bidi="pt-PT"/>
      </w:rPr>
    </w:lvl>
    <w:lvl w:ilvl="2" w:tplc="90EE9898">
      <w:numFmt w:val="bullet"/>
      <w:lvlText w:val="•"/>
      <w:lvlJc w:val="left"/>
      <w:pPr>
        <w:ind w:left="2769" w:hanging="242"/>
      </w:pPr>
      <w:rPr>
        <w:rFonts w:hint="default"/>
        <w:lang w:val="pt-PT" w:eastAsia="pt-PT" w:bidi="pt-PT"/>
      </w:rPr>
    </w:lvl>
    <w:lvl w:ilvl="3" w:tplc="A7E6A020">
      <w:numFmt w:val="bullet"/>
      <w:lvlText w:val="•"/>
      <w:lvlJc w:val="left"/>
      <w:pPr>
        <w:ind w:left="3693" w:hanging="242"/>
      </w:pPr>
      <w:rPr>
        <w:rFonts w:hint="default"/>
        <w:lang w:val="pt-PT" w:eastAsia="pt-PT" w:bidi="pt-PT"/>
      </w:rPr>
    </w:lvl>
    <w:lvl w:ilvl="4" w:tplc="8FA4F510">
      <w:numFmt w:val="bullet"/>
      <w:lvlText w:val="•"/>
      <w:lvlJc w:val="left"/>
      <w:pPr>
        <w:ind w:left="4618" w:hanging="242"/>
      </w:pPr>
      <w:rPr>
        <w:rFonts w:hint="default"/>
        <w:lang w:val="pt-PT" w:eastAsia="pt-PT" w:bidi="pt-PT"/>
      </w:rPr>
    </w:lvl>
    <w:lvl w:ilvl="5" w:tplc="31D88842">
      <w:numFmt w:val="bullet"/>
      <w:lvlText w:val="•"/>
      <w:lvlJc w:val="left"/>
      <w:pPr>
        <w:ind w:left="5543" w:hanging="242"/>
      </w:pPr>
      <w:rPr>
        <w:rFonts w:hint="default"/>
        <w:lang w:val="pt-PT" w:eastAsia="pt-PT" w:bidi="pt-PT"/>
      </w:rPr>
    </w:lvl>
    <w:lvl w:ilvl="6" w:tplc="F2C0550A">
      <w:numFmt w:val="bullet"/>
      <w:lvlText w:val="•"/>
      <w:lvlJc w:val="left"/>
      <w:pPr>
        <w:ind w:left="6467" w:hanging="242"/>
      </w:pPr>
      <w:rPr>
        <w:rFonts w:hint="default"/>
        <w:lang w:val="pt-PT" w:eastAsia="pt-PT" w:bidi="pt-PT"/>
      </w:rPr>
    </w:lvl>
    <w:lvl w:ilvl="7" w:tplc="DE3E6AD6">
      <w:numFmt w:val="bullet"/>
      <w:lvlText w:val="•"/>
      <w:lvlJc w:val="left"/>
      <w:pPr>
        <w:ind w:left="7392" w:hanging="242"/>
      </w:pPr>
      <w:rPr>
        <w:rFonts w:hint="default"/>
        <w:lang w:val="pt-PT" w:eastAsia="pt-PT" w:bidi="pt-PT"/>
      </w:rPr>
    </w:lvl>
    <w:lvl w:ilvl="8" w:tplc="06B259F0">
      <w:numFmt w:val="bullet"/>
      <w:lvlText w:val="•"/>
      <w:lvlJc w:val="left"/>
      <w:pPr>
        <w:ind w:left="8317" w:hanging="242"/>
      </w:pPr>
      <w:rPr>
        <w:rFonts w:hint="default"/>
        <w:lang w:val="pt-PT" w:eastAsia="pt-PT" w:bidi="pt-PT"/>
      </w:rPr>
    </w:lvl>
  </w:abstractNum>
  <w:abstractNum w:abstractNumId="6">
    <w:nsid w:val="303521B9"/>
    <w:multiLevelType w:val="hybridMultilevel"/>
    <w:tmpl w:val="D5F4894A"/>
    <w:lvl w:ilvl="0" w:tplc="48DC7A86">
      <w:numFmt w:val="bullet"/>
      <w:lvlText w:val="-"/>
      <w:lvlJc w:val="left"/>
      <w:pPr>
        <w:ind w:left="108" w:hanging="144"/>
      </w:pPr>
      <w:rPr>
        <w:rFonts w:ascii="Calibri" w:eastAsia="Calibri" w:hAnsi="Calibri" w:cs="Calibri" w:hint="default"/>
        <w:w w:val="100"/>
        <w:sz w:val="24"/>
        <w:szCs w:val="24"/>
        <w:lang w:val="pt-PT" w:eastAsia="pt-PT" w:bidi="pt-PT"/>
      </w:rPr>
    </w:lvl>
    <w:lvl w:ilvl="1" w:tplc="083A19A2">
      <w:numFmt w:val="bullet"/>
      <w:lvlText w:val="•"/>
      <w:lvlJc w:val="left"/>
      <w:pPr>
        <w:ind w:left="1004" w:hanging="144"/>
      </w:pPr>
      <w:rPr>
        <w:rFonts w:hint="default"/>
        <w:lang w:val="pt-PT" w:eastAsia="pt-PT" w:bidi="pt-PT"/>
      </w:rPr>
    </w:lvl>
    <w:lvl w:ilvl="2" w:tplc="E45A0722">
      <w:numFmt w:val="bullet"/>
      <w:lvlText w:val="•"/>
      <w:lvlJc w:val="left"/>
      <w:pPr>
        <w:ind w:left="1909" w:hanging="144"/>
      </w:pPr>
      <w:rPr>
        <w:rFonts w:hint="default"/>
        <w:lang w:val="pt-PT" w:eastAsia="pt-PT" w:bidi="pt-PT"/>
      </w:rPr>
    </w:lvl>
    <w:lvl w:ilvl="3" w:tplc="E534A8D2">
      <w:numFmt w:val="bullet"/>
      <w:lvlText w:val="•"/>
      <w:lvlJc w:val="left"/>
      <w:pPr>
        <w:ind w:left="2814" w:hanging="144"/>
      </w:pPr>
      <w:rPr>
        <w:rFonts w:hint="default"/>
        <w:lang w:val="pt-PT" w:eastAsia="pt-PT" w:bidi="pt-PT"/>
      </w:rPr>
    </w:lvl>
    <w:lvl w:ilvl="4" w:tplc="06646444">
      <w:numFmt w:val="bullet"/>
      <w:lvlText w:val="•"/>
      <w:lvlJc w:val="left"/>
      <w:pPr>
        <w:ind w:left="3719" w:hanging="144"/>
      </w:pPr>
      <w:rPr>
        <w:rFonts w:hint="default"/>
        <w:lang w:val="pt-PT" w:eastAsia="pt-PT" w:bidi="pt-PT"/>
      </w:rPr>
    </w:lvl>
    <w:lvl w:ilvl="5" w:tplc="FAD0C05E">
      <w:numFmt w:val="bullet"/>
      <w:lvlText w:val="•"/>
      <w:lvlJc w:val="left"/>
      <w:pPr>
        <w:ind w:left="4623" w:hanging="144"/>
      </w:pPr>
      <w:rPr>
        <w:rFonts w:hint="default"/>
        <w:lang w:val="pt-PT" w:eastAsia="pt-PT" w:bidi="pt-PT"/>
      </w:rPr>
    </w:lvl>
    <w:lvl w:ilvl="6" w:tplc="8F44A5C4">
      <w:numFmt w:val="bullet"/>
      <w:lvlText w:val="•"/>
      <w:lvlJc w:val="left"/>
      <w:pPr>
        <w:ind w:left="5528" w:hanging="144"/>
      </w:pPr>
      <w:rPr>
        <w:rFonts w:hint="default"/>
        <w:lang w:val="pt-PT" w:eastAsia="pt-PT" w:bidi="pt-PT"/>
      </w:rPr>
    </w:lvl>
    <w:lvl w:ilvl="7" w:tplc="D024AF76">
      <w:numFmt w:val="bullet"/>
      <w:lvlText w:val="•"/>
      <w:lvlJc w:val="left"/>
      <w:pPr>
        <w:ind w:left="6433" w:hanging="144"/>
      </w:pPr>
      <w:rPr>
        <w:rFonts w:hint="default"/>
        <w:lang w:val="pt-PT" w:eastAsia="pt-PT" w:bidi="pt-PT"/>
      </w:rPr>
    </w:lvl>
    <w:lvl w:ilvl="8" w:tplc="C5169588">
      <w:numFmt w:val="bullet"/>
      <w:lvlText w:val="•"/>
      <w:lvlJc w:val="left"/>
      <w:pPr>
        <w:ind w:left="7338" w:hanging="144"/>
      </w:pPr>
      <w:rPr>
        <w:rFonts w:hint="default"/>
        <w:lang w:val="pt-PT" w:eastAsia="pt-PT" w:bidi="pt-PT"/>
      </w:rPr>
    </w:lvl>
  </w:abstractNum>
  <w:abstractNum w:abstractNumId="7">
    <w:nsid w:val="37A744B3"/>
    <w:multiLevelType w:val="hybridMultilevel"/>
    <w:tmpl w:val="833C04F4"/>
    <w:lvl w:ilvl="0" w:tplc="7D8855FA">
      <w:numFmt w:val="bullet"/>
      <w:lvlText w:val="-"/>
      <w:lvlJc w:val="left"/>
      <w:pPr>
        <w:ind w:left="233" w:hanging="130"/>
      </w:pPr>
      <w:rPr>
        <w:rFonts w:ascii="Calibri" w:eastAsia="Calibri" w:hAnsi="Calibri" w:cs="Calibri" w:hint="default"/>
        <w:w w:val="100"/>
        <w:sz w:val="24"/>
        <w:szCs w:val="24"/>
        <w:lang w:val="pt-PT" w:eastAsia="pt-PT" w:bidi="pt-PT"/>
      </w:rPr>
    </w:lvl>
    <w:lvl w:ilvl="1" w:tplc="E69EB9E4">
      <w:numFmt w:val="bullet"/>
      <w:lvlText w:val="•"/>
      <w:lvlJc w:val="left"/>
      <w:pPr>
        <w:ind w:left="768" w:hanging="130"/>
      </w:pPr>
      <w:rPr>
        <w:rFonts w:hint="default"/>
        <w:lang w:val="pt-PT" w:eastAsia="pt-PT" w:bidi="pt-PT"/>
      </w:rPr>
    </w:lvl>
    <w:lvl w:ilvl="2" w:tplc="ECF62288">
      <w:numFmt w:val="bullet"/>
      <w:lvlText w:val="•"/>
      <w:lvlJc w:val="left"/>
      <w:pPr>
        <w:ind w:left="1297" w:hanging="130"/>
      </w:pPr>
      <w:rPr>
        <w:rFonts w:hint="default"/>
        <w:lang w:val="pt-PT" w:eastAsia="pt-PT" w:bidi="pt-PT"/>
      </w:rPr>
    </w:lvl>
    <w:lvl w:ilvl="3" w:tplc="FD82F552">
      <w:numFmt w:val="bullet"/>
      <w:lvlText w:val="•"/>
      <w:lvlJc w:val="left"/>
      <w:pPr>
        <w:ind w:left="1826" w:hanging="130"/>
      </w:pPr>
      <w:rPr>
        <w:rFonts w:hint="default"/>
        <w:lang w:val="pt-PT" w:eastAsia="pt-PT" w:bidi="pt-PT"/>
      </w:rPr>
    </w:lvl>
    <w:lvl w:ilvl="4" w:tplc="157EF0BA">
      <w:numFmt w:val="bullet"/>
      <w:lvlText w:val="•"/>
      <w:lvlJc w:val="left"/>
      <w:pPr>
        <w:ind w:left="2354" w:hanging="130"/>
      </w:pPr>
      <w:rPr>
        <w:rFonts w:hint="default"/>
        <w:lang w:val="pt-PT" w:eastAsia="pt-PT" w:bidi="pt-PT"/>
      </w:rPr>
    </w:lvl>
    <w:lvl w:ilvl="5" w:tplc="A1B63E66">
      <w:numFmt w:val="bullet"/>
      <w:lvlText w:val="•"/>
      <w:lvlJc w:val="left"/>
      <w:pPr>
        <w:ind w:left="2883" w:hanging="130"/>
      </w:pPr>
      <w:rPr>
        <w:rFonts w:hint="default"/>
        <w:lang w:val="pt-PT" w:eastAsia="pt-PT" w:bidi="pt-PT"/>
      </w:rPr>
    </w:lvl>
    <w:lvl w:ilvl="6" w:tplc="639E17D2">
      <w:numFmt w:val="bullet"/>
      <w:lvlText w:val="•"/>
      <w:lvlJc w:val="left"/>
      <w:pPr>
        <w:ind w:left="3412" w:hanging="130"/>
      </w:pPr>
      <w:rPr>
        <w:rFonts w:hint="default"/>
        <w:lang w:val="pt-PT" w:eastAsia="pt-PT" w:bidi="pt-PT"/>
      </w:rPr>
    </w:lvl>
    <w:lvl w:ilvl="7" w:tplc="4A8657C6">
      <w:numFmt w:val="bullet"/>
      <w:lvlText w:val="•"/>
      <w:lvlJc w:val="left"/>
      <w:pPr>
        <w:ind w:left="3940" w:hanging="130"/>
      </w:pPr>
      <w:rPr>
        <w:rFonts w:hint="default"/>
        <w:lang w:val="pt-PT" w:eastAsia="pt-PT" w:bidi="pt-PT"/>
      </w:rPr>
    </w:lvl>
    <w:lvl w:ilvl="8" w:tplc="9B8A94FC">
      <w:numFmt w:val="bullet"/>
      <w:lvlText w:val="•"/>
      <w:lvlJc w:val="left"/>
      <w:pPr>
        <w:ind w:left="4469" w:hanging="130"/>
      </w:pPr>
      <w:rPr>
        <w:rFonts w:hint="default"/>
        <w:lang w:val="pt-PT" w:eastAsia="pt-PT" w:bidi="pt-PT"/>
      </w:rPr>
    </w:lvl>
  </w:abstractNum>
  <w:abstractNum w:abstractNumId="8">
    <w:nsid w:val="584514C3"/>
    <w:multiLevelType w:val="multilevel"/>
    <w:tmpl w:val="40821AC0"/>
    <w:lvl w:ilvl="0">
      <w:start w:val="4"/>
      <w:numFmt w:val="decimal"/>
      <w:lvlText w:val="%1"/>
      <w:lvlJc w:val="left"/>
      <w:pPr>
        <w:ind w:left="1109" w:hanging="428"/>
      </w:pPr>
      <w:rPr>
        <w:rFonts w:hint="default"/>
        <w:lang w:val="pt-PT" w:eastAsia="pt-PT" w:bidi="pt-PT"/>
      </w:rPr>
    </w:lvl>
    <w:lvl w:ilvl="1">
      <w:start w:val="1"/>
      <w:numFmt w:val="decimal"/>
      <w:lvlText w:val="%1.%2."/>
      <w:lvlJc w:val="left"/>
      <w:pPr>
        <w:ind w:left="1109" w:hanging="428"/>
      </w:pPr>
      <w:rPr>
        <w:rFonts w:ascii="Calibri" w:eastAsia="Calibri" w:hAnsi="Calibri" w:cs="Calibri" w:hint="default"/>
        <w:b/>
        <w:bCs/>
        <w:spacing w:val="-2"/>
        <w:w w:val="100"/>
        <w:sz w:val="24"/>
        <w:szCs w:val="24"/>
        <w:lang w:val="pt-PT" w:eastAsia="pt-PT" w:bidi="pt-PT"/>
      </w:rPr>
    </w:lvl>
    <w:lvl w:ilvl="2">
      <w:numFmt w:val="bullet"/>
      <w:lvlText w:val="•"/>
      <w:lvlJc w:val="left"/>
      <w:pPr>
        <w:ind w:left="2913" w:hanging="428"/>
      </w:pPr>
      <w:rPr>
        <w:rFonts w:hint="default"/>
        <w:lang w:val="pt-PT" w:eastAsia="pt-PT" w:bidi="pt-PT"/>
      </w:rPr>
    </w:lvl>
    <w:lvl w:ilvl="3">
      <w:numFmt w:val="bullet"/>
      <w:lvlText w:val="•"/>
      <w:lvlJc w:val="left"/>
      <w:pPr>
        <w:ind w:left="3819" w:hanging="428"/>
      </w:pPr>
      <w:rPr>
        <w:rFonts w:hint="default"/>
        <w:lang w:val="pt-PT" w:eastAsia="pt-PT" w:bidi="pt-PT"/>
      </w:rPr>
    </w:lvl>
    <w:lvl w:ilvl="4">
      <w:numFmt w:val="bullet"/>
      <w:lvlText w:val="•"/>
      <w:lvlJc w:val="left"/>
      <w:pPr>
        <w:ind w:left="4726" w:hanging="428"/>
      </w:pPr>
      <w:rPr>
        <w:rFonts w:hint="default"/>
        <w:lang w:val="pt-PT" w:eastAsia="pt-PT" w:bidi="pt-PT"/>
      </w:rPr>
    </w:lvl>
    <w:lvl w:ilvl="5">
      <w:numFmt w:val="bullet"/>
      <w:lvlText w:val="•"/>
      <w:lvlJc w:val="left"/>
      <w:pPr>
        <w:ind w:left="5633" w:hanging="428"/>
      </w:pPr>
      <w:rPr>
        <w:rFonts w:hint="default"/>
        <w:lang w:val="pt-PT" w:eastAsia="pt-PT" w:bidi="pt-PT"/>
      </w:rPr>
    </w:lvl>
    <w:lvl w:ilvl="6">
      <w:numFmt w:val="bullet"/>
      <w:lvlText w:val="•"/>
      <w:lvlJc w:val="left"/>
      <w:pPr>
        <w:ind w:left="6539" w:hanging="428"/>
      </w:pPr>
      <w:rPr>
        <w:rFonts w:hint="default"/>
        <w:lang w:val="pt-PT" w:eastAsia="pt-PT" w:bidi="pt-PT"/>
      </w:rPr>
    </w:lvl>
    <w:lvl w:ilvl="7">
      <w:numFmt w:val="bullet"/>
      <w:lvlText w:val="•"/>
      <w:lvlJc w:val="left"/>
      <w:pPr>
        <w:ind w:left="7446" w:hanging="428"/>
      </w:pPr>
      <w:rPr>
        <w:rFonts w:hint="default"/>
        <w:lang w:val="pt-PT" w:eastAsia="pt-PT" w:bidi="pt-PT"/>
      </w:rPr>
    </w:lvl>
    <w:lvl w:ilvl="8">
      <w:numFmt w:val="bullet"/>
      <w:lvlText w:val="•"/>
      <w:lvlJc w:val="left"/>
      <w:pPr>
        <w:ind w:left="8353" w:hanging="428"/>
      </w:pPr>
      <w:rPr>
        <w:rFonts w:hint="default"/>
        <w:lang w:val="pt-PT" w:eastAsia="pt-PT" w:bidi="pt-PT"/>
      </w:rPr>
    </w:lvl>
  </w:abstractNum>
  <w:abstractNum w:abstractNumId="9">
    <w:nsid w:val="5B440771"/>
    <w:multiLevelType w:val="hybridMultilevel"/>
    <w:tmpl w:val="473AF158"/>
    <w:lvl w:ilvl="0" w:tplc="3F5622A2">
      <w:numFmt w:val="bullet"/>
      <w:lvlText w:val="-"/>
      <w:lvlJc w:val="left"/>
      <w:pPr>
        <w:ind w:left="233" w:hanging="130"/>
      </w:pPr>
      <w:rPr>
        <w:rFonts w:ascii="Calibri" w:eastAsia="Calibri" w:hAnsi="Calibri" w:cs="Calibri" w:hint="default"/>
        <w:w w:val="100"/>
        <w:sz w:val="24"/>
        <w:szCs w:val="24"/>
        <w:lang w:val="pt-PT" w:eastAsia="pt-PT" w:bidi="pt-PT"/>
      </w:rPr>
    </w:lvl>
    <w:lvl w:ilvl="1" w:tplc="E71E1E48">
      <w:numFmt w:val="bullet"/>
      <w:lvlText w:val="•"/>
      <w:lvlJc w:val="left"/>
      <w:pPr>
        <w:ind w:left="768" w:hanging="130"/>
      </w:pPr>
      <w:rPr>
        <w:rFonts w:hint="default"/>
        <w:lang w:val="pt-PT" w:eastAsia="pt-PT" w:bidi="pt-PT"/>
      </w:rPr>
    </w:lvl>
    <w:lvl w:ilvl="2" w:tplc="249CCEFE">
      <w:numFmt w:val="bullet"/>
      <w:lvlText w:val="•"/>
      <w:lvlJc w:val="left"/>
      <w:pPr>
        <w:ind w:left="1297" w:hanging="130"/>
      </w:pPr>
      <w:rPr>
        <w:rFonts w:hint="default"/>
        <w:lang w:val="pt-PT" w:eastAsia="pt-PT" w:bidi="pt-PT"/>
      </w:rPr>
    </w:lvl>
    <w:lvl w:ilvl="3" w:tplc="8632A6C6">
      <w:numFmt w:val="bullet"/>
      <w:lvlText w:val="•"/>
      <w:lvlJc w:val="left"/>
      <w:pPr>
        <w:ind w:left="1826" w:hanging="130"/>
      </w:pPr>
      <w:rPr>
        <w:rFonts w:hint="default"/>
        <w:lang w:val="pt-PT" w:eastAsia="pt-PT" w:bidi="pt-PT"/>
      </w:rPr>
    </w:lvl>
    <w:lvl w:ilvl="4" w:tplc="7A12797E">
      <w:numFmt w:val="bullet"/>
      <w:lvlText w:val="•"/>
      <w:lvlJc w:val="left"/>
      <w:pPr>
        <w:ind w:left="2354" w:hanging="130"/>
      </w:pPr>
      <w:rPr>
        <w:rFonts w:hint="default"/>
        <w:lang w:val="pt-PT" w:eastAsia="pt-PT" w:bidi="pt-PT"/>
      </w:rPr>
    </w:lvl>
    <w:lvl w:ilvl="5" w:tplc="68446C26">
      <w:numFmt w:val="bullet"/>
      <w:lvlText w:val="•"/>
      <w:lvlJc w:val="left"/>
      <w:pPr>
        <w:ind w:left="2883" w:hanging="130"/>
      </w:pPr>
      <w:rPr>
        <w:rFonts w:hint="default"/>
        <w:lang w:val="pt-PT" w:eastAsia="pt-PT" w:bidi="pt-PT"/>
      </w:rPr>
    </w:lvl>
    <w:lvl w:ilvl="6" w:tplc="4D4E1C24">
      <w:numFmt w:val="bullet"/>
      <w:lvlText w:val="•"/>
      <w:lvlJc w:val="left"/>
      <w:pPr>
        <w:ind w:left="3412" w:hanging="130"/>
      </w:pPr>
      <w:rPr>
        <w:rFonts w:hint="default"/>
        <w:lang w:val="pt-PT" w:eastAsia="pt-PT" w:bidi="pt-PT"/>
      </w:rPr>
    </w:lvl>
    <w:lvl w:ilvl="7" w:tplc="0FEAD656">
      <w:numFmt w:val="bullet"/>
      <w:lvlText w:val="•"/>
      <w:lvlJc w:val="left"/>
      <w:pPr>
        <w:ind w:left="3940" w:hanging="130"/>
      </w:pPr>
      <w:rPr>
        <w:rFonts w:hint="default"/>
        <w:lang w:val="pt-PT" w:eastAsia="pt-PT" w:bidi="pt-PT"/>
      </w:rPr>
    </w:lvl>
    <w:lvl w:ilvl="8" w:tplc="4774BEE6">
      <w:numFmt w:val="bullet"/>
      <w:lvlText w:val="•"/>
      <w:lvlJc w:val="left"/>
      <w:pPr>
        <w:ind w:left="4469" w:hanging="130"/>
      </w:pPr>
      <w:rPr>
        <w:rFonts w:hint="default"/>
        <w:lang w:val="pt-PT" w:eastAsia="pt-PT" w:bidi="pt-PT"/>
      </w:rPr>
    </w:lvl>
  </w:abstractNum>
  <w:abstractNum w:abstractNumId="10">
    <w:nsid w:val="5B951FCA"/>
    <w:multiLevelType w:val="multilevel"/>
    <w:tmpl w:val="8D128602"/>
    <w:lvl w:ilvl="0">
      <w:start w:val="7"/>
      <w:numFmt w:val="decimal"/>
      <w:lvlText w:val="%1"/>
      <w:lvlJc w:val="left"/>
      <w:pPr>
        <w:ind w:left="682" w:hanging="615"/>
      </w:pPr>
      <w:rPr>
        <w:rFonts w:hint="default"/>
        <w:lang w:val="pt-PT" w:eastAsia="pt-PT" w:bidi="pt-PT"/>
      </w:rPr>
    </w:lvl>
    <w:lvl w:ilvl="1">
      <w:start w:val="3"/>
      <w:numFmt w:val="decimal"/>
      <w:lvlText w:val="%1.%2"/>
      <w:lvlJc w:val="left"/>
      <w:pPr>
        <w:ind w:left="682" w:hanging="615"/>
      </w:pPr>
      <w:rPr>
        <w:rFonts w:hint="default"/>
        <w:lang w:val="pt-PT" w:eastAsia="pt-PT" w:bidi="pt-PT"/>
      </w:rPr>
    </w:lvl>
    <w:lvl w:ilvl="2">
      <w:start w:val="1"/>
      <w:numFmt w:val="decimal"/>
      <w:lvlText w:val="%1.%2.%3."/>
      <w:lvlJc w:val="left"/>
      <w:pPr>
        <w:ind w:left="898" w:hanging="615"/>
      </w:pPr>
      <w:rPr>
        <w:rFonts w:ascii="Calibri" w:eastAsia="Calibri" w:hAnsi="Calibri" w:cs="Calibri" w:hint="default"/>
        <w:b/>
        <w:bCs/>
        <w:spacing w:val="-1"/>
        <w:w w:val="100"/>
        <w:sz w:val="24"/>
        <w:szCs w:val="24"/>
        <w:lang w:val="pt-PT" w:eastAsia="pt-PT" w:bidi="pt-PT"/>
      </w:rPr>
    </w:lvl>
    <w:lvl w:ilvl="3">
      <w:start w:val="1"/>
      <w:numFmt w:val="decimal"/>
      <w:lvlText w:val="%4."/>
      <w:lvlJc w:val="left"/>
      <w:pPr>
        <w:ind w:left="1210" w:hanging="360"/>
      </w:pPr>
      <w:rPr>
        <w:rFonts w:ascii="Calibri" w:eastAsia="Calibri" w:hAnsi="Calibri" w:cs="Calibri" w:hint="default"/>
        <w:b/>
        <w:bCs/>
        <w:spacing w:val="-3"/>
        <w:w w:val="100"/>
        <w:sz w:val="24"/>
        <w:szCs w:val="24"/>
        <w:lang w:val="pt-PT" w:eastAsia="pt-PT" w:bidi="pt-PT"/>
      </w:rPr>
    </w:lvl>
    <w:lvl w:ilvl="4">
      <w:numFmt w:val="bullet"/>
      <w:lvlText w:val="•"/>
      <w:lvlJc w:val="left"/>
      <w:pPr>
        <w:ind w:left="4322" w:hanging="360"/>
      </w:pPr>
      <w:rPr>
        <w:rFonts w:hint="default"/>
        <w:lang w:val="pt-PT" w:eastAsia="pt-PT" w:bidi="pt-PT"/>
      </w:rPr>
    </w:lvl>
    <w:lvl w:ilvl="5">
      <w:numFmt w:val="bullet"/>
      <w:lvlText w:val="•"/>
      <w:lvlJc w:val="left"/>
      <w:pPr>
        <w:ind w:left="5296" w:hanging="360"/>
      </w:pPr>
      <w:rPr>
        <w:rFonts w:hint="default"/>
        <w:lang w:val="pt-PT" w:eastAsia="pt-PT" w:bidi="pt-PT"/>
      </w:rPr>
    </w:lvl>
    <w:lvl w:ilvl="6">
      <w:numFmt w:val="bullet"/>
      <w:lvlText w:val="•"/>
      <w:lvlJc w:val="left"/>
      <w:pPr>
        <w:ind w:left="6270" w:hanging="360"/>
      </w:pPr>
      <w:rPr>
        <w:rFonts w:hint="default"/>
        <w:lang w:val="pt-PT" w:eastAsia="pt-PT" w:bidi="pt-PT"/>
      </w:rPr>
    </w:lvl>
    <w:lvl w:ilvl="7">
      <w:numFmt w:val="bullet"/>
      <w:lvlText w:val="•"/>
      <w:lvlJc w:val="left"/>
      <w:pPr>
        <w:ind w:left="7244" w:hanging="360"/>
      </w:pPr>
      <w:rPr>
        <w:rFonts w:hint="default"/>
        <w:lang w:val="pt-PT" w:eastAsia="pt-PT" w:bidi="pt-PT"/>
      </w:rPr>
    </w:lvl>
    <w:lvl w:ilvl="8">
      <w:numFmt w:val="bullet"/>
      <w:lvlText w:val="•"/>
      <w:lvlJc w:val="left"/>
      <w:pPr>
        <w:ind w:left="8218" w:hanging="360"/>
      </w:pPr>
      <w:rPr>
        <w:rFonts w:hint="default"/>
        <w:lang w:val="pt-PT" w:eastAsia="pt-PT" w:bidi="pt-PT"/>
      </w:rPr>
    </w:lvl>
  </w:abstractNum>
  <w:abstractNum w:abstractNumId="11">
    <w:nsid w:val="5E1A4EBC"/>
    <w:multiLevelType w:val="hybridMultilevel"/>
    <w:tmpl w:val="A7A87C22"/>
    <w:lvl w:ilvl="0" w:tplc="AB82322C">
      <w:start w:val="1"/>
      <w:numFmt w:val="decimal"/>
      <w:lvlText w:val="%1."/>
      <w:lvlJc w:val="left"/>
      <w:pPr>
        <w:ind w:left="252" w:hanging="252"/>
      </w:pPr>
      <w:rPr>
        <w:rFonts w:hint="default"/>
        <w:b/>
        <w:bCs/>
        <w:w w:val="99"/>
        <w:lang w:val="pt-PT" w:eastAsia="pt-PT" w:bidi="pt-PT"/>
      </w:rPr>
    </w:lvl>
    <w:lvl w:ilvl="1" w:tplc="11D0D524">
      <w:start w:val="1"/>
      <w:numFmt w:val="decimal"/>
      <w:lvlText w:val="%2)"/>
      <w:lvlJc w:val="left"/>
      <w:pPr>
        <w:ind w:left="1651" w:hanging="262"/>
      </w:pPr>
      <w:rPr>
        <w:rFonts w:ascii="Calibri" w:eastAsia="Calibri" w:hAnsi="Calibri" w:cs="Calibri" w:hint="default"/>
        <w:w w:val="99"/>
        <w:sz w:val="25"/>
        <w:szCs w:val="25"/>
        <w:lang w:val="pt-PT" w:eastAsia="pt-PT" w:bidi="pt-PT"/>
      </w:rPr>
    </w:lvl>
    <w:lvl w:ilvl="2" w:tplc="5838F922">
      <w:start w:val="1"/>
      <w:numFmt w:val="lowerLetter"/>
      <w:lvlText w:val="%3)"/>
      <w:lvlJc w:val="left"/>
      <w:pPr>
        <w:ind w:left="1643" w:hanging="254"/>
      </w:pPr>
      <w:rPr>
        <w:rFonts w:ascii="Calibri" w:eastAsia="Calibri" w:hAnsi="Calibri" w:cs="Calibri" w:hint="default"/>
        <w:w w:val="99"/>
        <w:sz w:val="25"/>
        <w:szCs w:val="25"/>
        <w:lang w:val="pt-PT" w:eastAsia="pt-PT" w:bidi="pt-PT"/>
      </w:rPr>
    </w:lvl>
    <w:lvl w:ilvl="3" w:tplc="0E68F0C8">
      <w:numFmt w:val="bullet"/>
      <w:lvlText w:val="•"/>
      <w:lvlJc w:val="left"/>
      <w:pPr>
        <w:ind w:left="2723" w:hanging="254"/>
      </w:pPr>
      <w:rPr>
        <w:rFonts w:hint="default"/>
        <w:lang w:val="pt-PT" w:eastAsia="pt-PT" w:bidi="pt-PT"/>
      </w:rPr>
    </w:lvl>
    <w:lvl w:ilvl="4" w:tplc="CE449398">
      <w:numFmt w:val="bullet"/>
      <w:lvlText w:val="•"/>
      <w:lvlJc w:val="left"/>
      <w:pPr>
        <w:ind w:left="3786" w:hanging="254"/>
      </w:pPr>
      <w:rPr>
        <w:rFonts w:hint="default"/>
        <w:lang w:val="pt-PT" w:eastAsia="pt-PT" w:bidi="pt-PT"/>
      </w:rPr>
    </w:lvl>
    <w:lvl w:ilvl="5" w:tplc="968E6726">
      <w:numFmt w:val="bullet"/>
      <w:lvlText w:val="•"/>
      <w:lvlJc w:val="left"/>
      <w:pPr>
        <w:ind w:left="4849" w:hanging="254"/>
      </w:pPr>
      <w:rPr>
        <w:rFonts w:hint="default"/>
        <w:lang w:val="pt-PT" w:eastAsia="pt-PT" w:bidi="pt-PT"/>
      </w:rPr>
    </w:lvl>
    <w:lvl w:ilvl="6" w:tplc="86586B88">
      <w:numFmt w:val="bullet"/>
      <w:lvlText w:val="•"/>
      <w:lvlJc w:val="left"/>
      <w:pPr>
        <w:ind w:left="5913" w:hanging="254"/>
      </w:pPr>
      <w:rPr>
        <w:rFonts w:hint="default"/>
        <w:lang w:val="pt-PT" w:eastAsia="pt-PT" w:bidi="pt-PT"/>
      </w:rPr>
    </w:lvl>
    <w:lvl w:ilvl="7" w:tplc="C85E7ACA">
      <w:numFmt w:val="bullet"/>
      <w:lvlText w:val="•"/>
      <w:lvlJc w:val="left"/>
      <w:pPr>
        <w:ind w:left="6976" w:hanging="254"/>
      </w:pPr>
      <w:rPr>
        <w:rFonts w:hint="default"/>
        <w:lang w:val="pt-PT" w:eastAsia="pt-PT" w:bidi="pt-PT"/>
      </w:rPr>
    </w:lvl>
    <w:lvl w:ilvl="8" w:tplc="05ACDF7E">
      <w:numFmt w:val="bullet"/>
      <w:lvlText w:val="•"/>
      <w:lvlJc w:val="left"/>
      <w:pPr>
        <w:ind w:left="8039" w:hanging="254"/>
      </w:pPr>
      <w:rPr>
        <w:rFonts w:hint="default"/>
        <w:lang w:val="pt-PT" w:eastAsia="pt-PT" w:bidi="pt-PT"/>
      </w:rPr>
    </w:lvl>
  </w:abstractNum>
  <w:abstractNum w:abstractNumId="12">
    <w:nsid w:val="64C70463"/>
    <w:multiLevelType w:val="hybridMultilevel"/>
    <w:tmpl w:val="D2D26DF4"/>
    <w:lvl w:ilvl="0" w:tplc="973E923A">
      <w:start w:val="1"/>
      <w:numFmt w:val="lowerLetter"/>
      <w:lvlText w:val="%1)"/>
      <w:lvlJc w:val="left"/>
      <w:pPr>
        <w:ind w:left="924" w:hanging="242"/>
      </w:pPr>
      <w:rPr>
        <w:rFonts w:ascii="Calibri" w:eastAsia="Calibri" w:hAnsi="Calibri" w:cs="Calibri" w:hint="default"/>
        <w:w w:val="100"/>
        <w:sz w:val="24"/>
        <w:szCs w:val="24"/>
        <w:lang w:val="pt-PT" w:eastAsia="pt-PT" w:bidi="pt-PT"/>
      </w:rPr>
    </w:lvl>
    <w:lvl w:ilvl="1" w:tplc="4A74A074">
      <w:numFmt w:val="bullet"/>
      <w:lvlText w:val="•"/>
      <w:lvlJc w:val="left"/>
      <w:pPr>
        <w:ind w:left="1844" w:hanging="242"/>
      </w:pPr>
      <w:rPr>
        <w:rFonts w:hint="default"/>
        <w:lang w:val="pt-PT" w:eastAsia="pt-PT" w:bidi="pt-PT"/>
      </w:rPr>
    </w:lvl>
    <w:lvl w:ilvl="2" w:tplc="0B005DFE">
      <w:numFmt w:val="bullet"/>
      <w:lvlText w:val="•"/>
      <w:lvlJc w:val="left"/>
      <w:pPr>
        <w:ind w:left="2769" w:hanging="242"/>
      </w:pPr>
      <w:rPr>
        <w:rFonts w:hint="default"/>
        <w:lang w:val="pt-PT" w:eastAsia="pt-PT" w:bidi="pt-PT"/>
      </w:rPr>
    </w:lvl>
    <w:lvl w:ilvl="3" w:tplc="5A246F6E">
      <w:numFmt w:val="bullet"/>
      <w:lvlText w:val="•"/>
      <w:lvlJc w:val="left"/>
      <w:pPr>
        <w:ind w:left="3693" w:hanging="242"/>
      </w:pPr>
      <w:rPr>
        <w:rFonts w:hint="default"/>
        <w:lang w:val="pt-PT" w:eastAsia="pt-PT" w:bidi="pt-PT"/>
      </w:rPr>
    </w:lvl>
    <w:lvl w:ilvl="4" w:tplc="3092D384">
      <w:numFmt w:val="bullet"/>
      <w:lvlText w:val="•"/>
      <w:lvlJc w:val="left"/>
      <w:pPr>
        <w:ind w:left="4618" w:hanging="242"/>
      </w:pPr>
      <w:rPr>
        <w:rFonts w:hint="default"/>
        <w:lang w:val="pt-PT" w:eastAsia="pt-PT" w:bidi="pt-PT"/>
      </w:rPr>
    </w:lvl>
    <w:lvl w:ilvl="5" w:tplc="F7A881D0">
      <w:numFmt w:val="bullet"/>
      <w:lvlText w:val="•"/>
      <w:lvlJc w:val="left"/>
      <w:pPr>
        <w:ind w:left="5543" w:hanging="242"/>
      </w:pPr>
      <w:rPr>
        <w:rFonts w:hint="default"/>
        <w:lang w:val="pt-PT" w:eastAsia="pt-PT" w:bidi="pt-PT"/>
      </w:rPr>
    </w:lvl>
    <w:lvl w:ilvl="6" w:tplc="ABC05902">
      <w:numFmt w:val="bullet"/>
      <w:lvlText w:val="•"/>
      <w:lvlJc w:val="left"/>
      <w:pPr>
        <w:ind w:left="6467" w:hanging="242"/>
      </w:pPr>
      <w:rPr>
        <w:rFonts w:hint="default"/>
        <w:lang w:val="pt-PT" w:eastAsia="pt-PT" w:bidi="pt-PT"/>
      </w:rPr>
    </w:lvl>
    <w:lvl w:ilvl="7" w:tplc="0914A940">
      <w:numFmt w:val="bullet"/>
      <w:lvlText w:val="•"/>
      <w:lvlJc w:val="left"/>
      <w:pPr>
        <w:ind w:left="7392" w:hanging="242"/>
      </w:pPr>
      <w:rPr>
        <w:rFonts w:hint="default"/>
        <w:lang w:val="pt-PT" w:eastAsia="pt-PT" w:bidi="pt-PT"/>
      </w:rPr>
    </w:lvl>
    <w:lvl w:ilvl="8" w:tplc="895284D4">
      <w:numFmt w:val="bullet"/>
      <w:lvlText w:val="•"/>
      <w:lvlJc w:val="left"/>
      <w:pPr>
        <w:ind w:left="8317" w:hanging="242"/>
      </w:pPr>
      <w:rPr>
        <w:rFonts w:hint="default"/>
        <w:lang w:val="pt-PT" w:eastAsia="pt-PT" w:bidi="pt-PT"/>
      </w:rPr>
    </w:lvl>
  </w:abstractNum>
  <w:abstractNum w:abstractNumId="13">
    <w:nsid w:val="72945E8D"/>
    <w:multiLevelType w:val="multilevel"/>
    <w:tmpl w:val="7FAA3A9E"/>
    <w:lvl w:ilvl="0">
      <w:start w:val="7"/>
      <w:numFmt w:val="decimal"/>
      <w:lvlText w:val="%1"/>
      <w:lvlJc w:val="left"/>
      <w:pPr>
        <w:ind w:left="1108" w:hanging="427"/>
      </w:pPr>
      <w:rPr>
        <w:rFonts w:hint="default"/>
        <w:lang w:val="pt-PT" w:eastAsia="pt-PT" w:bidi="pt-PT"/>
      </w:rPr>
    </w:lvl>
    <w:lvl w:ilvl="1">
      <w:start w:val="1"/>
      <w:numFmt w:val="decimal"/>
      <w:lvlText w:val="%1.%2."/>
      <w:lvlJc w:val="left"/>
      <w:pPr>
        <w:ind w:left="569" w:hanging="427"/>
      </w:pPr>
      <w:rPr>
        <w:rFonts w:ascii="Calibri" w:eastAsia="Calibri" w:hAnsi="Calibri" w:cs="Calibri" w:hint="default"/>
        <w:b/>
        <w:bCs/>
        <w:w w:val="100"/>
        <w:sz w:val="24"/>
        <w:szCs w:val="24"/>
        <w:lang w:val="pt-PT" w:eastAsia="pt-PT" w:bidi="pt-PT"/>
      </w:rPr>
    </w:lvl>
    <w:lvl w:ilvl="2">
      <w:start w:val="1"/>
      <w:numFmt w:val="decimal"/>
      <w:lvlText w:val="%1.%2.%3"/>
      <w:lvlJc w:val="left"/>
      <w:pPr>
        <w:ind w:left="550" w:hanging="550"/>
      </w:pPr>
      <w:rPr>
        <w:rFonts w:ascii="Calibri" w:eastAsia="Calibri" w:hAnsi="Calibri" w:cs="Calibri" w:hint="default"/>
        <w:b/>
        <w:bCs/>
        <w:spacing w:val="-1"/>
        <w:w w:val="100"/>
        <w:sz w:val="24"/>
        <w:szCs w:val="24"/>
        <w:lang w:val="pt-PT" w:eastAsia="pt-PT" w:bidi="pt-PT"/>
      </w:rPr>
    </w:lvl>
    <w:lvl w:ilvl="3">
      <w:numFmt w:val="bullet"/>
      <w:lvlText w:val="•"/>
      <w:lvlJc w:val="left"/>
      <w:pPr>
        <w:ind w:left="3223" w:hanging="550"/>
      </w:pPr>
      <w:rPr>
        <w:rFonts w:hint="default"/>
        <w:lang w:val="pt-PT" w:eastAsia="pt-PT" w:bidi="pt-PT"/>
      </w:rPr>
    </w:lvl>
    <w:lvl w:ilvl="4">
      <w:numFmt w:val="bullet"/>
      <w:lvlText w:val="•"/>
      <w:lvlJc w:val="left"/>
      <w:pPr>
        <w:ind w:left="4215" w:hanging="550"/>
      </w:pPr>
      <w:rPr>
        <w:rFonts w:hint="default"/>
        <w:lang w:val="pt-PT" w:eastAsia="pt-PT" w:bidi="pt-PT"/>
      </w:rPr>
    </w:lvl>
    <w:lvl w:ilvl="5">
      <w:numFmt w:val="bullet"/>
      <w:lvlText w:val="•"/>
      <w:lvlJc w:val="left"/>
      <w:pPr>
        <w:ind w:left="5207" w:hanging="550"/>
      </w:pPr>
      <w:rPr>
        <w:rFonts w:hint="default"/>
        <w:lang w:val="pt-PT" w:eastAsia="pt-PT" w:bidi="pt-PT"/>
      </w:rPr>
    </w:lvl>
    <w:lvl w:ilvl="6">
      <w:numFmt w:val="bullet"/>
      <w:lvlText w:val="•"/>
      <w:lvlJc w:val="left"/>
      <w:pPr>
        <w:ind w:left="6199" w:hanging="550"/>
      </w:pPr>
      <w:rPr>
        <w:rFonts w:hint="default"/>
        <w:lang w:val="pt-PT" w:eastAsia="pt-PT" w:bidi="pt-PT"/>
      </w:rPr>
    </w:lvl>
    <w:lvl w:ilvl="7">
      <w:numFmt w:val="bullet"/>
      <w:lvlText w:val="•"/>
      <w:lvlJc w:val="left"/>
      <w:pPr>
        <w:ind w:left="7190" w:hanging="550"/>
      </w:pPr>
      <w:rPr>
        <w:rFonts w:hint="default"/>
        <w:lang w:val="pt-PT" w:eastAsia="pt-PT" w:bidi="pt-PT"/>
      </w:rPr>
    </w:lvl>
    <w:lvl w:ilvl="8">
      <w:numFmt w:val="bullet"/>
      <w:lvlText w:val="•"/>
      <w:lvlJc w:val="left"/>
      <w:pPr>
        <w:ind w:left="8182" w:hanging="550"/>
      </w:pPr>
      <w:rPr>
        <w:rFonts w:hint="default"/>
        <w:lang w:val="pt-PT" w:eastAsia="pt-PT" w:bidi="pt-PT"/>
      </w:rPr>
    </w:lvl>
  </w:abstractNum>
  <w:abstractNum w:abstractNumId="14">
    <w:nsid w:val="774D1FB0"/>
    <w:multiLevelType w:val="hybridMultilevel"/>
    <w:tmpl w:val="A17A47F8"/>
    <w:lvl w:ilvl="0" w:tplc="809A17DE">
      <w:numFmt w:val="bullet"/>
      <w:lvlText w:val="-"/>
      <w:lvlJc w:val="left"/>
      <w:pPr>
        <w:ind w:left="233" w:hanging="130"/>
      </w:pPr>
      <w:rPr>
        <w:rFonts w:ascii="Calibri" w:eastAsia="Calibri" w:hAnsi="Calibri" w:cs="Calibri" w:hint="default"/>
        <w:w w:val="100"/>
        <w:sz w:val="24"/>
        <w:szCs w:val="24"/>
        <w:lang w:val="pt-PT" w:eastAsia="pt-PT" w:bidi="pt-PT"/>
      </w:rPr>
    </w:lvl>
    <w:lvl w:ilvl="1" w:tplc="24E00718">
      <w:numFmt w:val="bullet"/>
      <w:lvlText w:val="•"/>
      <w:lvlJc w:val="left"/>
      <w:pPr>
        <w:ind w:left="768" w:hanging="130"/>
      </w:pPr>
      <w:rPr>
        <w:rFonts w:hint="default"/>
        <w:lang w:val="pt-PT" w:eastAsia="pt-PT" w:bidi="pt-PT"/>
      </w:rPr>
    </w:lvl>
    <w:lvl w:ilvl="2" w:tplc="6D1420AA">
      <w:numFmt w:val="bullet"/>
      <w:lvlText w:val="•"/>
      <w:lvlJc w:val="left"/>
      <w:pPr>
        <w:ind w:left="1297" w:hanging="130"/>
      </w:pPr>
      <w:rPr>
        <w:rFonts w:hint="default"/>
        <w:lang w:val="pt-PT" w:eastAsia="pt-PT" w:bidi="pt-PT"/>
      </w:rPr>
    </w:lvl>
    <w:lvl w:ilvl="3" w:tplc="71149734">
      <w:numFmt w:val="bullet"/>
      <w:lvlText w:val="•"/>
      <w:lvlJc w:val="left"/>
      <w:pPr>
        <w:ind w:left="1826" w:hanging="130"/>
      </w:pPr>
      <w:rPr>
        <w:rFonts w:hint="default"/>
        <w:lang w:val="pt-PT" w:eastAsia="pt-PT" w:bidi="pt-PT"/>
      </w:rPr>
    </w:lvl>
    <w:lvl w:ilvl="4" w:tplc="173EF44E">
      <w:numFmt w:val="bullet"/>
      <w:lvlText w:val="•"/>
      <w:lvlJc w:val="left"/>
      <w:pPr>
        <w:ind w:left="2354" w:hanging="130"/>
      </w:pPr>
      <w:rPr>
        <w:rFonts w:hint="default"/>
        <w:lang w:val="pt-PT" w:eastAsia="pt-PT" w:bidi="pt-PT"/>
      </w:rPr>
    </w:lvl>
    <w:lvl w:ilvl="5" w:tplc="1910CC8A">
      <w:numFmt w:val="bullet"/>
      <w:lvlText w:val="•"/>
      <w:lvlJc w:val="left"/>
      <w:pPr>
        <w:ind w:left="2883" w:hanging="130"/>
      </w:pPr>
      <w:rPr>
        <w:rFonts w:hint="default"/>
        <w:lang w:val="pt-PT" w:eastAsia="pt-PT" w:bidi="pt-PT"/>
      </w:rPr>
    </w:lvl>
    <w:lvl w:ilvl="6" w:tplc="8446CFA8">
      <w:numFmt w:val="bullet"/>
      <w:lvlText w:val="•"/>
      <w:lvlJc w:val="left"/>
      <w:pPr>
        <w:ind w:left="3412" w:hanging="130"/>
      </w:pPr>
      <w:rPr>
        <w:rFonts w:hint="default"/>
        <w:lang w:val="pt-PT" w:eastAsia="pt-PT" w:bidi="pt-PT"/>
      </w:rPr>
    </w:lvl>
    <w:lvl w:ilvl="7" w:tplc="F8F698FE">
      <w:numFmt w:val="bullet"/>
      <w:lvlText w:val="•"/>
      <w:lvlJc w:val="left"/>
      <w:pPr>
        <w:ind w:left="3940" w:hanging="130"/>
      </w:pPr>
      <w:rPr>
        <w:rFonts w:hint="default"/>
        <w:lang w:val="pt-PT" w:eastAsia="pt-PT" w:bidi="pt-PT"/>
      </w:rPr>
    </w:lvl>
    <w:lvl w:ilvl="8" w:tplc="B2CA81FA">
      <w:numFmt w:val="bullet"/>
      <w:lvlText w:val="•"/>
      <w:lvlJc w:val="left"/>
      <w:pPr>
        <w:ind w:left="4469" w:hanging="130"/>
      </w:pPr>
      <w:rPr>
        <w:rFonts w:hint="default"/>
        <w:lang w:val="pt-PT" w:eastAsia="pt-PT" w:bidi="pt-PT"/>
      </w:rPr>
    </w:lvl>
  </w:abstractNum>
  <w:abstractNum w:abstractNumId="15">
    <w:nsid w:val="79267031"/>
    <w:multiLevelType w:val="multilevel"/>
    <w:tmpl w:val="2FCE4CF2"/>
    <w:lvl w:ilvl="0">
      <w:start w:val="7"/>
      <w:numFmt w:val="decimal"/>
      <w:lvlText w:val="%1"/>
      <w:lvlJc w:val="left"/>
      <w:pPr>
        <w:ind w:left="682" w:hanging="531"/>
      </w:pPr>
      <w:rPr>
        <w:rFonts w:hint="default"/>
        <w:lang w:val="pt-PT" w:eastAsia="pt-PT" w:bidi="pt-PT"/>
      </w:rPr>
    </w:lvl>
    <w:lvl w:ilvl="1">
      <w:start w:val="1"/>
      <w:numFmt w:val="decimal"/>
      <w:lvlText w:val="%1.%2)"/>
      <w:lvlJc w:val="left"/>
      <w:pPr>
        <w:ind w:left="682" w:hanging="531"/>
      </w:pPr>
      <w:rPr>
        <w:rFonts w:ascii="Calibri" w:eastAsia="Calibri" w:hAnsi="Calibri" w:cs="Calibri" w:hint="default"/>
        <w:spacing w:val="-13"/>
        <w:w w:val="100"/>
        <w:sz w:val="24"/>
        <w:szCs w:val="24"/>
        <w:lang w:val="pt-PT" w:eastAsia="pt-PT" w:bidi="pt-PT"/>
      </w:rPr>
    </w:lvl>
    <w:lvl w:ilvl="2">
      <w:numFmt w:val="bullet"/>
      <w:lvlText w:val="•"/>
      <w:lvlJc w:val="left"/>
      <w:pPr>
        <w:ind w:left="2577" w:hanging="531"/>
      </w:pPr>
      <w:rPr>
        <w:rFonts w:hint="default"/>
        <w:lang w:val="pt-PT" w:eastAsia="pt-PT" w:bidi="pt-PT"/>
      </w:rPr>
    </w:lvl>
    <w:lvl w:ilvl="3">
      <w:numFmt w:val="bullet"/>
      <w:lvlText w:val="•"/>
      <w:lvlJc w:val="left"/>
      <w:pPr>
        <w:ind w:left="3525" w:hanging="531"/>
      </w:pPr>
      <w:rPr>
        <w:rFonts w:hint="default"/>
        <w:lang w:val="pt-PT" w:eastAsia="pt-PT" w:bidi="pt-PT"/>
      </w:rPr>
    </w:lvl>
    <w:lvl w:ilvl="4">
      <w:numFmt w:val="bullet"/>
      <w:lvlText w:val="•"/>
      <w:lvlJc w:val="left"/>
      <w:pPr>
        <w:ind w:left="4474" w:hanging="531"/>
      </w:pPr>
      <w:rPr>
        <w:rFonts w:hint="default"/>
        <w:lang w:val="pt-PT" w:eastAsia="pt-PT" w:bidi="pt-PT"/>
      </w:rPr>
    </w:lvl>
    <w:lvl w:ilvl="5">
      <w:numFmt w:val="bullet"/>
      <w:lvlText w:val="•"/>
      <w:lvlJc w:val="left"/>
      <w:pPr>
        <w:ind w:left="5423" w:hanging="531"/>
      </w:pPr>
      <w:rPr>
        <w:rFonts w:hint="default"/>
        <w:lang w:val="pt-PT" w:eastAsia="pt-PT" w:bidi="pt-PT"/>
      </w:rPr>
    </w:lvl>
    <w:lvl w:ilvl="6">
      <w:numFmt w:val="bullet"/>
      <w:lvlText w:val="•"/>
      <w:lvlJc w:val="left"/>
      <w:pPr>
        <w:ind w:left="6371" w:hanging="531"/>
      </w:pPr>
      <w:rPr>
        <w:rFonts w:hint="default"/>
        <w:lang w:val="pt-PT" w:eastAsia="pt-PT" w:bidi="pt-PT"/>
      </w:rPr>
    </w:lvl>
    <w:lvl w:ilvl="7">
      <w:numFmt w:val="bullet"/>
      <w:lvlText w:val="•"/>
      <w:lvlJc w:val="left"/>
      <w:pPr>
        <w:ind w:left="7320" w:hanging="531"/>
      </w:pPr>
      <w:rPr>
        <w:rFonts w:hint="default"/>
        <w:lang w:val="pt-PT" w:eastAsia="pt-PT" w:bidi="pt-PT"/>
      </w:rPr>
    </w:lvl>
    <w:lvl w:ilvl="8">
      <w:numFmt w:val="bullet"/>
      <w:lvlText w:val="•"/>
      <w:lvlJc w:val="left"/>
      <w:pPr>
        <w:ind w:left="8269" w:hanging="531"/>
      </w:pPr>
      <w:rPr>
        <w:rFonts w:hint="default"/>
        <w:lang w:val="pt-PT" w:eastAsia="pt-PT" w:bidi="pt-PT"/>
      </w:rPr>
    </w:lvl>
  </w:abstractNum>
  <w:abstractNum w:abstractNumId="16">
    <w:nsid w:val="7DF607E9"/>
    <w:multiLevelType w:val="hybridMultilevel"/>
    <w:tmpl w:val="491637F6"/>
    <w:lvl w:ilvl="0" w:tplc="4692C844">
      <w:numFmt w:val="bullet"/>
      <w:lvlText w:val="-"/>
      <w:lvlJc w:val="left"/>
      <w:pPr>
        <w:ind w:left="682" w:hanging="137"/>
      </w:pPr>
      <w:rPr>
        <w:rFonts w:ascii="Calibri" w:eastAsia="Calibri" w:hAnsi="Calibri" w:cs="Calibri" w:hint="default"/>
        <w:w w:val="100"/>
        <w:sz w:val="24"/>
        <w:szCs w:val="24"/>
        <w:lang w:val="pt-PT" w:eastAsia="pt-PT" w:bidi="pt-PT"/>
      </w:rPr>
    </w:lvl>
    <w:lvl w:ilvl="1" w:tplc="80604D3C">
      <w:numFmt w:val="bullet"/>
      <w:lvlText w:val="•"/>
      <w:lvlJc w:val="left"/>
      <w:pPr>
        <w:ind w:left="1628" w:hanging="137"/>
      </w:pPr>
      <w:rPr>
        <w:rFonts w:hint="default"/>
        <w:lang w:val="pt-PT" w:eastAsia="pt-PT" w:bidi="pt-PT"/>
      </w:rPr>
    </w:lvl>
    <w:lvl w:ilvl="2" w:tplc="849CB76C">
      <w:numFmt w:val="bullet"/>
      <w:lvlText w:val="•"/>
      <w:lvlJc w:val="left"/>
      <w:pPr>
        <w:ind w:left="2577" w:hanging="137"/>
      </w:pPr>
      <w:rPr>
        <w:rFonts w:hint="default"/>
        <w:lang w:val="pt-PT" w:eastAsia="pt-PT" w:bidi="pt-PT"/>
      </w:rPr>
    </w:lvl>
    <w:lvl w:ilvl="3" w:tplc="356A80CA">
      <w:numFmt w:val="bullet"/>
      <w:lvlText w:val="•"/>
      <w:lvlJc w:val="left"/>
      <w:pPr>
        <w:ind w:left="3525" w:hanging="137"/>
      </w:pPr>
      <w:rPr>
        <w:rFonts w:hint="default"/>
        <w:lang w:val="pt-PT" w:eastAsia="pt-PT" w:bidi="pt-PT"/>
      </w:rPr>
    </w:lvl>
    <w:lvl w:ilvl="4" w:tplc="2CC6F22A">
      <w:numFmt w:val="bullet"/>
      <w:lvlText w:val="•"/>
      <w:lvlJc w:val="left"/>
      <w:pPr>
        <w:ind w:left="4474" w:hanging="137"/>
      </w:pPr>
      <w:rPr>
        <w:rFonts w:hint="default"/>
        <w:lang w:val="pt-PT" w:eastAsia="pt-PT" w:bidi="pt-PT"/>
      </w:rPr>
    </w:lvl>
    <w:lvl w:ilvl="5" w:tplc="E684F1E2">
      <w:numFmt w:val="bullet"/>
      <w:lvlText w:val="•"/>
      <w:lvlJc w:val="left"/>
      <w:pPr>
        <w:ind w:left="5423" w:hanging="137"/>
      </w:pPr>
      <w:rPr>
        <w:rFonts w:hint="default"/>
        <w:lang w:val="pt-PT" w:eastAsia="pt-PT" w:bidi="pt-PT"/>
      </w:rPr>
    </w:lvl>
    <w:lvl w:ilvl="6" w:tplc="FFBA47A6">
      <w:numFmt w:val="bullet"/>
      <w:lvlText w:val="•"/>
      <w:lvlJc w:val="left"/>
      <w:pPr>
        <w:ind w:left="6371" w:hanging="137"/>
      </w:pPr>
      <w:rPr>
        <w:rFonts w:hint="default"/>
        <w:lang w:val="pt-PT" w:eastAsia="pt-PT" w:bidi="pt-PT"/>
      </w:rPr>
    </w:lvl>
    <w:lvl w:ilvl="7" w:tplc="34389638">
      <w:numFmt w:val="bullet"/>
      <w:lvlText w:val="•"/>
      <w:lvlJc w:val="left"/>
      <w:pPr>
        <w:ind w:left="7320" w:hanging="137"/>
      </w:pPr>
      <w:rPr>
        <w:rFonts w:hint="default"/>
        <w:lang w:val="pt-PT" w:eastAsia="pt-PT" w:bidi="pt-PT"/>
      </w:rPr>
    </w:lvl>
    <w:lvl w:ilvl="8" w:tplc="6748A59A">
      <w:numFmt w:val="bullet"/>
      <w:lvlText w:val="•"/>
      <w:lvlJc w:val="left"/>
      <w:pPr>
        <w:ind w:left="8269" w:hanging="137"/>
      </w:pPr>
      <w:rPr>
        <w:rFonts w:hint="default"/>
        <w:lang w:val="pt-PT" w:eastAsia="pt-PT" w:bidi="pt-PT"/>
      </w:rPr>
    </w:lvl>
  </w:abstractNum>
  <w:abstractNum w:abstractNumId="17">
    <w:nsid w:val="7F077A2F"/>
    <w:multiLevelType w:val="multilevel"/>
    <w:tmpl w:val="5D26F1F2"/>
    <w:lvl w:ilvl="0">
      <w:start w:val="5"/>
      <w:numFmt w:val="decimal"/>
      <w:lvlText w:val="%1"/>
      <w:lvlJc w:val="left"/>
      <w:pPr>
        <w:ind w:left="1109" w:hanging="428"/>
      </w:pPr>
      <w:rPr>
        <w:rFonts w:hint="default"/>
        <w:lang w:val="pt-PT" w:eastAsia="pt-PT" w:bidi="pt-PT"/>
      </w:rPr>
    </w:lvl>
    <w:lvl w:ilvl="1">
      <w:start w:val="1"/>
      <w:numFmt w:val="decimal"/>
      <w:lvlText w:val="%1.%2."/>
      <w:lvlJc w:val="left"/>
      <w:pPr>
        <w:ind w:left="712" w:hanging="428"/>
      </w:pPr>
      <w:rPr>
        <w:rFonts w:ascii="Calibri" w:eastAsia="Calibri" w:hAnsi="Calibri" w:cs="Calibri" w:hint="default"/>
        <w:b/>
        <w:bCs/>
        <w:spacing w:val="-3"/>
        <w:w w:val="100"/>
        <w:sz w:val="24"/>
        <w:szCs w:val="24"/>
        <w:lang w:val="pt-PT" w:eastAsia="pt-PT" w:bidi="pt-PT"/>
      </w:rPr>
    </w:lvl>
    <w:lvl w:ilvl="2">
      <w:start w:val="1"/>
      <w:numFmt w:val="lowerLetter"/>
      <w:lvlText w:val="%3)"/>
      <w:lvlJc w:val="left"/>
      <w:pPr>
        <w:ind w:left="682" w:hanging="250"/>
        <w:jc w:val="right"/>
      </w:pPr>
      <w:rPr>
        <w:rFonts w:ascii="Calibri" w:eastAsia="Calibri" w:hAnsi="Calibri" w:cs="Calibri" w:hint="default"/>
        <w:w w:val="100"/>
        <w:sz w:val="24"/>
        <w:szCs w:val="24"/>
        <w:lang w:val="pt-PT" w:eastAsia="pt-PT" w:bidi="pt-PT"/>
      </w:rPr>
    </w:lvl>
    <w:lvl w:ilvl="3">
      <w:numFmt w:val="bullet"/>
      <w:lvlText w:val="•"/>
      <w:lvlJc w:val="left"/>
      <w:pPr>
        <w:ind w:left="3114" w:hanging="250"/>
      </w:pPr>
      <w:rPr>
        <w:rFonts w:hint="default"/>
        <w:lang w:val="pt-PT" w:eastAsia="pt-PT" w:bidi="pt-PT"/>
      </w:rPr>
    </w:lvl>
    <w:lvl w:ilvl="4">
      <w:numFmt w:val="bullet"/>
      <w:lvlText w:val="•"/>
      <w:lvlJc w:val="left"/>
      <w:pPr>
        <w:ind w:left="4122" w:hanging="250"/>
      </w:pPr>
      <w:rPr>
        <w:rFonts w:hint="default"/>
        <w:lang w:val="pt-PT" w:eastAsia="pt-PT" w:bidi="pt-PT"/>
      </w:rPr>
    </w:lvl>
    <w:lvl w:ilvl="5">
      <w:numFmt w:val="bullet"/>
      <w:lvlText w:val="•"/>
      <w:lvlJc w:val="left"/>
      <w:pPr>
        <w:ind w:left="5129" w:hanging="250"/>
      </w:pPr>
      <w:rPr>
        <w:rFonts w:hint="default"/>
        <w:lang w:val="pt-PT" w:eastAsia="pt-PT" w:bidi="pt-PT"/>
      </w:rPr>
    </w:lvl>
    <w:lvl w:ilvl="6">
      <w:numFmt w:val="bullet"/>
      <w:lvlText w:val="•"/>
      <w:lvlJc w:val="left"/>
      <w:pPr>
        <w:ind w:left="6136" w:hanging="250"/>
      </w:pPr>
      <w:rPr>
        <w:rFonts w:hint="default"/>
        <w:lang w:val="pt-PT" w:eastAsia="pt-PT" w:bidi="pt-PT"/>
      </w:rPr>
    </w:lvl>
    <w:lvl w:ilvl="7">
      <w:numFmt w:val="bullet"/>
      <w:lvlText w:val="•"/>
      <w:lvlJc w:val="left"/>
      <w:pPr>
        <w:ind w:left="7144" w:hanging="250"/>
      </w:pPr>
      <w:rPr>
        <w:rFonts w:hint="default"/>
        <w:lang w:val="pt-PT" w:eastAsia="pt-PT" w:bidi="pt-PT"/>
      </w:rPr>
    </w:lvl>
    <w:lvl w:ilvl="8">
      <w:numFmt w:val="bullet"/>
      <w:lvlText w:val="•"/>
      <w:lvlJc w:val="left"/>
      <w:pPr>
        <w:ind w:left="8151" w:hanging="250"/>
      </w:pPr>
      <w:rPr>
        <w:rFonts w:hint="default"/>
        <w:lang w:val="pt-PT" w:eastAsia="pt-PT" w:bidi="pt-PT"/>
      </w:rPr>
    </w:lvl>
  </w:abstractNum>
  <w:num w:numId="1">
    <w:abstractNumId w:val="0"/>
  </w:num>
  <w:num w:numId="2">
    <w:abstractNumId w:val="1"/>
  </w:num>
  <w:num w:numId="3">
    <w:abstractNumId w:val="7"/>
  </w:num>
  <w:num w:numId="4">
    <w:abstractNumId w:val="2"/>
  </w:num>
  <w:num w:numId="5">
    <w:abstractNumId w:val="9"/>
  </w:num>
  <w:num w:numId="6">
    <w:abstractNumId w:val="14"/>
  </w:num>
  <w:num w:numId="7">
    <w:abstractNumId w:val="12"/>
  </w:num>
  <w:num w:numId="8">
    <w:abstractNumId w:val="5"/>
  </w:num>
  <w:num w:numId="9">
    <w:abstractNumId w:val="10"/>
  </w:num>
  <w:num w:numId="10">
    <w:abstractNumId w:val="13"/>
  </w:num>
  <w:num w:numId="11">
    <w:abstractNumId w:val="15"/>
  </w:num>
  <w:num w:numId="12">
    <w:abstractNumId w:val="4"/>
  </w:num>
  <w:num w:numId="13">
    <w:abstractNumId w:val="17"/>
  </w:num>
  <w:num w:numId="14">
    <w:abstractNumId w:val="6"/>
  </w:num>
  <w:num w:numId="15">
    <w:abstractNumId w:val="16"/>
  </w:num>
  <w:num w:numId="16">
    <w:abstractNumId w:val="8"/>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BE"/>
    <w:rsid w:val="000315F6"/>
    <w:rsid w:val="00040069"/>
    <w:rsid w:val="0006076E"/>
    <w:rsid w:val="00063E60"/>
    <w:rsid w:val="00072A73"/>
    <w:rsid w:val="000A6840"/>
    <w:rsid w:val="00130353"/>
    <w:rsid w:val="001444F8"/>
    <w:rsid w:val="00154B2B"/>
    <w:rsid w:val="0016354A"/>
    <w:rsid w:val="00193FC1"/>
    <w:rsid w:val="001B14BE"/>
    <w:rsid w:val="00261901"/>
    <w:rsid w:val="00263B9B"/>
    <w:rsid w:val="00264678"/>
    <w:rsid w:val="002770B2"/>
    <w:rsid w:val="002873B5"/>
    <w:rsid w:val="002A613B"/>
    <w:rsid w:val="002D116C"/>
    <w:rsid w:val="00306DD3"/>
    <w:rsid w:val="00313271"/>
    <w:rsid w:val="0037621D"/>
    <w:rsid w:val="00383000"/>
    <w:rsid w:val="003C63FC"/>
    <w:rsid w:val="003E5D23"/>
    <w:rsid w:val="00444C5B"/>
    <w:rsid w:val="004519B6"/>
    <w:rsid w:val="004915EA"/>
    <w:rsid w:val="004B738B"/>
    <w:rsid w:val="004F7A66"/>
    <w:rsid w:val="0051558F"/>
    <w:rsid w:val="00552639"/>
    <w:rsid w:val="00565548"/>
    <w:rsid w:val="005741A5"/>
    <w:rsid w:val="00587CDC"/>
    <w:rsid w:val="00594D9C"/>
    <w:rsid w:val="00596FCB"/>
    <w:rsid w:val="005A4986"/>
    <w:rsid w:val="005B139D"/>
    <w:rsid w:val="00614B80"/>
    <w:rsid w:val="00615FC0"/>
    <w:rsid w:val="00676536"/>
    <w:rsid w:val="00691B9A"/>
    <w:rsid w:val="006A01C5"/>
    <w:rsid w:val="006B3AD9"/>
    <w:rsid w:val="006B3C03"/>
    <w:rsid w:val="006B3EA0"/>
    <w:rsid w:val="006D2FC8"/>
    <w:rsid w:val="00721C18"/>
    <w:rsid w:val="00756730"/>
    <w:rsid w:val="00764B6F"/>
    <w:rsid w:val="007F656D"/>
    <w:rsid w:val="0080493E"/>
    <w:rsid w:val="008676D4"/>
    <w:rsid w:val="0088692A"/>
    <w:rsid w:val="008A0978"/>
    <w:rsid w:val="008B4A3D"/>
    <w:rsid w:val="008C3D3D"/>
    <w:rsid w:val="008C7D7E"/>
    <w:rsid w:val="0091330D"/>
    <w:rsid w:val="00954CAE"/>
    <w:rsid w:val="0097637F"/>
    <w:rsid w:val="00990954"/>
    <w:rsid w:val="00995399"/>
    <w:rsid w:val="00995B92"/>
    <w:rsid w:val="009A6F1B"/>
    <w:rsid w:val="009C4391"/>
    <w:rsid w:val="009D0F00"/>
    <w:rsid w:val="00A002B1"/>
    <w:rsid w:val="00A16460"/>
    <w:rsid w:val="00A32495"/>
    <w:rsid w:val="00A42718"/>
    <w:rsid w:val="00A80477"/>
    <w:rsid w:val="00AD1BC8"/>
    <w:rsid w:val="00AD3698"/>
    <w:rsid w:val="00AE0017"/>
    <w:rsid w:val="00B314AA"/>
    <w:rsid w:val="00B32392"/>
    <w:rsid w:val="00B92CE2"/>
    <w:rsid w:val="00BF6497"/>
    <w:rsid w:val="00C01A0A"/>
    <w:rsid w:val="00C0649C"/>
    <w:rsid w:val="00C205C7"/>
    <w:rsid w:val="00C34D8B"/>
    <w:rsid w:val="00C53883"/>
    <w:rsid w:val="00CB0091"/>
    <w:rsid w:val="00CC2405"/>
    <w:rsid w:val="00CD7486"/>
    <w:rsid w:val="00CF5576"/>
    <w:rsid w:val="00D02F01"/>
    <w:rsid w:val="00D35228"/>
    <w:rsid w:val="00D942C3"/>
    <w:rsid w:val="00D94865"/>
    <w:rsid w:val="00DA42E8"/>
    <w:rsid w:val="00DB4F4E"/>
    <w:rsid w:val="00DC10CA"/>
    <w:rsid w:val="00E05284"/>
    <w:rsid w:val="00E24263"/>
    <w:rsid w:val="00E25348"/>
    <w:rsid w:val="00E60493"/>
    <w:rsid w:val="00EB2062"/>
    <w:rsid w:val="00EC2EC3"/>
    <w:rsid w:val="00EC37D7"/>
    <w:rsid w:val="00EC53A3"/>
    <w:rsid w:val="00EC7FB3"/>
    <w:rsid w:val="00ED332D"/>
    <w:rsid w:val="00EE4757"/>
    <w:rsid w:val="00F02348"/>
    <w:rsid w:val="00F27C95"/>
    <w:rsid w:val="00F60AB0"/>
    <w:rsid w:val="00F77E62"/>
    <w:rsid w:val="00FA20C4"/>
    <w:rsid w:val="00FB21F8"/>
    <w:rsid w:val="00FD6F4D"/>
    <w:rsid w:val="00FE057D"/>
    <w:rsid w:val="00FE3C2C"/>
    <w:rsid w:val="00FF7C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4266E4-E0D3-4D1A-AA91-85613D81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4BE"/>
    <w:pPr>
      <w:widowControl w:val="0"/>
      <w:autoSpaceDE w:val="0"/>
      <w:autoSpaceDN w:val="0"/>
      <w:spacing w:after="0" w:line="240" w:lineRule="auto"/>
    </w:pPr>
    <w:rPr>
      <w:rFonts w:ascii="Calibri" w:eastAsia="Calibri" w:hAnsi="Calibri" w:cs="Calibri"/>
      <w:lang w:val="pt-PT" w:eastAsia="pt-PT" w:bidi="pt-PT"/>
    </w:rPr>
  </w:style>
  <w:style w:type="paragraph" w:styleId="Ttulo1">
    <w:name w:val="heading 1"/>
    <w:basedOn w:val="Normal"/>
    <w:link w:val="Ttulo1Char"/>
    <w:uiPriority w:val="9"/>
    <w:qFormat/>
    <w:rsid w:val="001B14BE"/>
    <w:pPr>
      <w:spacing w:before="120"/>
      <w:ind w:left="682" w:firstLine="707"/>
      <w:jc w:val="both"/>
      <w:outlineLvl w:val="0"/>
    </w:pPr>
    <w:rPr>
      <w:sz w:val="25"/>
      <w:szCs w:val="25"/>
    </w:rPr>
  </w:style>
  <w:style w:type="paragraph" w:styleId="Ttulo2">
    <w:name w:val="heading 2"/>
    <w:basedOn w:val="Normal"/>
    <w:link w:val="Ttulo2Char"/>
    <w:uiPriority w:val="9"/>
    <w:unhideWhenUsed/>
    <w:qFormat/>
    <w:rsid w:val="001B14BE"/>
    <w:pPr>
      <w:spacing w:before="51"/>
      <w:ind w:left="682"/>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B14BE"/>
    <w:rPr>
      <w:rFonts w:ascii="Calibri" w:eastAsia="Calibri" w:hAnsi="Calibri" w:cs="Calibri"/>
      <w:sz w:val="25"/>
      <w:szCs w:val="25"/>
      <w:lang w:val="pt-PT" w:eastAsia="pt-PT" w:bidi="pt-PT"/>
    </w:rPr>
  </w:style>
  <w:style w:type="character" w:customStyle="1" w:styleId="Ttulo2Char">
    <w:name w:val="Título 2 Char"/>
    <w:basedOn w:val="Fontepargpadro"/>
    <w:link w:val="Ttulo2"/>
    <w:uiPriority w:val="9"/>
    <w:rsid w:val="001B14BE"/>
    <w:rPr>
      <w:rFonts w:ascii="Calibri" w:eastAsia="Calibri" w:hAnsi="Calibri" w:cs="Calibri"/>
      <w:b/>
      <w:bCs/>
      <w:sz w:val="24"/>
      <w:szCs w:val="24"/>
      <w:lang w:val="pt-PT" w:eastAsia="pt-PT" w:bidi="pt-PT"/>
    </w:rPr>
  </w:style>
  <w:style w:type="table" w:customStyle="1" w:styleId="TableNormal">
    <w:name w:val="Table Normal"/>
    <w:uiPriority w:val="2"/>
    <w:semiHidden/>
    <w:unhideWhenUsed/>
    <w:qFormat/>
    <w:rsid w:val="001B14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1B14BE"/>
    <w:rPr>
      <w:sz w:val="24"/>
      <w:szCs w:val="24"/>
    </w:rPr>
  </w:style>
  <w:style w:type="character" w:customStyle="1" w:styleId="CorpodetextoChar">
    <w:name w:val="Corpo de texto Char"/>
    <w:basedOn w:val="Fontepargpadro"/>
    <w:link w:val="Corpodetexto"/>
    <w:uiPriority w:val="1"/>
    <w:rsid w:val="001B14BE"/>
    <w:rPr>
      <w:rFonts w:ascii="Calibri" w:eastAsia="Calibri" w:hAnsi="Calibri" w:cs="Calibri"/>
      <w:sz w:val="24"/>
      <w:szCs w:val="24"/>
      <w:lang w:val="pt-PT" w:eastAsia="pt-PT" w:bidi="pt-PT"/>
    </w:rPr>
  </w:style>
  <w:style w:type="paragraph" w:styleId="PargrafodaLista">
    <w:name w:val="List Paragraph"/>
    <w:basedOn w:val="Normal"/>
    <w:uiPriority w:val="1"/>
    <w:qFormat/>
    <w:rsid w:val="001B14BE"/>
    <w:pPr>
      <w:spacing w:before="120"/>
      <w:ind w:left="682"/>
    </w:pPr>
  </w:style>
  <w:style w:type="paragraph" w:customStyle="1" w:styleId="TableParagraph">
    <w:name w:val="Table Paragraph"/>
    <w:basedOn w:val="Normal"/>
    <w:uiPriority w:val="1"/>
    <w:qFormat/>
    <w:rsid w:val="001B14BE"/>
  </w:style>
  <w:style w:type="paragraph" w:styleId="Textodebalo">
    <w:name w:val="Balloon Text"/>
    <w:basedOn w:val="Normal"/>
    <w:link w:val="TextodebaloChar"/>
    <w:uiPriority w:val="99"/>
    <w:semiHidden/>
    <w:unhideWhenUsed/>
    <w:rsid w:val="001B14BE"/>
    <w:rPr>
      <w:rFonts w:ascii="Segoe UI" w:hAnsi="Segoe UI" w:cs="Segoe UI"/>
      <w:sz w:val="18"/>
      <w:szCs w:val="18"/>
    </w:rPr>
  </w:style>
  <w:style w:type="character" w:customStyle="1" w:styleId="TextodebaloChar">
    <w:name w:val="Texto de balão Char"/>
    <w:basedOn w:val="Fontepargpadro"/>
    <w:link w:val="Textodebalo"/>
    <w:uiPriority w:val="99"/>
    <w:semiHidden/>
    <w:rsid w:val="001B14BE"/>
    <w:rPr>
      <w:rFonts w:ascii="Segoe UI" w:eastAsia="Calibri" w:hAnsi="Segoe UI" w:cs="Segoe UI"/>
      <w:sz w:val="18"/>
      <w:szCs w:val="18"/>
      <w:lang w:val="pt-PT" w:eastAsia="pt-PT" w:bidi="pt-PT"/>
    </w:rPr>
  </w:style>
  <w:style w:type="character" w:styleId="Hyperlink">
    <w:name w:val="Hyperlink"/>
    <w:basedOn w:val="Fontepargpadro"/>
    <w:uiPriority w:val="99"/>
    <w:unhideWhenUsed/>
    <w:rsid w:val="004F7A66"/>
    <w:rPr>
      <w:color w:val="0563C1" w:themeColor="hyperlink"/>
      <w:u w:val="single"/>
    </w:rPr>
  </w:style>
  <w:style w:type="table" w:styleId="Tabelacomgrade">
    <w:name w:val="Table Grid"/>
    <w:basedOn w:val="Tabelanormal"/>
    <w:uiPriority w:val="39"/>
    <w:rsid w:val="00C20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B3EA0"/>
    <w:pPr>
      <w:widowControl/>
      <w:autoSpaceDE/>
      <w:autoSpaceDN/>
      <w:spacing w:before="100" w:beforeAutospacing="1" w:after="100" w:afterAutospacing="1"/>
    </w:pPr>
    <w:rPr>
      <w:rFonts w:ascii="Times New Roman" w:eastAsiaTheme="minorEastAsia" w:hAnsi="Times New Roman" w:cs="Times New Roman"/>
      <w:sz w:val="24"/>
      <w:szCs w:val="24"/>
      <w:lang w:val="pt-BR" w:eastAsia="pt-BR" w:bidi="ar-SA"/>
    </w:rPr>
  </w:style>
  <w:style w:type="table" w:styleId="TabeladeGrade6Colorida-nfase5">
    <w:name w:val="Grid Table 6 Colorful Accent 5"/>
    <w:basedOn w:val="Tabelanormal"/>
    <w:uiPriority w:val="51"/>
    <w:rsid w:val="000A6840"/>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Cabealho">
    <w:name w:val="header"/>
    <w:basedOn w:val="Normal"/>
    <w:link w:val="CabealhoChar"/>
    <w:uiPriority w:val="99"/>
    <w:unhideWhenUsed/>
    <w:rsid w:val="00D02F01"/>
    <w:pPr>
      <w:tabs>
        <w:tab w:val="center" w:pos="4252"/>
        <w:tab w:val="right" w:pos="8504"/>
      </w:tabs>
    </w:pPr>
  </w:style>
  <w:style w:type="character" w:customStyle="1" w:styleId="CabealhoChar">
    <w:name w:val="Cabeçalho Char"/>
    <w:basedOn w:val="Fontepargpadro"/>
    <w:link w:val="Cabealho"/>
    <w:uiPriority w:val="99"/>
    <w:rsid w:val="00D02F01"/>
    <w:rPr>
      <w:rFonts w:ascii="Calibri" w:eastAsia="Calibri" w:hAnsi="Calibri" w:cs="Calibri"/>
      <w:lang w:val="pt-PT" w:eastAsia="pt-PT" w:bidi="pt-PT"/>
    </w:rPr>
  </w:style>
  <w:style w:type="paragraph" w:styleId="Rodap">
    <w:name w:val="footer"/>
    <w:basedOn w:val="Normal"/>
    <w:link w:val="RodapChar"/>
    <w:uiPriority w:val="99"/>
    <w:unhideWhenUsed/>
    <w:rsid w:val="00D02F01"/>
    <w:pPr>
      <w:tabs>
        <w:tab w:val="center" w:pos="4252"/>
        <w:tab w:val="right" w:pos="8504"/>
      </w:tabs>
    </w:pPr>
  </w:style>
  <w:style w:type="character" w:customStyle="1" w:styleId="RodapChar">
    <w:name w:val="Rodapé Char"/>
    <w:basedOn w:val="Fontepargpadro"/>
    <w:link w:val="Rodap"/>
    <w:uiPriority w:val="99"/>
    <w:rsid w:val="00D02F01"/>
    <w:rPr>
      <w:rFonts w:ascii="Calibri" w:eastAsia="Calibri" w:hAnsi="Calibri" w:cs="Calibri"/>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25580">
      <w:bodyDiv w:val="1"/>
      <w:marLeft w:val="0"/>
      <w:marRight w:val="0"/>
      <w:marTop w:val="0"/>
      <w:marBottom w:val="0"/>
      <w:divBdr>
        <w:top w:val="none" w:sz="0" w:space="0" w:color="auto"/>
        <w:left w:val="none" w:sz="0" w:space="0" w:color="auto"/>
        <w:bottom w:val="none" w:sz="0" w:space="0" w:color="auto"/>
        <w:right w:val="none" w:sz="0" w:space="0" w:color="auto"/>
      </w:divBdr>
    </w:div>
    <w:div w:id="163668459">
      <w:bodyDiv w:val="1"/>
      <w:marLeft w:val="0"/>
      <w:marRight w:val="0"/>
      <w:marTop w:val="0"/>
      <w:marBottom w:val="0"/>
      <w:divBdr>
        <w:top w:val="none" w:sz="0" w:space="0" w:color="auto"/>
        <w:left w:val="none" w:sz="0" w:space="0" w:color="auto"/>
        <w:bottom w:val="none" w:sz="0" w:space="0" w:color="auto"/>
        <w:right w:val="none" w:sz="0" w:space="0" w:color="auto"/>
      </w:divBdr>
    </w:div>
    <w:div w:id="381097504">
      <w:bodyDiv w:val="1"/>
      <w:marLeft w:val="0"/>
      <w:marRight w:val="0"/>
      <w:marTop w:val="0"/>
      <w:marBottom w:val="0"/>
      <w:divBdr>
        <w:top w:val="none" w:sz="0" w:space="0" w:color="auto"/>
        <w:left w:val="none" w:sz="0" w:space="0" w:color="auto"/>
        <w:bottom w:val="none" w:sz="0" w:space="0" w:color="auto"/>
        <w:right w:val="none" w:sz="0" w:space="0" w:color="auto"/>
      </w:divBdr>
    </w:div>
    <w:div w:id="498234190">
      <w:bodyDiv w:val="1"/>
      <w:marLeft w:val="0"/>
      <w:marRight w:val="0"/>
      <w:marTop w:val="0"/>
      <w:marBottom w:val="0"/>
      <w:divBdr>
        <w:top w:val="none" w:sz="0" w:space="0" w:color="auto"/>
        <w:left w:val="none" w:sz="0" w:space="0" w:color="auto"/>
        <w:bottom w:val="none" w:sz="0" w:space="0" w:color="auto"/>
        <w:right w:val="none" w:sz="0" w:space="0" w:color="auto"/>
      </w:divBdr>
    </w:div>
    <w:div w:id="524827619">
      <w:bodyDiv w:val="1"/>
      <w:marLeft w:val="0"/>
      <w:marRight w:val="0"/>
      <w:marTop w:val="0"/>
      <w:marBottom w:val="0"/>
      <w:divBdr>
        <w:top w:val="none" w:sz="0" w:space="0" w:color="auto"/>
        <w:left w:val="none" w:sz="0" w:space="0" w:color="auto"/>
        <w:bottom w:val="none" w:sz="0" w:space="0" w:color="auto"/>
        <w:right w:val="none" w:sz="0" w:space="0" w:color="auto"/>
      </w:divBdr>
    </w:div>
    <w:div w:id="539246322">
      <w:bodyDiv w:val="1"/>
      <w:marLeft w:val="0"/>
      <w:marRight w:val="0"/>
      <w:marTop w:val="0"/>
      <w:marBottom w:val="0"/>
      <w:divBdr>
        <w:top w:val="none" w:sz="0" w:space="0" w:color="auto"/>
        <w:left w:val="none" w:sz="0" w:space="0" w:color="auto"/>
        <w:bottom w:val="none" w:sz="0" w:space="0" w:color="auto"/>
        <w:right w:val="none" w:sz="0" w:space="0" w:color="auto"/>
      </w:divBdr>
    </w:div>
    <w:div w:id="764226155">
      <w:bodyDiv w:val="1"/>
      <w:marLeft w:val="0"/>
      <w:marRight w:val="0"/>
      <w:marTop w:val="0"/>
      <w:marBottom w:val="0"/>
      <w:divBdr>
        <w:top w:val="none" w:sz="0" w:space="0" w:color="auto"/>
        <w:left w:val="none" w:sz="0" w:space="0" w:color="auto"/>
        <w:bottom w:val="none" w:sz="0" w:space="0" w:color="auto"/>
        <w:right w:val="none" w:sz="0" w:space="0" w:color="auto"/>
      </w:divBdr>
    </w:div>
    <w:div w:id="807748100">
      <w:bodyDiv w:val="1"/>
      <w:marLeft w:val="0"/>
      <w:marRight w:val="0"/>
      <w:marTop w:val="0"/>
      <w:marBottom w:val="0"/>
      <w:divBdr>
        <w:top w:val="none" w:sz="0" w:space="0" w:color="auto"/>
        <w:left w:val="none" w:sz="0" w:space="0" w:color="auto"/>
        <w:bottom w:val="none" w:sz="0" w:space="0" w:color="auto"/>
        <w:right w:val="none" w:sz="0" w:space="0" w:color="auto"/>
      </w:divBdr>
    </w:div>
    <w:div w:id="808129393">
      <w:bodyDiv w:val="1"/>
      <w:marLeft w:val="0"/>
      <w:marRight w:val="0"/>
      <w:marTop w:val="0"/>
      <w:marBottom w:val="0"/>
      <w:divBdr>
        <w:top w:val="none" w:sz="0" w:space="0" w:color="auto"/>
        <w:left w:val="none" w:sz="0" w:space="0" w:color="auto"/>
        <w:bottom w:val="none" w:sz="0" w:space="0" w:color="auto"/>
        <w:right w:val="none" w:sz="0" w:space="0" w:color="auto"/>
      </w:divBdr>
    </w:div>
    <w:div w:id="867177408">
      <w:bodyDiv w:val="1"/>
      <w:marLeft w:val="0"/>
      <w:marRight w:val="0"/>
      <w:marTop w:val="0"/>
      <w:marBottom w:val="0"/>
      <w:divBdr>
        <w:top w:val="none" w:sz="0" w:space="0" w:color="auto"/>
        <w:left w:val="none" w:sz="0" w:space="0" w:color="auto"/>
        <w:bottom w:val="none" w:sz="0" w:space="0" w:color="auto"/>
        <w:right w:val="none" w:sz="0" w:space="0" w:color="auto"/>
      </w:divBdr>
    </w:div>
    <w:div w:id="898326538">
      <w:bodyDiv w:val="1"/>
      <w:marLeft w:val="0"/>
      <w:marRight w:val="0"/>
      <w:marTop w:val="0"/>
      <w:marBottom w:val="0"/>
      <w:divBdr>
        <w:top w:val="none" w:sz="0" w:space="0" w:color="auto"/>
        <w:left w:val="none" w:sz="0" w:space="0" w:color="auto"/>
        <w:bottom w:val="none" w:sz="0" w:space="0" w:color="auto"/>
        <w:right w:val="none" w:sz="0" w:space="0" w:color="auto"/>
      </w:divBdr>
    </w:div>
    <w:div w:id="1043747388">
      <w:bodyDiv w:val="1"/>
      <w:marLeft w:val="0"/>
      <w:marRight w:val="0"/>
      <w:marTop w:val="0"/>
      <w:marBottom w:val="0"/>
      <w:divBdr>
        <w:top w:val="none" w:sz="0" w:space="0" w:color="auto"/>
        <w:left w:val="none" w:sz="0" w:space="0" w:color="auto"/>
        <w:bottom w:val="none" w:sz="0" w:space="0" w:color="auto"/>
        <w:right w:val="none" w:sz="0" w:space="0" w:color="auto"/>
      </w:divBdr>
    </w:div>
    <w:div w:id="1075206983">
      <w:bodyDiv w:val="1"/>
      <w:marLeft w:val="0"/>
      <w:marRight w:val="0"/>
      <w:marTop w:val="0"/>
      <w:marBottom w:val="0"/>
      <w:divBdr>
        <w:top w:val="none" w:sz="0" w:space="0" w:color="auto"/>
        <w:left w:val="none" w:sz="0" w:space="0" w:color="auto"/>
        <w:bottom w:val="none" w:sz="0" w:space="0" w:color="auto"/>
        <w:right w:val="none" w:sz="0" w:space="0" w:color="auto"/>
      </w:divBdr>
    </w:div>
    <w:div w:id="1120537330">
      <w:bodyDiv w:val="1"/>
      <w:marLeft w:val="0"/>
      <w:marRight w:val="0"/>
      <w:marTop w:val="0"/>
      <w:marBottom w:val="0"/>
      <w:divBdr>
        <w:top w:val="none" w:sz="0" w:space="0" w:color="auto"/>
        <w:left w:val="none" w:sz="0" w:space="0" w:color="auto"/>
        <w:bottom w:val="none" w:sz="0" w:space="0" w:color="auto"/>
        <w:right w:val="none" w:sz="0" w:space="0" w:color="auto"/>
      </w:divBdr>
    </w:div>
    <w:div w:id="1409303971">
      <w:bodyDiv w:val="1"/>
      <w:marLeft w:val="0"/>
      <w:marRight w:val="0"/>
      <w:marTop w:val="0"/>
      <w:marBottom w:val="0"/>
      <w:divBdr>
        <w:top w:val="none" w:sz="0" w:space="0" w:color="auto"/>
        <w:left w:val="none" w:sz="0" w:space="0" w:color="auto"/>
        <w:bottom w:val="none" w:sz="0" w:space="0" w:color="auto"/>
        <w:right w:val="none" w:sz="0" w:space="0" w:color="auto"/>
      </w:divBdr>
    </w:div>
    <w:div w:id="1741056483">
      <w:bodyDiv w:val="1"/>
      <w:marLeft w:val="0"/>
      <w:marRight w:val="0"/>
      <w:marTop w:val="0"/>
      <w:marBottom w:val="0"/>
      <w:divBdr>
        <w:top w:val="none" w:sz="0" w:space="0" w:color="auto"/>
        <w:left w:val="none" w:sz="0" w:space="0" w:color="auto"/>
        <w:bottom w:val="none" w:sz="0" w:space="0" w:color="auto"/>
        <w:right w:val="none" w:sz="0" w:space="0" w:color="auto"/>
      </w:divBdr>
    </w:div>
    <w:div w:id="1815752256">
      <w:bodyDiv w:val="1"/>
      <w:marLeft w:val="0"/>
      <w:marRight w:val="0"/>
      <w:marTop w:val="0"/>
      <w:marBottom w:val="0"/>
      <w:divBdr>
        <w:top w:val="none" w:sz="0" w:space="0" w:color="auto"/>
        <w:left w:val="none" w:sz="0" w:space="0" w:color="auto"/>
        <w:bottom w:val="none" w:sz="0" w:space="0" w:color="auto"/>
        <w:right w:val="none" w:sz="0" w:space="0" w:color="auto"/>
      </w:divBdr>
    </w:div>
    <w:div w:id="1923566576">
      <w:bodyDiv w:val="1"/>
      <w:marLeft w:val="0"/>
      <w:marRight w:val="0"/>
      <w:marTop w:val="0"/>
      <w:marBottom w:val="0"/>
      <w:divBdr>
        <w:top w:val="none" w:sz="0" w:space="0" w:color="auto"/>
        <w:left w:val="none" w:sz="0" w:space="0" w:color="auto"/>
        <w:bottom w:val="none" w:sz="0" w:space="0" w:color="auto"/>
        <w:right w:val="none" w:sz="0" w:space="0" w:color="auto"/>
      </w:divBdr>
    </w:div>
    <w:div w:id="1997343615">
      <w:bodyDiv w:val="1"/>
      <w:marLeft w:val="0"/>
      <w:marRight w:val="0"/>
      <w:marTop w:val="0"/>
      <w:marBottom w:val="0"/>
      <w:divBdr>
        <w:top w:val="none" w:sz="0" w:space="0" w:color="auto"/>
        <w:left w:val="none" w:sz="0" w:space="0" w:color="auto"/>
        <w:bottom w:val="none" w:sz="0" w:space="0" w:color="auto"/>
        <w:right w:val="none" w:sz="0" w:space="0" w:color="auto"/>
      </w:divBdr>
    </w:div>
    <w:div w:id="212776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drive.google.com/file/d/1n97iksLAGrEv2uJnPzCtVl02UNLZHZ2s/view?usp=sharing" TargetMode="External"/><Relationship Id="rId26" Type="http://schemas.openxmlformats.org/officeDocument/2006/relationships/hyperlink" Target="mailto:rodolfoluzina@sed.sc.gov.br" TargetMode="External"/><Relationship Id="rId39" Type="http://schemas.openxmlformats.org/officeDocument/2006/relationships/hyperlink" Target="mailto:midianzs28@gmail.com" TargetMode="External"/><Relationship Id="rId3" Type="http://schemas.openxmlformats.org/officeDocument/2006/relationships/styles" Target="styles.xml"/><Relationship Id="rId21" Type="http://schemas.openxmlformats.org/officeDocument/2006/relationships/hyperlink" Target="https://drive.google.com/file/d/13fykW7jWvt7CYvppxmCHIWM15D3Q61eF/view?usp=sharing" TargetMode="External"/><Relationship Id="rId34" Type="http://schemas.openxmlformats.org/officeDocument/2006/relationships/hyperlink" Target="mailto:katiapriscilaantunes@gmail.com" TargetMode="External"/><Relationship Id="rId42" Type="http://schemas.openxmlformats.org/officeDocument/2006/relationships/hyperlink" Target="mailto:valdelizefurlan@gmail.com"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drive.google.com/file/d/13JpI3bInU3Do59SkO8xlQLl2LUcc5rJ8/view?usp=sharing" TargetMode="External"/><Relationship Id="rId25" Type="http://schemas.openxmlformats.org/officeDocument/2006/relationships/hyperlink" Target="mailto:agricultura@novaerechim.sc.gov.br" TargetMode="External"/><Relationship Id="rId33" Type="http://schemas.openxmlformats.org/officeDocument/2006/relationships/hyperlink" Target="mailto:kari.brandalise@gmail.com" TargetMode="External"/><Relationship Id="rId38" Type="http://schemas.openxmlformats.org/officeDocument/2006/relationships/hyperlink" Target="mailto:Mateus.de.paula@hotmail.com" TargetMode="Externa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novaerechim.sc.gov.br/" TargetMode="External"/><Relationship Id="rId20" Type="http://schemas.openxmlformats.org/officeDocument/2006/relationships/hyperlink" Target="https://drive.google.com/file/d/1-f_KWOhot0A263pxiacSmpvm_BgexkGC/view?usp=sharing" TargetMode="External"/><Relationship Id="rId29" Type="http://schemas.openxmlformats.org/officeDocument/2006/relationships/hyperlink" Target="mailto:Administracao2@novaerechim.sc.gov.br" TargetMode="External"/><Relationship Id="rId41" Type="http://schemas.openxmlformats.org/officeDocument/2006/relationships/hyperlink" Target="mailto:suzanaro@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rive.google.com/file/d/1cl4k6Rvd8C0qQS72jsLrYigCtSdcnaUk/view?usp=sharing" TargetMode="External"/><Relationship Id="rId32" Type="http://schemas.openxmlformats.org/officeDocument/2006/relationships/hyperlink" Target="mailto:janaina.konflanz@gmail.com" TargetMode="External"/><Relationship Id="rId37" Type="http://schemas.openxmlformats.org/officeDocument/2006/relationships/hyperlink" Target="mailto:marlipirivano@gmail.com" TargetMode="External"/><Relationship Id="rId40" Type="http://schemas.openxmlformats.org/officeDocument/2006/relationships/hyperlink" Target="mailto:nadia.chielapb@gmail.com" TargetMode="External"/><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drive.google.com/file/d/1zapq-8FhKayl6Rj_6JRvDoi1q9jEqqmB/view?usp=sharing" TargetMode="External"/><Relationship Id="rId28" Type="http://schemas.openxmlformats.org/officeDocument/2006/relationships/hyperlink" Target="mailto:eunicetbruschi@gmail.com" TargetMode="External"/><Relationship Id="rId36" Type="http://schemas.openxmlformats.org/officeDocument/2006/relationships/hyperlink" Target="mailto:Rita.kist@yahoo.com.br"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drive.google.com/file/d/1KETWKjDA630i_rrQ5GNENoilK4kSd1Gt/view?usp=sharing" TargetMode="External"/><Relationship Id="rId31" Type="http://schemas.openxmlformats.org/officeDocument/2006/relationships/hyperlink" Target="mailto:ieda.pertuzatti@gmail.com"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yperlink" Target="https://drive.google.com/file/d/16Sc5vBvDFNbAEcttXhrhDuDPA0CPsy-K/view?usp=sharing" TargetMode="External"/><Relationship Id="rId27" Type="http://schemas.openxmlformats.org/officeDocument/2006/relationships/hyperlink" Target="mailto:claudiafrozza@gmail.com" TargetMode="External"/><Relationship Id="rId30" Type="http://schemas.openxmlformats.org/officeDocument/2006/relationships/hyperlink" Target="mailto:fernanda.dvicenzi@gmail.com" TargetMode="External"/><Relationship Id="rId35" Type="http://schemas.openxmlformats.org/officeDocument/2006/relationships/hyperlink" Target="mailto:marialuizamassaneiro25@gmail.com" TargetMode="External"/><Relationship Id="rId43" Type="http://schemas.openxmlformats.org/officeDocument/2006/relationships/header" Target="header3.xml"/><Relationship Id="rId48" Type="http://schemas.openxmlformats.org/officeDocument/2006/relationships/footer" Target="footer5.xml"/><Relationship Id="rId8"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3D143-B062-47CC-AE46-C731DF1C3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10439</Words>
  <Characters>56372</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cp:revision>
  <cp:lastPrinted>2020-10-22T12:53:00Z</cp:lastPrinted>
  <dcterms:created xsi:type="dcterms:W3CDTF">2020-10-23T18:13:00Z</dcterms:created>
  <dcterms:modified xsi:type="dcterms:W3CDTF">2020-10-23T18:13:00Z</dcterms:modified>
</cp:coreProperties>
</file>